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B00" w:rsidRDefault="00105FAB">
      <w:pPr>
        <w:pStyle w:val="Corpsdetexte"/>
        <w:ind w:left="356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712669" cy="7711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669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B00" w:rsidRDefault="00105FAB">
      <w:pPr>
        <w:pStyle w:val="Corpsdetexte"/>
        <w:spacing w:before="5"/>
        <w:ind w:left="0"/>
        <w:rPr>
          <w:rFonts w:ascii="Times New Roman"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9.4pt;margin-top:13.55pt;width:476.65pt;height:117.5pt;z-index:251657728;mso-wrap-distance-left:0;mso-wrap-distance-right:0;mso-position-horizontal-relative:page" fillcolor="#4f81bd" stroked="f">
            <v:textbox inset="0,0,0,0">
              <w:txbxContent>
                <w:p w:rsidR="002B1B00" w:rsidRDefault="00105FAB">
                  <w:pPr>
                    <w:spacing w:before="57"/>
                    <w:ind w:left="761" w:right="786"/>
                    <w:jc w:val="center"/>
                    <w:rPr>
                      <w:sz w:val="32"/>
                    </w:rPr>
                  </w:pPr>
                  <w:bookmarkStart w:id="0" w:name="Conservateur"/>
                  <w:bookmarkEnd w:id="0"/>
                  <w:r>
                    <w:rPr>
                      <w:color w:val="FFFFFF"/>
                      <w:sz w:val="32"/>
                    </w:rPr>
                    <w:t>CONSERVATEUR</w:t>
                  </w:r>
                </w:p>
                <w:p w:rsidR="006C57DB" w:rsidRDefault="00105FAB">
                  <w:pPr>
                    <w:spacing w:before="199"/>
                    <w:ind w:left="761" w:right="788"/>
                    <w:jc w:val="center"/>
                    <w:rPr>
                      <w:color w:val="FFFFFF"/>
                      <w:sz w:val="32"/>
                    </w:rPr>
                  </w:pPr>
                  <w:bookmarkStart w:id="1" w:name="Responsable_du_département_des_services_"/>
                  <w:bookmarkEnd w:id="1"/>
                  <w:r>
                    <w:rPr>
                      <w:color w:val="FFFFFF"/>
                      <w:sz w:val="32"/>
                    </w:rPr>
                    <w:t>RESPONSABLE DU DEPARTEMENT DES SERVICES AUX PUBLICS</w:t>
                  </w:r>
                  <w:r w:rsidR="006C57DB">
                    <w:rPr>
                      <w:color w:val="FFFFFF"/>
                      <w:sz w:val="32"/>
                    </w:rPr>
                    <w:t xml:space="preserve"> </w:t>
                  </w:r>
                </w:p>
                <w:p w:rsidR="002B1B00" w:rsidRDefault="006C57DB">
                  <w:pPr>
                    <w:spacing w:before="199"/>
                    <w:ind w:left="761" w:right="788"/>
                    <w:jc w:val="center"/>
                    <w:rPr>
                      <w:sz w:val="32"/>
                    </w:rPr>
                  </w:pPr>
                  <w:r>
                    <w:rPr>
                      <w:color w:val="FFFFFF"/>
                      <w:sz w:val="32"/>
                    </w:rPr>
                    <w:t xml:space="preserve"> (Susceptible d’être vacant)</w:t>
                  </w:r>
                </w:p>
                <w:p w:rsidR="002B1B00" w:rsidRDefault="002B1B00" w:rsidP="00692C60">
                  <w:pPr>
                    <w:spacing w:before="202"/>
                    <w:ind w:left="761" w:right="787"/>
                    <w:rPr>
                      <w:sz w:val="32"/>
                    </w:rPr>
                  </w:pPr>
                  <w:bookmarkStart w:id="2" w:name="(Vacant)"/>
                  <w:bookmarkEnd w:id="2"/>
                </w:p>
              </w:txbxContent>
            </v:textbox>
            <w10:wrap type="topAndBottom" anchorx="page"/>
          </v:shape>
        </w:pict>
      </w:r>
    </w:p>
    <w:p w:rsidR="002B1B00" w:rsidRDefault="002B1B00">
      <w:pPr>
        <w:pStyle w:val="Corpsdetexte"/>
        <w:spacing w:before="9"/>
        <w:ind w:left="0"/>
        <w:rPr>
          <w:rFonts w:ascii="Times New Roman"/>
          <w:sz w:val="7"/>
        </w:rPr>
      </w:pPr>
    </w:p>
    <w:p w:rsidR="002B1B00" w:rsidRDefault="00105FAB">
      <w:pPr>
        <w:pStyle w:val="Corpsdetexte"/>
        <w:spacing w:before="94"/>
      </w:pPr>
      <w:proofErr w:type="spellStart"/>
      <w:proofErr w:type="gramStart"/>
      <w:r>
        <w:rPr>
          <w:color w:val="00000A"/>
        </w:rPr>
        <w:t>Fonctions</w:t>
      </w:r>
      <w:proofErr w:type="spellEnd"/>
      <w:r>
        <w:rPr>
          <w:color w:val="00000A"/>
        </w:rPr>
        <w:t xml:space="preserve"> :</w:t>
      </w:r>
      <w:proofErr w:type="gramEnd"/>
      <w:r>
        <w:rPr>
          <w:color w:val="00000A"/>
        </w:rPr>
        <w:t xml:space="preserve"> </w:t>
      </w:r>
      <w:proofErr w:type="spellStart"/>
      <w:r>
        <w:rPr>
          <w:color w:val="00000A"/>
        </w:rPr>
        <w:t>Responsable</w:t>
      </w:r>
      <w:proofErr w:type="spellEnd"/>
      <w:r>
        <w:rPr>
          <w:color w:val="00000A"/>
        </w:rPr>
        <w:t xml:space="preserve"> du </w:t>
      </w:r>
      <w:proofErr w:type="spellStart"/>
      <w:r>
        <w:rPr>
          <w:color w:val="00000A"/>
        </w:rPr>
        <w:t>département</w:t>
      </w:r>
      <w:proofErr w:type="spellEnd"/>
      <w:r>
        <w:rPr>
          <w:color w:val="00000A"/>
        </w:rPr>
        <w:t xml:space="preserve"> des services aux publics et </w:t>
      </w:r>
      <w:proofErr w:type="spellStart"/>
      <w:r>
        <w:rPr>
          <w:color w:val="00000A"/>
        </w:rPr>
        <w:t>responsable</w:t>
      </w:r>
      <w:proofErr w:type="spellEnd"/>
      <w:r>
        <w:rPr>
          <w:color w:val="00000A"/>
        </w:rPr>
        <w:t xml:space="preserve"> </w:t>
      </w:r>
      <w:r>
        <w:t xml:space="preserve">de site </w:t>
      </w:r>
      <w:r>
        <w:rPr>
          <w:color w:val="00000A"/>
        </w:rPr>
        <w:t xml:space="preserve">de la </w:t>
      </w:r>
      <w:proofErr w:type="spellStart"/>
      <w:r>
        <w:rPr>
          <w:color w:val="00000A"/>
        </w:rPr>
        <w:t>bibliothèque</w:t>
      </w:r>
      <w:proofErr w:type="spellEnd"/>
      <w:r>
        <w:rPr>
          <w:color w:val="00000A"/>
        </w:rPr>
        <w:t xml:space="preserve"> Pierre </w:t>
      </w:r>
      <w:proofErr w:type="spellStart"/>
      <w:r>
        <w:rPr>
          <w:color w:val="00000A"/>
        </w:rPr>
        <w:t>Mendès</w:t>
      </w:r>
      <w:proofErr w:type="spellEnd"/>
      <w:r>
        <w:rPr>
          <w:color w:val="00000A"/>
        </w:rPr>
        <w:t xml:space="preserve"> France</w:t>
      </w:r>
    </w:p>
    <w:p w:rsidR="002B1B00" w:rsidRDefault="00105FAB">
      <w:pPr>
        <w:pStyle w:val="Corpsdetexte"/>
        <w:spacing w:before="175"/>
      </w:pPr>
      <w:r>
        <w:rPr>
          <w:color w:val="00000A"/>
          <w:spacing w:val="5"/>
        </w:rPr>
        <w:t xml:space="preserve">Poste </w:t>
      </w:r>
      <w:r>
        <w:rPr>
          <w:color w:val="00000A"/>
          <w:spacing w:val="2"/>
        </w:rPr>
        <w:t xml:space="preserve">de </w:t>
      </w:r>
      <w:proofErr w:type="spellStart"/>
      <w:r>
        <w:rPr>
          <w:color w:val="00000A"/>
          <w:spacing w:val="5"/>
        </w:rPr>
        <w:t>titulaire</w:t>
      </w:r>
      <w:proofErr w:type="spellEnd"/>
      <w:r>
        <w:rPr>
          <w:color w:val="00000A"/>
          <w:spacing w:val="5"/>
        </w:rPr>
        <w:t xml:space="preserve"> </w:t>
      </w:r>
      <w:r w:rsidR="00692C60">
        <w:rPr>
          <w:color w:val="00000A"/>
          <w:spacing w:val="5"/>
        </w:rPr>
        <w:t xml:space="preserve">susceptible d’être vacant, </w:t>
      </w:r>
      <w:r>
        <w:rPr>
          <w:color w:val="00000A"/>
        </w:rPr>
        <w:t xml:space="preserve">à </w:t>
      </w:r>
      <w:proofErr w:type="spellStart"/>
      <w:r>
        <w:rPr>
          <w:color w:val="00000A"/>
          <w:spacing w:val="5"/>
        </w:rPr>
        <w:t>pourvoir</w:t>
      </w:r>
      <w:proofErr w:type="spellEnd"/>
      <w:r>
        <w:rPr>
          <w:color w:val="00000A"/>
          <w:spacing w:val="5"/>
        </w:rPr>
        <w:t xml:space="preserve"> </w:t>
      </w:r>
      <w:r>
        <w:rPr>
          <w:color w:val="00000A"/>
        </w:rPr>
        <w:t xml:space="preserve">à </w:t>
      </w:r>
      <w:proofErr w:type="spellStart"/>
      <w:r>
        <w:rPr>
          <w:color w:val="00000A"/>
          <w:spacing w:val="5"/>
        </w:rPr>
        <w:t>partir</w:t>
      </w:r>
      <w:proofErr w:type="spellEnd"/>
      <w:r>
        <w:rPr>
          <w:color w:val="00000A"/>
          <w:spacing w:val="5"/>
        </w:rPr>
        <w:t xml:space="preserve"> </w:t>
      </w:r>
      <w:r>
        <w:rPr>
          <w:color w:val="00000A"/>
          <w:spacing w:val="2"/>
        </w:rPr>
        <w:t xml:space="preserve">du </w:t>
      </w:r>
      <w:r>
        <w:rPr>
          <w:color w:val="00000A"/>
          <w:spacing w:val="4"/>
        </w:rPr>
        <w:t>1</w:t>
      </w:r>
      <w:r>
        <w:rPr>
          <w:color w:val="00000A"/>
          <w:spacing w:val="4"/>
          <w:position w:val="11"/>
          <w:sz w:val="16"/>
        </w:rPr>
        <w:t>e</w:t>
      </w:r>
      <w:r>
        <w:rPr>
          <w:color w:val="00000A"/>
          <w:spacing w:val="4"/>
          <w:position w:val="11"/>
          <w:sz w:val="16"/>
        </w:rPr>
        <w:t xml:space="preserve"> </w:t>
      </w:r>
      <w:proofErr w:type="spellStart"/>
      <w:proofErr w:type="gramStart"/>
      <w:r>
        <w:rPr>
          <w:color w:val="00000A"/>
          <w:spacing w:val="5"/>
        </w:rPr>
        <w:t>septembre</w:t>
      </w:r>
      <w:proofErr w:type="spellEnd"/>
      <w:r>
        <w:rPr>
          <w:color w:val="00000A"/>
          <w:spacing w:val="5"/>
        </w:rPr>
        <w:t xml:space="preserve"> </w:t>
      </w:r>
      <w:r>
        <w:rPr>
          <w:color w:val="00000A"/>
          <w:spacing w:val="55"/>
        </w:rPr>
        <w:t xml:space="preserve"> </w:t>
      </w:r>
      <w:r>
        <w:rPr>
          <w:color w:val="00000A"/>
          <w:spacing w:val="4"/>
        </w:rPr>
        <w:t>20</w:t>
      </w:r>
      <w:r w:rsidR="00692C60">
        <w:rPr>
          <w:color w:val="00000A"/>
          <w:spacing w:val="4"/>
        </w:rPr>
        <w:t>21</w:t>
      </w:r>
      <w:proofErr w:type="gramEnd"/>
    </w:p>
    <w:p w:rsidR="002B1B00" w:rsidRDefault="00105FAB">
      <w:pPr>
        <w:pStyle w:val="Corpsdetexte"/>
        <w:tabs>
          <w:tab w:val="left" w:pos="9640"/>
        </w:tabs>
        <w:spacing w:before="259"/>
        <w:ind w:left="107"/>
        <w:jc w:val="both"/>
      </w:pPr>
      <w:bookmarkStart w:id="3" w:name="Contacts"/>
      <w:bookmarkEnd w:id="3"/>
      <w:r>
        <w:rPr>
          <w:color w:val="00000A"/>
          <w:shd w:val="clear" w:color="auto" w:fill="DBE5F1"/>
        </w:rPr>
        <w:t xml:space="preserve"> </w:t>
      </w:r>
      <w:r>
        <w:rPr>
          <w:color w:val="00000A"/>
          <w:spacing w:val="-16"/>
          <w:shd w:val="clear" w:color="auto" w:fill="DBE5F1"/>
        </w:rPr>
        <w:t xml:space="preserve"> </w:t>
      </w:r>
      <w:r>
        <w:rPr>
          <w:color w:val="00000A"/>
          <w:spacing w:val="12"/>
          <w:shd w:val="clear" w:color="auto" w:fill="DBE5F1"/>
        </w:rPr>
        <w:t>CONTACTS</w:t>
      </w:r>
      <w:r>
        <w:rPr>
          <w:color w:val="00000A"/>
          <w:spacing w:val="12"/>
          <w:shd w:val="clear" w:color="auto" w:fill="DBE5F1"/>
        </w:rPr>
        <w:tab/>
      </w:r>
    </w:p>
    <w:p w:rsidR="002B1B00" w:rsidRDefault="00105FAB">
      <w:pPr>
        <w:pStyle w:val="Corpsdetexte"/>
        <w:spacing w:before="259"/>
        <w:ind w:right="189"/>
      </w:pPr>
      <w:r>
        <w:rPr>
          <w:color w:val="00000A"/>
        </w:rPr>
        <w:t xml:space="preserve">Anne </w:t>
      </w:r>
      <w:proofErr w:type="spellStart"/>
      <w:r>
        <w:rPr>
          <w:color w:val="00000A"/>
        </w:rPr>
        <w:t>Magnaudet</w:t>
      </w:r>
      <w:proofErr w:type="spellEnd"/>
      <w:r>
        <w:rPr>
          <w:color w:val="00000A"/>
        </w:rPr>
        <w:t xml:space="preserve">, </w:t>
      </w:r>
      <w:proofErr w:type="spellStart"/>
      <w:r>
        <w:rPr>
          <w:color w:val="00000A"/>
        </w:rPr>
        <w:t>Directrice</w:t>
      </w:r>
      <w:proofErr w:type="spellEnd"/>
      <w:r>
        <w:rPr>
          <w:color w:val="00000A"/>
        </w:rPr>
        <w:t xml:space="preserve"> du Service </w:t>
      </w:r>
      <w:proofErr w:type="spellStart"/>
      <w:r>
        <w:rPr>
          <w:color w:val="00000A"/>
        </w:rPr>
        <w:t>commun</w:t>
      </w:r>
      <w:proofErr w:type="spellEnd"/>
      <w:r>
        <w:rPr>
          <w:color w:val="00000A"/>
        </w:rPr>
        <w:t xml:space="preserve"> de la documentation de </w:t>
      </w:r>
      <w:proofErr w:type="spellStart"/>
      <w:r>
        <w:rPr>
          <w:color w:val="00000A"/>
        </w:rPr>
        <w:t>l’université</w:t>
      </w:r>
      <w:proofErr w:type="spellEnd"/>
      <w:r>
        <w:rPr>
          <w:color w:val="00000A"/>
        </w:rPr>
        <w:t xml:space="preserve"> Paris 1 Panthéon-</w:t>
      </w:r>
      <w:proofErr w:type="gramStart"/>
      <w:r>
        <w:rPr>
          <w:color w:val="00000A"/>
        </w:rPr>
        <w:t>Sorbonne :</w:t>
      </w:r>
      <w:proofErr w:type="gramEnd"/>
      <w:r>
        <w:rPr>
          <w:color w:val="00000A"/>
        </w:rPr>
        <w:t xml:space="preserve"> </w:t>
      </w:r>
      <w:hyperlink r:id="rId6">
        <w:r>
          <w:rPr>
            <w:color w:val="0000FF"/>
            <w:u w:val="single" w:color="0000FF"/>
          </w:rPr>
          <w:t>dirscd@univ-paris1.fr</w:t>
        </w:r>
      </w:hyperlink>
    </w:p>
    <w:p w:rsidR="002B1B00" w:rsidRDefault="00105FAB">
      <w:pPr>
        <w:pStyle w:val="Corpsdetexte"/>
        <w:spacing w:before="201"/>
        <w:ind w:right="202"/>
      </w:pPr>
      <w:r>
        <w:rPr>
          <w:color w:val="00000A"/>
        </w:rPr>
        <w:t xml:space="preserve">Judith Ducourtieux, </w:t>
      </w:r>
      <w:proofErr w:type="spellStart"/>
      <w:r>
        <w:rPr>
          <w:color w:val="00000A"/>
        </w:rPr>
        <w:t>Directrice-adjointe</w:t>
      </w:r>
      <w:proofErr w:type="spellEnd"/>
      <w:r>
        <w:rPr>
          <w:color w:val="00000A"/>
        </w:rPr>
        <w:t xml:space="preserve"> du Service </w:t>
      </w:r>
      <w:proofErr w:type="spellStart"/>
      <w:r>
        <w:rPr>
          <w:color w:val="00000A"/>
        </w:rPr>
        <w:t>commun</w:t>
      </w:r>
      <w:proofErr w:type="spellEnd"/>
      <w:r>
        <w:rPr>
          <w:color w:val="00000A"/>
        </w:rPr>
        <w:t xml:space="preserve"> de la documentation de </w:t>
      </w:r>
      <w:proofErr w:type="spellStart"/>
      <w:r>
        <w:rPr>
          <w:color w:val="00000A"/>
        </w:rPr>
        <w:t>l’université</w:t>
      </w:r>
      <w:proofErr w:type="spellEnd"/>
      <w:r>
        <w:rPr>
          <w:color w:val="00000A"/>
        </w:rPr>
        <w:t xml:space="preserve"> Paris 1 Panthéon-</w:t>
      </w:r>
      <w:proofErr w:type="gramStart"/>
      <w:r>
        <w:rPr>
          <w:color w:val="00000A"/>
        </w:rPr>
        <w:t>Sorbonne :</w:t>
      </w:r>
      <w:proofErr w:type="gramEnd"/>
      <w:r w:rsidR="006C57DB">
        <w:rPr>
          <w:color w:val="00000A"/>
        </w:rPr>
        <w:t xml:space="preserve"> </w:t>
      </w:r>
      <w:r>
        <w:rPr>
          <w:color w:val="00000A"/>
        </w:rPr>
        <w:t xml:space="preserve"> </w:t>
      </w:r>
      <w:hyperlink r:id="rId7">
        <w:r>
          <w:rPr>
            <w:color w:val="0000FF"/>
            <w:u w:val="single" w:color="0000FF"/>
          </w:rPr>
          <w:t>judith.ducourtieux@univ-paris1.fr</w:t>
        </w:r>
      </w:hyperlink>
    </w:p>
    <w:p w:rsidR="002B1B00" w:rsidRDefault="00105FAB">
      <w:pPr>
        <w:pStyle w:val="Corpsdetexte"/>
        <w:tabs>
          <w:tab w:val="left" w:pos="9640"/>
        </w:tabs>
        <w:spacing w:before="258"/>
        <w:ind w:left="107"/>
        <w:jc w:val="both"/>
      </w:pPr>
      <w:bookmarkStart w:id="4" w:name="Fiche_descriptive_du_poste"/>
      <w:bookmarkEnd w:id="4"/>
      <w:r>
        <w:rPr>
          <w:color w:val="00000A"/>
          <w:shd w:val="clear" w:color="auto" w:fill="DBE5F1"/>
        </w:rPr>
        <w:t xml:space="preserve"> </w:t>
      </w:r>
      <w:r>
        <w:rPr>
          <w:color w:val="00000A"/>
          <w:spacing w:val="-16"/>
          <w:shd w:val="clear" w:color="auto" w:fill="DBE5F1"/>
        </w:rPr>
        <w:t xml:space="preserve"> </w:t>
      </w:r>
      <w:r>
        <w:rPr>
          <w:color w:val="00000A"/>
          <w:spacing w:val="11"/>
          <w:shd w:val="clear" w:color="auto" w:fill="DBE5F1"/>
        </w:rPr>
        <w:t xml:space="preserve">FICHE </w:t>
      </w:r>
      <w:r>
        <w:rPr>
          <w:color w:val="00000A"/>
          <w:spacing w:val="13"/>
          <w:shd w:val="clear" w:color="auto" w:fill="DBE5F1"/>
        </w:rPr>
        <w:t xml:space="preserve">DESCRIPTIVE </w:t>
      </w:r>
      <w:proofErr w:type="gramStart"/>
      <w:r>
        <w:rPr>
          <w:color w:val="00000A"/>
          <w:spacing w:val="7"/>
          <w:shd w:val="clear" w:color="auto" w:fill="DBE5F1"/>
        </w:rPr>
        <w:t xml:space="preserve">DU </w:t>
      </w:r>
      <w:r>
        <w:rPr>
          <w:color w:val="00000A"/>
          <w:spacing w:val="11"/>
          <w:shd w:val="clear" w:color="auto" w:fill="DBE5F1"/>
        </w:rPr>
        <w:t xml:space="preserve"> POSTE</w:t>
      </w:r>
      <w:proofErr w:type="gramEnd"/>
      <w:r>
        <w:rPr>
          <w:color w:val="00000A"/>
          <w:spacing w:val="11"/>
          <w:shd w:val="clear" w:color="auto" w:fill="DBE5F1"/>
        </w:rPr>
        <w:tab/>
      </w:r>
    </w:p>
    <w:p w:rsidR="002B1B00" w:rsidRDefault="00105FAB">
      <w:pPr>
        <w:pStyle w:val="Corpsdetexte"/>
        <w:spacing w:before="258"/>
      </w:pPr>
      <w:proofErr w:type="spellStart"/>
      <w:proofErr w:type="gramStart"/>
      <w:r>
        <w:rPr>
          <w:color w:val="00000A"/>
        </w:rPr>
        <w:t>Catégorie</w:t>
      </w:r>
      <w:proofErr w:type="spellEnd"/>
      <w:r>
        <w:rPr>
          <w:color w:val="00000A"/>
        </w:rPr>
        <w:t xml:space="preserve"> :</w:t>
      </w:r>
      <w:proofErr w:type="gramEnd"/>
      <w:r>
        <w:rPr>
          <w:color w:val="00000A"/>
        </w:rPr>
        <w:t xml:space="preserve"> A</w:t>
      </w:r>
    </w:p>
    <w:p w:rsidR="002B1B00" w:rsidRDefault="00105FAB">
      <w:pPr>
        <w:pStyle w:val="Corpsdetexte"/>
        <w:spacing w:before="201"/>
      </w:pPr>
      <w:proofErr w:type="gramStart"/>
      <w:r>
        <w:rPr>
          <w:color w:val="00000A"/>
        </w:rPr>
        <w:t>Corps :</w:t>
      </w:r>
      <w:proofErr w:type="gramEnd"/>
      <w:r>
        <w:rPr>
          <w:color w:val="00000A"/>
        </w:rPr>
        <w:t xml:space="preserve"> </w:t>
      </w:r>
      <w:proofErr w:type="spellStart"/>
      <w:r>
        <w:rPr>
          <w:color w:val="00000A"/>
        </w:rPr>
        <w:t>Conservateur</w:t>
      </w:r>
      <w:proofErr w:type="spellEnd"/>
      <w:r>
        <w:rPr>
          <w:color w:val="00000A"/>
        </w:rPr>
        <w:t xml:space="preserve"> des </w:t>
      </w:r>
      <w:proofErr w:type="spellStart"/>
      <w:r>
        <w:rPr>
          <w:color w:val="00000A"/>
        </w:rPr>
        <w:t>bibliothèques</w:t>
      </w:r>
      <w:proofErr w:type="spellEnd"/>
    </w:p>
    <w:p w:rsidR="002B1B00" w:rsidRDefault="00105FAB">
      <w:pPr>
        <w:pStyle w:val="Corpsdetexte"/>
        <w:tabs>
          <w:tab w:val="left" w:pos="9640"/>
        </w:tabs>
        <w:spacing w:before="259"/>
        <w:ind w:left="107"/>
        <w:jc w:val="both"/>
      </w:pPr>
      <w:bookmarkStart w:id="5" w:name="Affectation"/>
      <w:bookmarkEnd w:id="5"/>
      <w:r>
        <w:rPr>
          <w:color w:val="00000A"/>
          <w:shd w:val="clear" w:color="auto" w:fill="DBE5F1"/>
        </w:rPr>
        <w:t xml:space="preserve"> </w:t>
      </w:r>
      <w:r>
        <w:rPr>
          <w:color w:val="00000A"/>
          <w:spacing w:val="-16"/>
          <w:shd w:val="clear" w:color="auto" w:fill="DBE5F1"/>
        </w:rPr>
        <w:t xml:space="preserve"> </w:t>
      </w:r>
      <w:r>
        <w:rPr>
          <w:color w:val="00000A"/>
          <w:spacing w:val="12"/>
          <w:shd w:val="clear" w:color="auto" w:fill="DBE5F1"/>
        </w:rPr>
        <w:t>AFFECTATION</w:t>
      </w:r>
      <w:r>
        <w:rPr>
          <w:color w:val="00000A"/>
          <w:spacing w:val="12"/>
          <w:shd w:val="clear" w:color="auto" w:fill="DBE5F1"/>
        </w:rPr>
        <w:tab/>
      </w:r>
    </w:p>
    <w:p w:rsidR="00692C60" w:rsidRDefault="00692C60">
      <w:pPr>
        <w:pStyle w:val="Corpsdetexte"/>
        <w:spacing w:before="60"/>
        <w:rPr>
          <w:color w:val="00000A"/>
        </w:rPr>
        <w:sectPr w:rsidR="00692C60">
          <w:type w:val="continuous"/>
          <w:pgSz w:w="11910" w:h="16840"/>
          <w:pgMar w:top="800" w:right="1080" w:bottom="280" w:left="1080" w:header="720" w:footer="720" w:gutter="0"/>
          <w:cols w:space="720"/>
        </w:sectPr>
      </w:pPr>
    </w:p>
    <w:p w:rsidR="00692C60" w:rsidRDefault="00692C60">
      <w:pPr>
        <w:pStyle w:val="Corpsdetexte"/>
        <w:spacing w:before="60"/>
        <w:rPr>
          <w:color w:val="00000A"/>
        </w:rPr>
      </w:pPr>
    </w:p>
    <w:p w:rsidR="00692C60" w:rsidRDefault="00692C60">
      <w:pPr>
        <w:pStyle w:val="Corpsdetexte"/>
        <w:spacing w:before="60"/>
        <w:rPr>
          <w:color w:val="00000A"/>
        </w:rPr>
        <w:sectPr w:rsidR="00692C60" w:rsidSect="00692C60">
          <w:type w:val="continuous"/>
          <w:pgSz w:w="11910" w:h="16840"/>
          <w:pgMar w:top="800" w:right="1080" w:bottom="280" w:left="1080" w:header="720" w:footer="720" w:gutter="0"/>
          <w:cols w:space="720"/>
        </w:sectPr>
      </w:pPr>
    </w:p>
    <w:p w:rsidR="002B1B00" w:rsidRDefault="00105FAB" w:rsidP="00105FAB">
      <w:pPr>
        <w:pStyle w:val="Corpsdetexte"/>
        <w:spacing w:before="60"/>
        <w:rPr>
          <w:color w:val="00000A"/>
        </w:rPr>
      </w:pPr>
      <w:proofErr w:type="gramStart"/>
      <w:r>
        <w:rPr>
          <w:color w:val="00000A"/>
        </w:rPr>
        <w:t>Administrative :</w:t>
      </w:r>
      <w:proofErr w:type="gramEnd"/>
      <w:r>
        <w:rPr>
          <w:color w:val="00000A"/>
        </w:rPr>
        <w:t xml:space="preserve"> </w:t>
      </w:r>
      <w:proofErr w:type="spellStart"/>
      <w:r>
        <w:rPr>
          <w:color w:val="00000A"/>
        </w:rPr>
        <w:t>Université</w:t>
      </w:r>
      <w:proofErr w:type="spellEnd"/>
      <w:r>
        <w:rPr>
          <w:color w:val="00000A"/>
        </w:rPr>
        <w:t xml:space="preserve"> Paris 1 Panthéon-Sorbonne Service </w:t>
      </w:r>
      <w:proofErr w:type="spellStart"/>
      <w:r>
        <w:rPr>
          <w:color w:val="00000A"/>
        </w:rPr>
        <w:t>commun</w:t>
      </w:r>
      <w:proofErr w:type="spellEnd"/>
      <w:r>
        <w:rPr>
          <w:color w:val="00000A"/>
        </w:rPr>
        <w:t xml:space="preserve"> de la documentation 90 rue de </w:t>
      </w:r>
      <w:proofErr w:type="spellStart"/>
      <w:r>
        <w:rPr>
          <w:color w:val="00000A"/>
        </w:rPr>
        <w:t>Tolbiac</w:t>
      </w:r>
      <w:proofErr w:type="spellEnd"/>
      <w:r>
        <w:rPr>
          <w:color w:val="00000A"/>
        </w:rPr>
        <w:t xml:space="preserve"> 75013 Paris</w:t>
      </w:r>
    </w:p>
    <w:p w:rsidR="00692C60" w:rsidRDefault="00692C60">
      <w:pPr>
        <w:pStyle w:val="Corpsdetexte"/>
        <w:ind w:right="5962"/>
        <w:jc w:val="both"/>
      </w:pPr>
    </w:p>
    <w:p w:rsidR="00105FAB" w:rsidRDefault="00105FAB" w:rsidP="00105FAB">
      <w:pPr>
        <w:pStyle w:val="Corpsdetexte"/>
        <w:rPr>
          <w:color w:val="00000A"/>
        </w:rPr>
        <w:sectPr w:rsidR="00105FAB" w:rsidSect="00105FAB">
          <w:type w:val="continuous"/>
          <w:pgSz w:w="11910" w:h="16840"/>
          <w:pgMar w:top="800" w:right="1080" w:bottom="280" w:left="1080" w:header="720" w:footer="720" w:gutter="0"/>
          <w:cols w:num="2" w:space="720"/>
        </w:sectPr>
      </w:pPr>
      <w:proofErr w:type="spellStart"/>
      <w:proofErr w:type="gramStart"/>
      <w:r>
        <w:rPr>
          <w:color w:val="00000A"/>
        </w:rPr>
        <w:t>Géographique</w:t>
      </w:r>
      <w:proofErr w:type="spellEnd"/>
      <w:r>
        <w:rPr>
          <w:color w:val="00000A"/>
        </w:rPr>
        <w:t xml:space="preserve"> :</w:t>
      </w:r>
      <w:proofErr w:type="gramEnd"/>
      <w:r>
        <w:rPr>
          <w:color w:val="00000A"/>
        </w:rPr>
        <w:t xml:space="preserve"> </w:t>
      </w:r>
      <w:proofErr w:type="spellStart"/>
      <w:r>
        <w:rPr>
          <w:color w:val="00000A"/>
        </w:rPr>
        <w:t>Université</w:t>
      </w:r>
      <w:proofErr w:type="spellEnd"/>
      <w:r>
        <w:rPr>
          <w:color w:val="00000A"/>
        </w:rPr>
        <w:t xml:space="preserve"> Paris 1 Panthéon-Sorbonne Service </w:t>
      </w:r>
      <w:proofErr w:type="spellStart"/>
      <w:r>
        <w:rPr>
          <w:color w:val="00000A"/>
        </w:rPr>
        <w:t>commun</w:t>
      </w:r>
      <w:proofErr w:type="spellEnd"/>
      <w:r>
        <w:rPr>
          <w:color w:val="00000A"/>
        </w:rPr>
        <w:t xml:space="preserve"> de la documentation </w:t>
      </w:r>
      <w:proofErr w:type="spellStart"/>
      <w:r>
        <w:rPr>
          <w:color w:val="00000A"/>
        </w:rPr>
        <w:t>Bibliothèque</w:t>
      </w:r>
      <w:proofErr w:type="spellEnd"/>
      <w:r>
        <w:rPr>
          <w:color w:val="00000A"/>
        </w:rPr>
        <w:t xml:space="preserve"> Pierre </w:t>
      </w:r>
      <w:proofErr w:type="spellStart"/>
      <w:r>
        <w:rPr>
          <w:color w:val="00000A"/>
        </w:rPr>
        <w:t>Mendès</w:t>
      </w:r>
      <w:proofErr w:type="spellEnd"/>
      <w:r>
        <w:rPr>
          <w:color w:val="00000A"/>
        </w:rPr>
        <w:t xml:space="preserve"> France 90 rue de </w:t>
      </w:r>
      <w:proofErr w:type="spellStart"/>
      <w:r>
        <w:rPr>
          <w:color w:val="00000A"/>
        </w:rPr>
        <w:t>Tolbiac</w:t>
      </w:r>
      <w:proofErr w:type="spellEnd"/>
      <w:r>
        <w:rPr>
          <w:color w:val="00000A"/>
        </w:rPr>
        <w:t xml:space="preserve"> 75013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>Paris</w:t>
      </w:r>
    </w:p>
    <w:p w:rsidR="00105FAB" w:rsidRDefault="00105FAB">
      <w:pPr>
        <w:pStyle w:val="Corpsdetexte"/>
        <w:ind w:right="5912" w:firstLine="52"/>
        <w:sectPr w:rsidR="00105FAB" w:rsidSect="00105FAB">
          <w:type w:val="continuous"/>
          <w:pgSz w:w="11910" w:h="16840"/>
          <w:pgMar w:top="800" w:right="1080" w:bottom="280" w:left="1080" w:header="720" w:footer="720" w:gutter="0"/>
          <w:cols w:space="720"/>
        </w:sectPr>
      </w:pPr>
    </w:p>
    <w:p w:rsidR="002B1B00" w:rsidRDefault="002B1B00">
      <w:pPr>
        <w:pStyle w:val="Corpsdetexte"/>
        <w:ind w:right="5912" w:firstLine="52"/>
      </w:pPr>
    </w:p>
    <w:p w:rsidR="00692C60" w:rsidRDefault="00692C60">
      <w:pPr>
        <w:pStyle w:val="Corpsdetexte"/>
        <w:rPr>
          <w:color w:val="00000A"/>
        </w:rPr>
        <w:sectPr w:rsidR="00692C60" w:rsidSect="00105FAB">
          <w:type w:val="continuous"/>
          <w:pgSz w:w="11910" w:h="16840"/>
          <w:pgMar w:top="800" w:right="1080" w:bottom="280" w:left="1080" w:header="720" w:footer="720" w:gutter="0"/>
          <w:cols w:space="720"/>
        </w:sectPr>
      </w:pPr>
    </w:p>
    <w:p w:rsidR="00692C60" w:rsidRDefault="00692C60">
      <w:pPr>
        <w:pStyle w:val="Corpsdetexte"/>
        <w:rPr>
          <w:color w:val="00000A"/>
        </w:rPr>
      </w:pPr>
    </w:p>
    <w:p w:rsidR="00692C60" w:rsidRDefault="00692C60">
      <w:pPr>
        <w:pStyle w:val="Corpsdetexte"/>
        <w:rPr>
          <w:color w:val="00000A"/>
        </w:rPr>
        <w:sectPr w:rsidR="00692C60" w:rsidSect="00692C60">
          <w:type w:val="continuous"/>
          <w:pgSz w:w="11910" w:h="16840"/>
          <w:pgMar w:top="800" w:right="1080" w:bottom="280" w:left="1080" w:header="720" w:footer="720" w:gutter="0"/>
          <w:cols w:space="720"/>
        </w:sectPr>
      </w:pPr>
    </w:p>
    <w:p w:rsidR="002B1B00" w:rsidRDefault="00105FAB">
      <w:pPr>
        <w:pStyle w:val="Corpsdetexte"/>
      </w:pPr>
      <w:proofErr w:type="spellStart"/>
      <w:r>
        <w:rPr>
          <w:color w:val="00000A"/>
        </w:rPr>
        <w:t>Déplacements</w:t>
      </w:r>
      <w:proofErr w:type="spellEnd"/>
      <w:r>
        <w:rPr>
          <w:color w:val="00000A"/>
        </w:rPr>
        <w:t xml:space="preserve"> à </w:t>
      </w:r>
      <w:proofErr w:type="spellStart"/>
      <w:r>
        <w:rPr>
          <w:color w:val="00000A"/>
        </w:rPr>
        <w:t>prévoir</w:t>
      </w:r>
      <w:proofErr w:type="spellEnd"/>
      <w:r>
        <w:rPr>
          <w:color w:val="00000A"/>
        </w:rPr>
        <w:t xml:space="preserve"> dans tout le </w:t>
      </w:r>
      <w:proofErr w:type="spellStart"/>
      <w:r>
        <w:rPr>
          <w:color w:val="00000A"/>
        </w:rPr>
        <w:t>réseau</w:t>
      </w:r>
      <w:proofErr w:type="spellEnd"/>
      <w:r>
        <w:rPr>
          <w:color w:val="00000A"/>
        </w:rPr>
        <w:t xml:space="preserve"> (Paris </w:t>
      </w:r>
      <w:r>
        <w:rPr>
          <w:i/>
          <w:color w:val="00000A"/>
        </w:rPr>
        <w:t xml:space="preserve">intra </w:t>
      </w:r>
      <w:proofErr w:type="spellStart"/>
      <w:r>
        <w:rPr>
          <w:i/>
          <w:color w:val="00000A"/>
        </w:rPr>
        <w:t>muros</w:t>
      </w:r>
      <w:proofErr w:type="spellEnd"/>
      <w:r>
        <w:rPr>
          <w:i/>
          <w:color w:val="00000A"/>
        </w:rPr>
        <w:t xml:space="preserve"> </w:t>
      </w:r>
      <w:r>
        <w:rPr>
          <w:color w:val="00000A"/>
        </w:rPr>
        <w:t xml:space="preserve">et </w:t>
      </w:r>
      <w:proofErr w:type="spellStart"/>
      <w:r w:rsidR="005B35F1">
        <w:rPr>
          <w:color w:val="00000A"/>
        </w:rPr>
        <w:t>proche</w:t>
      </w:r>
      <w:proofErr w:type="spellEnd"/>
      <w:r w:rsidR="005B35F1">
        <w:rPr>
          <w:color w:val="00000A"/>
        </w:rPr>
        <w:t xml:space="preserve"> banlieue</w:t>
      </w:r>
      <w:r>
        <w:rPr>
          <w:color w:val="00000A"/>
        </w:rPr>
        <w:t>)</w:t>
      </w:r>
    </w:p>
    <w:p w:rsidR="002B1B00" w:rsidRDefault="002B1B00">
      <w:pPr>
        <w:sectPr w:rsidR="002B1B00">
          <w:type w:val="continuous"/>
          <w:pgSz w:w="11910" w:h="16840"/>
          <w:pgMar w:top="800" w:right="1080" w:bottom="280" w:left="1080" w:header="720" w:footer="720" w:gutter="0"/>
          <w:cols w:space="720"/>
        </w:sectPr>
      </w:pPr>
    </w:p>
    <w:p w:rsidR="002B1B00" w:rsidRDefault="00105FAB">
      <w:pPr>
        <w:pStyle w:val="Corpsdetexte"/>
        <w:tabs>
          <w:tab w:val="left" w:pos="9640"/>
        </w:tabs>
        <w:spacing w:before="81"/>
        <w:ind w:left="107"/>
      </w:pPr>
      <w:bookmarkStart w:id="6" w:name="Rattachement_hiérarchique"/>
      <w:bookmarkEnd w:id="6"/>
      <w:r>
        <w:rPr>
          <w:color w:val="00000A"/>
          <w:shd w:val="clear" w:color="auto" w:fill="DBE5F1"/>
        </w:rPr>
        <w:lastRenderedPageBreak/>
        <w:t xml:space="preserve"> </w:t>
      </w:r>
      <w:r>
        <w:rPr>
          <w:color w:val="00000A"/>
          <w:spacing w:val="-16"/>
          <w:shd w:val="clear" w:color="auto" w:fill="DBE5F1"/>
        </w:rPr>
        <w:t xml:space="preserve"> </w:t>
      </w:r>
      <w:r>
        <w:rPr>
          <w:color w:val="00000A"/>
          <w:spacing w:val="13"/>
          <w:shd w:val="clear" w:color="auto" w:fill="DBE5F1"/>
        </w:rPr>
        <w:t>RATTACHEMENT</w:t>
      </w:r>
      <w:r>
        <w:rPr>
          <w:color w:val="00000A"/>
          <w:spacing w:val="30"/>
          <w:shd w:val="clear" w:color="auto" w:fill="DBE5F1"/>
        </w:rPr>
        <w:t xml:space="preserve"> </w:t>
      </w:r>
      <w:r>
        <w:rPr>
          <w:color w:val="00000A"/>
          <w:spacing w:val="13"/>
          <w:shd w:val="clear" w:color="auto" w:fill="DBE5F1"/>
        </w:rPr>
        <w:t>HIERARCHIQUE</w:t>
      </w:r>
      <w:r>
        <w:rPr>
          <w:color w:val="00000A"/>
          <w:spacing w:val="13"/>
          <w:shd w:val="clear" w:color="auto" w:fill="DBE5F1"/>
        </w:rPr>
        <w:tab/>
      </w:r>
    </w:p>
    <w:p w:rsidR="002B1B00" w:rsidRDefault="002B1B00">
      <w:pPr>
        <w:pStyle w:val="Corpsdetexte"/>
        <w:spacing w:before="7"/>
        <w:ind w:left="0"/>
        <w:rPr>
          <w:sz w:val="21"/>
        </w:rPr>
      </w:pPr>
    </w:p>
    <w:p w:rsidR="002B1B00" w:rsidRDefault="00105FAB">
      <w:pPr>
        <w:pStyle w:val="Corpsdetexte"/>
        <w:spacing w:before="95"/>
      </w:pPr>
      <w:r>
        <w:rPr>
          <w:color w:val="00000A"/>
        </w:rPr>
        <w:t xml:space="preserve">Service </w:t>
      </w:r>
      <w:proofErr w:type="spellStart"/>
      <w:r>
        <w:rPr>
          <w:color w:val="00000A"/>
        </w:rPr>
        <w:t>Commun</w:t>
      </w:r>
      <w:proofErr w:type="spellEnd"/>
      <w:r>
        <w:rPr>
          <w:color w:val="00000A"/>
        </w:rPr>
        <w:t xml:space="preserve"> de la Documentation</w:t>
      </w:r>
    </w:p>
    <w:p w:rsidR="002B1B00" w:rsidRDefault="00105FAB">
      <w:pPr>
        <w:pStyle w:val="Corpsdetexte"/>
        <w:ind w:right="189"/>
      </w:pPr>
      <w:proofErr w:type="spellStart"/>
      <w:r>
        <w:rPr>
          <w:color w:val="00000A"/>
        </w:rPr>
        <w:t>Responsable</w:t>
      </w:r>
      <w:proofErr w:type="spellEnd"/>
      <w:r>
        <w:rPr>
          <w:color w:val="00000A"/>
        </w:rPr>
        <w:t xml:space="preserve"> </w:t>
      </w:r>
      <w:proofErr w:type="spellStart"/>
      <w:proofErr w:type="gramStart"/>
      <w:r>
        <w:rPr>
          <w:color w:val="00000A"/>
        </w:rPr>
        <w:t>hiérarchique</w:t>
      </w:r>
      <w:proofErr w:type="spellEnd"/>
      <w:r>
        <w:rPr>
          <w:color w:val="00000A"/>
        </w:rPr>
        <w:t xml:space="preserve"> :</w:t>
      </w:r>
      <w:proofErr w:type="gramEnd"/>
      <w:r>
        <w:rPr>
          <w:color w:val="00000A"/>
        </w:rPr>
        <w:t xml:space="preserve"> </w:t>
      </w:r>
      <w:proofErr w:type="spellStart"/>
      <w:r>
        <w:rPr>
          <w:color w:val="00000A"/>
        </w:rPr>
        <w:t>rattachement</w:t>
      </w:r>
      <w:proofErr w:type="spellEnd"/>
      <w:r>
        <w:rPr>
          <w:color w:val="00000A"/>
        </w:rPr>
        <w:t xml:space="preserve"> direct à la direction du Service </w:t>
      </w:r>
      <w:proofErr w:type="spellStart"/>
      <w:r>
        <w:rPr>
          <w:color w:val="00000A"/>
        </w:rPr>
        <w:t>commun</w:t>
      </w:r>
      <w:proofErr w:type="spellEnd"/>
      <w:r>
        <w:rPr>
          <w:color w:val="00000A"/>
        </w:rPr>
        <w:t xml:space="preserve"> de la documenta</w:t>
      </w:r>
      <w:r>
        <w:rPr>
          <w:color w:val="00000A"/>
        </w:rPr>
        <w:t>tion</w:t>
      </w:r>
    </w:p>
    <w:p w:rsidR="002B1B00" w:rsidRDefault="00105FAB">
      <w:pPr>
        <w:pStyle w:val="Corpsdetexte"/>
        <w:tabs>
          <w:tab w:val="left" w:pos="9640"/>
        </w:tabs>
        <w:spacing w:before="259"/>
        <w:ind w:left="107"/>
      </w:pPr>
      <w:bookmarkStart w:id="7" w:name="Missions"/>
      <w:bookmarkEnd w:id="7"/>
      <w:r>
        <w:rPr>
          <w:color w:val="00000A"/>
          <w:shd w:val="clear" w:color="auto" w:fill="DBE5F1"/>
        </w:rPr>
        <w:t xml:space="preserve"> </w:t>
      </w:r>
      <w:r>
        <w:rPr>
          <w:color w:val="00000A"/>
          <w:spacing w:val="-16"/>
          <w:shd w:val="clear" w:color="auto" w:fill="DBE5F1"/>
        </w:rPr>
        <w:t xml:space="preserve"> </w:t>
      </w:r>
      <w:r>
        <w:rPr>
          <w:color w:val="00000A"/>
          <w:spacing w:val="12"/>
          <w:shd w:val="clear" w:color="auto" w:fill="DBE5F1"/>
        </w:rPr>
        <w:t>MISSIONS</w:t>
      </w:r>
      <w:r>
        <w:rPr>
          <w:color w:val="00000A"/>
          <w:spacing w:val="12"/>
          <w:shd w:val="clear" w:color="auto" w:fill="DBE5F1"/>
        </w:rPr>
        <w:tab/>
      </w:r>
    </w:p>
    <w:p w:rsidR="002B1B00" w:rsidRDefault="00105FAB">
      <w:pPr>
        <w:pStyle w:val="Corpsdetexte"/>
        <w:spacing w:before="258"/>
      </w:pPr>
      <w:proofErr w:type="spellStart"/>
      <w:r>
        <w:rPr>
          <w:color w:val="00000A"/>
          <w:spacing w:val="5"/>
        </w:rPr>
        <w:t>Environnement</w:t>
      </w:r>
      <w:proofErr w:type="spellEnd"/>
      <w:r>
        <w:rPr>
          <w:color w:val="00000A"/>
          <w:spacing w:val="5"/>
        </w:rPr>
        <w:t xml:space="preserve"> </w:t>
      </w:r>
      <w:r>
        <w:rPr>
          <w:color w:val="00000A"/>
          <w:spacing w:val="2"/>
        </w:rPr>
        <w:t xml:space="preserve">et </w:t>
      </w:r>
      <w:proofErr w:type="spellStart"/>
      <w:r>
        <w:rPr>
          <w:color w:val="00000A"/>
          <w:spacing w:val="5"/>
        </w:rPr>
        <w:t>contexte</w:t>
      </w:r>
      <w:proofErr w:type="spellEnd"/>
      <w:r>
        <w:rPr>
          <w:color w:val="00000A"/>
          <w:spacing w:val="5"/>
        </w:rPr>
        <w:t xml:space="preserve"> </w:t>
      </w:r>
      <w:r>
        <w:rPr>
          <w:color w:val="00000A"/>
          <w:spacing w:val="2"/>
        </w:rPr>
        <w:t>de</w:t>
      </w:r>
      <w:r>
        <w:rPr>
          <w:color w:val="00000A"/>
          <w:spacing w:val="52"/>
        </w:rPr>
        <w:t xml:space="preserve"> </w:t>
      </w:r>
      <w:r>
        <w:rPr>
          <w:color w:val="00000A"/>
          <w:spacing w:val="5"/>
        </w:rPr>
        <w:t>travail</w:t>
      </w:r>
    </w:p>
    <w:p w:rsidR="002B1B00" w:rsidRDefault="00105FAB">
      <w:pPr>
        <w:pStyle w:val="Corpsdetexte"/>
        <w:spacing w:before="201"/>
        <w:ind w:right="189" w:firstLine="708"/>
        <w:jc w:val="both"/>
      </w:pPr>
      <w:proofErr w:type="spellStart"/>
      <w:r>
        <w:rPr>
          <w:color w:val="00000A"/>
        </w:rPr>
        <w:t>L’université</w:t>
      </w:r>
      <w:proofErr w:type="spellEnd"/>
      <w:r>
        <w:rPr>
          <w:color w:val="00000A"/>
        </w:rPr>
        <w:t xml:space="preserve"> Paris 1 Panthéon-Sorbonne </w:t>
      </w:r>
      <w:proofErr w:type="spellStart"/>
      <w:r>
        <w:rPr>
          <w:color w:val="00000A"/>
        </w:rPr>
        <w:t>est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spécialisée</w:t>
      </w:r>
      <w:proofErr w:type="spellEnd"/>
      <w:r>
        <w:rPr>
          <w:color w:val="00000A"/>
        </w:rPr>
        <w:t xml:space="preserve"> dans les </w:t>
      </w:r>
      <w:proofErr w:type="spellStart"/>
      <w:r>
        <w:rPr>
          <w:color w:val="00000A"/>
        </w:rPr>
        <w:t>domaines</w:t>
      </w:r>
      <w:proofErr w:type="spellEnd"/>
      <w:r>
        <w:rPr>
          <w:color w:val="00000A"/>
        </w:rPr>
        <w:t xml:space="preserve"> des arts et sciences </w:t>
      </w:r>
      <w:proofErr w:type="spellStart"/>
      <w:r>
        <w:rPr>
          <w:color w:val="00000A"/>
        </w:rPr>
        <w:t>humaines</w:t>
      </w:r>
      <w:proofErr w:type="spellEnd"/>
      <w:r>
        <w:rPr>
          <w:color w:val="00000A"/>
        </w:rPr>
        <w:t xml:space="preserve">, du droit et des sciences politiques, de </w:t>
      </w:r>
      <w:proofErr w:type="spellStart"/>
      <w:r>
        <w:rPr>
          <w:color w:val="00000A"/>
        </w:rPr>
        <w:t>l’économie</w:t>
      </w:r>
      <w:proofErr w:type="spellEnd"/>
      <w:r>
        <w:rPr>
          <w:color w:val="00000A"/>
        </w:rPr>
        <w:t xml:space="preserve"> et de la gestion. Elle </w:t>
      </w:r>
      <w:proofErr w:type="spellStart"/>
      <w:r>
        <w:rPr>
          <w:color w:val="00000A"/>
        </w:rPr>
        <w:t>accueille</w:t>
      </w:r>
      <w:proofErr w:type="spellEnd"/>
      <w:r>
        <w:rPr>
          <w:color w:val="00000A"/>
        </w:rPr>
        <w:t xml:space="preserve"> plus de 42 000 </w:t>
      </w:r>
      <w:proofErr w:type="spellStart"/>
      <w:r>
        <w:rPr>
          <w:color w:val="00000A"/>
        </w:rPr>
        <w:t>étudiants</w:t>
      </w:r>
      <w:proofErr w:type="spellEnd"/>
      <w:r>
        <w:rPr>
          <w:color w:val="00000A"/>
        </w:rPr>
        <w:t xml:space="preserve"> sur 25 sites à Paris et </w:t>
      </w:r>
      <w:proofErr w:type="spellStart"/>
      <w:r>
        <w:rPr>
          <w:color w:val="00000A"/>
        </w:rPr>
        <w:t>en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proche</w:t>
      </w:r>
      <w:proofErr w:type="spellEnd"/>
      <w:r>
        <w:rPr>
          <w:color w:val="00000A"/>
        </w:rPr>
        <w:t xml:space="preserve"> banlieue.</w:t>
      </w:r>
      <w:r>
        <w:rPr>
          <w:color w:val="00000A"/>
        </w:rPr>
        <w:t xml:space="preserve"> Elle </w:t>
      </w:r>
      <w:proofErr w:type="spellStart"/>
      <w:r>
        <w:rPr>
          <w:color w:val="00000A"/>
        </w:rPr>
        <w:t>est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partenaire</w:t>
      </w:r>
      <w:proofErr w:type="spellEnd"/>
      <w:r>
        <w:rPr>
          <w:color w:val="00000A"/>
        </w:rPr>
        <w:t xml:space="preserve"> du Campus Condorcet.</w:t>
      </w:r>
    </w:p>
    <w:p w:rsidR="002B1B00" w:rsidRDefault="00105FAB">
      <w:pPr>
        <w:pStyle w:val="Corpsdetexte"/>
        <w:spacing w:before="199"/>
        <w:ind w:right="189" w:firstLine="708"/>
        <w:jc w:val="both"/>
      </w:pPr>
      <w:r>
        <w:rPr>
          <w:color w:val="00000A"/>
        </w:rPr>
        <w:t xml:space="preserve">Le Service </w:t>
      </w:r>
      <w:proofErr w:type="spellStart"/>
      <w:r>
        <w:rPr>
          <w:color w:val="00000A"/>
        </w:rPr>
        <w:t>commun</w:t>
      </w:r>
      <w:proofErr w:type="spellEnd"/>
      <w:r>
        <w:rPr>
          <w:color w:val="00000A"/>
        </w:rPr>
        <w:t xml:space="preserve"> de la documentation </w:t>
      </w:r>
      <w:proofErr w:type="spellStart"/>
      <w:r>
        <w:rPr>
          <w:color w:val="00000A"/>
        </w:rPr>
        <w:t>est</w:t>
      </w:r>
      <w:proofErr w:type="spellEnd"/>
      <w:r>
        <w:rPr>
          <w:color w:val="00000A"/>
        </w:rPr>
        <w:t xml:space="preserve"> chargé de la mise </w:t>
      </w:r>
      <w:proofErr w:type="spellStart"/>
      <w:r>
        <w:rPr>
          <w:color w:val="00000A"/>
        </w:rPr>
        <w:t>en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œuvre</w:t>
      </w:r>
      <w:proofErr w:type="spellEnd"/>
      <w:r>
        <w:rPr>
          <w:color w:val="00000A"/>
        </w:rPr>
        <w:t xml:space="preserve"> de la politique </w:t>
      </w:r>
      <w:proofErr w:type="spellStart"/>
      <w:r>
        <w:rPr>
          <w:color w:val="00000A"/>
        </w:rPr>
        <w:t>documentaire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définie</w:t>
      </w:r>
      <w:proofErr w:type="spellEnd"/>
      <w:r>
        <w:rPr>
          <w:color w:val="00000A"/>
        </w:rPr>
        <w:t xml:space="preserve"> par </w:t>
      </w:r>
      <w:proofErr w:type="spellStart"/>
      <w:proofErr w:type="gramStart"/>
      <w:r>
        <w:rPr>
          <w:color w:val="00000A"/>
        </w:rPr>
        <w:t>l’université</w:t>
      </w:r>
      <w:proofErr w:type="spellEnd"/>
      <w:r>
        <w:rPr>
          <w:color w:val="00000A"/>
        </w:rPr>
        <w:t xml:space="preserve"> ;</w:t>
      </w:r>
      <w:proofErr w:type="gramEnd"/>
      <w:r>
        <w:rPr>
          <w:color w:val="00000A"/>
        </w:rPr>
        <w:t xml:space="preserve"> </w:t>
      </w:r>
      <w:proofErr w:type="spellStart"/>
      <w:r>
        <w:rPr>
          <w:color w:val="00000A"/>
        </w:rPr>
        <w:t>il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gère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directement</w:t>
      </w:r>
      <w:proofErr w:type="spellEnd"/>
      <w:r>
        <w:rPr>
          <w:color w:val="00000A"/>
        </w:rPr>
        <w:t xml:space="preserve"> cinq </w:t>
      </w:r>
      <w:proofErr w:type="spellStart"/>
      <w:r>
        <w:rPr>
          <w:color w:val="00000A"/>
        </w:rPr>
        <w:t>bibliothèques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intégrées</w:t>
      </w:r>
      <w:proofErr w:type="spellEnd"/>
      <w:r>
        <w:rPr>
          <w:color w:val="00000A"/>
        </w:rPr>
        <w:t xml:space="preserve"> et </w:t>
      </w:r>
      <w:proofErr w:type="spellStart"/>
      <w:r>
        <w:rPr>
          <w:color w:val="00000A"/>
        </w:rPr>
        <w:t>apporte</w:t>
      </w:r>
      <w:proofErr w:type="spellEnd"/>
      <w:r>
        <w:rPr>
          <w:color w:val="00000A"/>
        </w:rPr>
        <w:t xml:space="preserve"> son concours au </w:t>
      </w:r>
      <w:proofErr w:type="spellStart"/>
      <w:r>
        <w:rPr>
          <w:color w:val="00000A"/>
        </w:rPr>
        <w:t>fonctionnemen</w:t>
      </w:r>
      <w:r>
        <w:rPr>
          <w:color w:val="00000A"/>
        </w:rPr>
        <w:t>t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d’environ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quarante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bibliothèques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associées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notamment</w:t>
      </w:r>
      <w:proofErr w:type="spellEnd"/>
      <w:r>
        <w:rPr>
          <w:color w:val="00000A"/>
        </w:rPr>
        <w:t xml:space="preserve"> pour </w:t>
      </w:r>
      <w:proofErr w:type="spellStart"/>
      <w:r>
        <w:rPr>
          <w:color w:val="00000A"/>
        </w:rPr>
        <w:t>l’établissement</w:t>
      </w:r>
      <w:proofErr w:type="spellEnd"/>
      <w:r>
        <w:rPr>
          <w:color w:val="00000A"/>
        </w:rPr>
        <w:t xml:space="preserve"> d’un catalogue </w:t>
      </w:r>
      <w:proofErr w:type="spellStart"/>
      <w:r>
        <w:rPr>
          <w:color w:val="00000A"/>
        </w:rPr>
        <w:t>collectif</w:t>
      </w:r>
      <w:proofErr w:type="spellEnd"/>
      <w:r>
        <w:rPr>
          <w:color w:val="00000A"/>
        </w:rPr>
        <w:t xml:space="preserve">, </w:t>
      </w:r>
      <w:proofErr w:type="spellStart"/>
      <w:r>
        <w:rPr>
          <w:color w:val="00000A"/>
        </w:rPr>
        <w:t>l’accès</w:t>
      </w:r>
      <w:proofErr w:type="spellEnd"/>
      <w:r>
        <w:rPr>
          <w:color w:val="00000A"/>
        </w:rPr>
        <w:t xml:space="preserve"> à la documentation </w:t>
      </w:r>
      <w:proofErr w:type="spellStart"/>
      <w:r>
        <w:rPr>
          <w:color w:val="00000A"/>
        </w:rPr>
        <w:t>électronique</w:t>
      </w:r>
      <w:proofErr w:type="spellEnd"/>
      <w:r>
        <w:rPr>
          <w:color w:val="00000A"/>
        </w:rPr>
        <w:t xml:space="preserve"> et la formation des </w:t>
      </w:r>
      <w:proofErr w:type="spellStart"/>
      <w:r>
        <w:rPr>
          <w:color w:val="00000A"/>
        </w:rPr>
        <w:t>personnels</w:t>
      </w:r>
      <w:proofErr w:type="spellEnd"/>
      <w:r>
        <w:rPr>
          <w:color w:val="00000A"/>
        </w:rPr>
        <w:t>.</w:t>
      </w:r>
    </w:p>
    <w:p w:rsidR="002B1B00" w:rsidRDefault="00105FAB">
      <w:pPr>
        <w:pStyle w:val="Corpsdetexte"/>
        <w:spacing w:before="201"/>
        <w:ind w:right="189" w:firstLine="708"/>
        <w:jc w:val="both"/>
      </w:pPr>
      <w:r>
        <w:rPr>
          <w:color w:val="00000A"/>
        </w:rPr>
        <w:t xml:space="preserve">Le </w:t>
      </w:r>
      <w:proofErr w:type="spellStart"/>
      <w:r>
        <w:rPr>
          <w:color w:val="00000A"/>
        </w:rPr>
        <w:t>Département</w:t>
      </w:r>
      <w:proofErr w:type="spellEnd"/>
      <w:r>
        <w:rPr>
          <w:color w:val="00000A"/>
        </w:rPr>
        <w:t xml:space="preserve"> des services aux publics du Service </w:t>
      </w:r>
      <w:proofErr w:type="spellStart"/>
      <w:r>
        <w:rPr>
          <w:color w:val="00000A"/>
        </w:rPr>
        <w:t>commun</w:t>
      </w:r>
      <w:proofErr w:type="spellEnd"/>
      <w:r>
        <w:rPr>
          <w:color w:val="00000A"/>
        </w:rPr>
        <w:t xml:space="preserve"> de la documentation </w:t>
      </w:r>
      <w:proofErr w:type="spellStart"/>
      <w:r>
        <w:rPr>
          <w:color w:val="00000A"/>
        </w:rPr>
        <w:t>est</w:t>
      </w:r>
      <w:proofErr w:type="spellEnd"/>
      <w:r>
        <w:rPr>
          <w:color w:val="00000A"/>
        </w:rPr>
        <w:t xml:space="preserve"> chargé de la conception et de la mise </w:t>
      </w:r>
      <w:proofErr w:type="spellStart"/>
      <w:r>
        <w:rPr>
          <w:color w:val="00000A"/>
        </w:rPr>
        <w:t>en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œuvre</w:t>
      </w:r>
      <w:proofErr w:type="spellEnd"/>
      <w:r>
        <w:rPr>
          <w:color w:val="00000A"/>
        </w:rPr>
        <w:t xml:space="preserve"> des services aux publics pour les </w:t>
      </w:r>
      <w:proofErr w:type="spellStart"/>
      <w:r>
        <w:rPr>
          <w:color w:val="00000A"/>
        </w:rPr>
        <w:t>bibliothèques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intégrées</w:t>
      </w:r>
      <w:proofErr w:type="spellEnd"/>
      <w:r>
        <w:rPr>
          <w:color w:val="00000A"/>
        </w:rPr>
        <w:t xml:space="preserve">, </w:t>
      </w:r>
      <w:proofErr w:type="spellStart"/>
      <w:r>
        <w:rPr>
          <w:color w:val="00000A"/>
        </w:rPr>
        <w:t>en</w:t>
      </w:r>
      <w:proofErr w:type="spellEnd"/>
      <w:r>
        <w:rPr>
          <w:color w:val="00000A"/>
        </w:rPr>
        <w:t xml:space="preserve"> collaboration avec </w:t>
      </w:r>
      <w:proofErr w:type="spellStart"/>
      <w:r>
        <w:rPr>
          <w:color w:val="00000A"/>
        </w:rPr>
        <w:t>leurs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responsables</w:t>
      </w:r>
      <w:proofErr w:type="spellEnd"/>
      <w:r>
        <w:rPr>
          <w:color w:val="00000A"/>
        </w:rPr>
        <w:t xml:space="preserve">. Il </w:t>
      </w:r>
      <w:proofErr w:type="spellStart"/>
      <w:r>
        <w:rPr>
          <w:color w:val="00000A"/>
        </w:rPr>
        <w:t>comprend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une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équipe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d’environ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vingt</w:t>
      </w:r>
      <w:proofErr w:type="spellEnd"/>
      <w:r>
        <w:rPr>
          <w:color w:val="00000A"/>
        </w:rPr>
        <w:t xml:space="preserve"> agents (2 cat. A, 2 </w:t>
      </w:r>
      <w:proofErr w:type="gramStart"/>
      <w:r>
        <w:rPr>
          <w:color w:val="00000A"/>
        </w:rPr>
        <w:t>cat</w:t>
      </w:r>
      <w:proofErr w:type="gramEnd"/>
      <w:r>
        <w:rPr>
          <w:color w:val="00000A"/>
        </w:rPr>
        <w:t xml:space="preserve">. B, 12 </w:t>
      </w:r>
      <w:proofErr w:type="gramStart"/>
      <w:r>
        <w:rPr>
          <w:color w:val="00000A"/>
        </w:rPr>
        <w:t>cat</w:t>
      </w:r>
      <w:proofErr w:type="gramEnd"/>
      <w:r>
        <w:rPr>
          <w:color w:val="00000A"/>
        </w:rPr>
        <w:t xml:space="preserve">. C et des </w:t>
      </w:r>
      <w:proofErr w:type="spellStart"/>
      <w:r>
        <w:rPr>
          <w:color w:val="00000A"/>
        </w:rPr>
        <w:t>moniteurs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étudiants</w:t>
      </w:r>
      <w:proofErr w:type="spellEnd"/>
      <w:r>
        <w:rPr>
          <w:color w:val="00000A"/>
        </w:rPr>
        <w:t xml:space="preserve">) </w:t>
      </w:r>
      <w:proofErr w:type="spellStart"/>
      <w:r>
        <w:rPr>
          <w:color w:val="00000A"/>
        </w:rPr>
        <w:t>ré</w:t>
      </w:r>
      <w:r>
        <w:rPr>
          <w:color w:val="00000A"/>
        </w:rPr>
        <w:t>partis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en</w:t>
      </w:r>
      <w:proofErr w:type="spellEnd"/>
      <w:r>
        <w:rPr>
          <w:color w:val="00000A"/>
        </w:rPr>
        <w:t xml:space="preserve"> trois </w:t>
      </w:r>
      <w:proofErr w:type="gramStart"/>
      <w:r>
        <w:rPr>
          <w:color w:val="00000A"/>
        </w:rPr>
        <w:t>services :</w:t>
      </w:r>
      <w:proofErr w:type="gramEnd"/>
      <w:r>
        <w:rPr>
          <w:color w:val="00000A"/>
        </w:rPr>
        <w:t xml:space="preserve"> </w:t>
      </w:r>
      <w:proofErr w:type="spellStart"/>
      <w:r>
        <w:rPr>
          <w:color w:val="00000A"/>
        </w:rPr>
        <w:t>accueil</w:t>
      </w:r>
      <w:proofErr w:type="spellEnd"/>
      <w:r>
        <w:rPr>
          <w:color w:val="00000A"/>
        </w:rPr>
        <w:t xml:space="preserve"> du public, inscriptions et communication des collections, formation des</w:t>
      </w:r>
      <w:r>
        <w:rPr>
          <w:color w:val="00000A"/>
          <w:spacing w:val="-26"/>
        </w:rPr>
        <w:t xml:space="preserve"> </w:t>
      </w:r>
      <w:proofErr w:type="spellStart"/>
      <w:r>
        <w:rPr>
          <w:color w:val="00000A"/>
        </w:rPr>
        <w:t>usagers</w:t>
      </w:r>
      <w:proofErr w:type="spellEnd"/>
      <w:r>
        <w:rPr>
          <w:color w:val="00000A"/>
        </w:rPr>
        <w:t>.</w:t>
      </w:r>
    </w:p>
    <w:p w:rsidR="002B1B00" w:rsidRDefault="00105FAB">
      <w:pPr>
        <w:pStyle w:val="Corpsdetexte"/>
        <w:spacing w:before="199"/>
        <w:ind w:left="904"/>
      </w:pPr>
      <w:r>
        <w:rPr>
          <w:color w:val="00000A"/>
        </w:rPr>
        <w:t xml:space="preserve">La </w:t>
      </w:r>
      <w:proofErr w:type="spellStart"/>
      <w:r>
        <w:rPr>
          <w:color w:val="00000A"/>
        </w:rPr>
        <w:t>bibliothèque</w:t>
      </w:r>
      <w:proofErr w:type="spellEnd"/>
      <w:r>
        <w:rPr>
          <w:color w:val="00000A"/>
        </w:rPr>
        <w:t xml:space="preserve"> Pierre </w:t>
      </w:r>
      <w:proofErr w:type="spellStart"/>
      <w:r>
        <w:rPr>
          <w:color w:val="00000A"/>
        </w:rPr>
        <w:t>Mendès</w:t>
      </w:r>
      <w:proofErr w:type="spellEnd"/>
      <w:r>
        <w:rPr>
          <w:color w:val="00000A"/>
        </w:rPr>
        <w:t xml:space="preserve"> France </w:t>
      </w:r>
      <w:proofErr w:type="spellStart"/>
      <w:r>
        <w:rPr>
          <w:color w:val="00000A"/>
        </w:rPr>
        <w:t>accueille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essentiellement</w:t>
      </w:r>
      <w:proofErr w:type="spellEnd"/>
      <w:r>
        <w:rPr>
          <w:color w:val="00000A"/>
        </w:rPr>
        <w:t xml:space="preserve"> des </w:t>
      </w:r>
      <w:proofErr w:type="spellStart"/>
      <w:r>
        <w:rPr>
          <w:color w:val="00000A"/>
        </w:rPr>
        <w:t>étudiants</w:t>
      </w:r>
      <w:proofErr w:type="spellEnd"/>
      <w:r>
        <w:rPr>
          <w:color w:val="00000A"/>
        </w:rPr>
        <w:t xml:space="preserve"> de </w:t>
      </w:r>
      <w:proofErr w:type="spellStart"/>
      <w:r>
        <w:rPr>
          <w:color w:val="00000A"/>
        </w:rPr>
        <w:t>niveau</w:t>
      </w:r>
      <w:proofErr w:type="spellEnd"/>
      <w:r>
        <w:rPr>
          <w:color w:val="00000A"/>
        </w:rPr>
        <w:t xml:space="preserve"> </w:t>
      </w:r>
      <w:proofErr w:type="gramStart"/>
      <w:r>
        <w:rPr>
          <w:color w:val="00000A"/>
        </w:rPr>
        <w:t>L  et</w:t>
      </w:r>
      <w:proofErr w:type="gramEnd"/>
    </w:p>
    <w:p w:rsidR="002B1B00" w:rsidRDefault="00105FAB">
      <w:pPr>
        <w:pStyle w:val="Paragraphedeliste"/>
        <w:numPr>
          <w:ilvl w:val="0"/>
          <w:numId w:val="3"/>
        </w:numPr>
        <w:tabs>
          <w:tab w:val="left" w:pos="560"/>
        </w:tabs>
        <w:ind w:right="189" w:firstLine="0"/>
        <w:rPr>
          <w:sz w:val="24"/>
        </w:rPr>
      </w:pPr>
      <w:proofErr w:type="spellStart"/>
      <w:r>
        <w:rPr>
          <w:color w:val="00000A"/>
          <w:sz w:val="24"/>
        </w:rPr>
        <w:t>Ses</w:t>
      </w:r>
      <w:proofErr w:type="spellEnd"/>
      <w:r>
        <w:rPr>
          <w:color w:val="00000A"/>
          <w:sz w:val="24"/>
        </w:rPr>
        <w:t xml:space="preserve"> collections, environ 85 000 </w:t>
      </w:r>
      <w:proofErr w:type="spellStart"/>
      <w:r>
        <w:rPr>
          <w:color w:val="00000A"/>
          <w:sz w:val="24"/>
        </w:rPr>
        <w:t>ouvrages</w:t>
      </w:r>
      <w:proofErr w:type="spellEnd"/>
      <w:r>
        <w:rPr>
          <w:color w:val="00000A"/>
          <w:sz w:val="24"/>
        </w:rPr>
        <w:t xml:space="preserve"> </w:t>
      </w:r>
      <w:proofErr w:type="spellStart"/>
      <w:r>
        <w:rPr>
          <w:color w:val="00000A"/>
          <w:sz w:val="24"/>
        </w:rPr>
        <w:t>en</w:t>
      </w:r>
      <w:proofErr w:type="spellEnd"/>
      <w:r>
        <w:rPr>
          <w:color w:val="00000A"/>
          <w:sz w:val="24"/>
        </w:rPr>
        <w:t xml:space="preserve"> lib</w:t>
      </w:r>
      <w:r>
        <w:rPr>
          <w:color w:val="00000A"/>
          <w:sz w:val="24"/>
        </w:rPr>
        <w:t xml:space="preserve">re </w:t>
      </w:r>
      <w:proofErr w:type="spellStart"/>
      <w:r>
        <w:rPr>
          <w:color w:val="00000A"/>
          <w:sz w:val="24"/>
        </w:rPr>
        <w:t>accès</w:t>
      </w:r>
      <w:proofErr w:type="spellEnd"/>
      <w:r>
        <w:rPr>
          <w:color w:val="00000A"/>
          <w:sz w:val="24"/>
        </w:rPr>
        <w:t xml:space="preserve"> et 25 000 </w:t>
      </w:r>
      <w:proofErr w:type="spellStart"/>
      <w:r>
        <w:rPr>
          <w:color w:val="00000A"/>
          <w:sz w:val="24"/>
        </w:rPr>
        <w:t>ouvrages</w:t>
      </w:r>
      <w:proofErr w:type="spellEnd"/>
      <w:r>
        <w:rPr>
          <w:color w:val="00000A"/>
          <w:sz w:val="24"/>
        </w:rPr>
        <w:t xml:space="preserve"> </w:t>
      </w:r>
      <w:proofErr w:type="spellStart"/>
      <w:r>
        <w:rPr>
          <w:color w:val="00000A"/>
          <w:sz w:val="24"/>
        </w:rPr>
        <w:t>en</w:t>
      </w:r>
      <w:proofErr w:type="spellEnd"/>
      <w:r>
        <w:rPr>
          <w:color w:val="00000A"/>
          <w:sz w:val="24"/>
        </w:rPr>
        <w:t xml:space="preserve"> </w:t>
      </w:r>
      <w:proofErr w:type="spellStart"/>
      <w:r>
        <w:rPr>
          <w:color w:val="00000A"/>
          <w:sz w:val="24"/>
        </w:rPr>
        <w:t>magasins</w:t>
      </w:r>
      <w:proofErr w:type="spellEnd"/>
      <w:r>
        <w:rPr>
          <w:color w:val="00000A"/>
          <w:sz w:val="24"/>
        </w:rPr>
        <w:t xml:space="preserve">, </w:t>
      </w:r>
      <w:proofErr w:type="spellStart"/>
      <w:r>
        <w:rPr>
          <w:color w:val="00000A"/>
          <w:sz w:val="24"/>
        </w:rPr>
        <w:t>couvrent</w:t>
      </w:r>
      <w:proofErr w:type="spellEnd"/>
      <w:r>
        <w:rPr>
          <w:color w:val="00000A"/>
          <w:sz w:val="24"/>
        </w:rPr>
        <w:t xml:space="preserve"> </w:t>
      </w:r>
      <w:proofErr w:type="spellStart"/>
      <w:r w:rsidR="00512622">
        <w:rPr>
          <w:color w:val="00000A"/>
          <w:sz w:val="24"/>
        </w:rPr>
        <w:t>l’économie</w:t>
      </w:r>
      <w:proofErr w:type="spellEnd"/>
      <w:r w:rsidR="00512622">
        <w:rPr>
          <w:color w:val="00000A"/>
          <w:sz w:val="24"/>
        </w:rPr>
        <w:t xml:space="preserve"> et les science </w:t>
      </w:r>
      <w:proofErr w:type="spellStart"/>
      <w:r w:rsidR="00512622">
        <w:rPr>
          <w:color w:val="00000A"/>
          <w:sz w:val="24"/>
        </w:rPr>
        <w:t>humaines</w:t>
      </w:r>
      <w:proofErr w:type="spellEnd"/>
      <w:r w:rsidR="00512622">
        <w:rPr>
          <w:color w:val="00000A"/>
          <w:sz w:val="24"/>
        </w:rPr>
        <w:t>.</w:t>
      </w:r>
    </w:p>
    <w:p w:rsidR="002B1B00" w:rsidRDefault="00105FAB">
      <w:pPr>
        <w:pStyle w:val="Corpsdetexte"/>
        <w:spacing w:before="199"/>
        <w:ind w:right="189" w:firstLine="708"/>
        <w:jc w:val="both"/>
      </w:pPr>
      <w:r>
        <w:rPr>
          <w:color w:val="00000A"/>
        </w:rPr>
        <w:t xml:space="preserve">Le SCD </w:t>
      </w:r>
      <w:proofErr w:type="spellStart"/>
      <w:r>
        <w:rPr>
          <w:color w:val="00000A"/>
        </w:rPr>
        <w:t>est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pleinement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engagé</w:t>
      </w:r>
      <w:proofErr w:type="spellEnd"/>
      <w:r>
        <w:rPr>
          <w:color w:val="00000A"/>
        </w:rPr>
        <w:t xml:space="preserve"> dans le</w:t>
      </w:r>
      <w:r>
        <w:rPr>
          <w:color w:val="00000A"/>
        </w:rPr>
        <w:t xml:space="preserve"> </w:t>
      </w:r>
      <w:proofErr w:type="spellStart"/>
      <w:r>
        <w:rPr>
          <w:color w:val="00000A"/>
        </w:rPr>
        <w:t>projet</w:t>
      </w:r>
      <w:proofErr w:type="spellEnd"/>
      <w:r>
        <w:rPr>
          <w:color w:val="00000A"/>
        </w:rPr>
        <w:t xml:space="preserve"> de nouveaux campus de </w:t>
      </w:r>
      <w:proofErr w:type="spellStart"/>
      <w:r>
        <w:rPr>
          <w:color w:val="00000A"/>
        </w:rPr>
        <w:t>l’université</w:t>
      </w:r>
      <w:proofErr w:type="spellEnd"/>
      <w:r>
        <w:rPr>
          <w:color w:val="00000A"/>
        </w:rPr>
        <w:t xml:space="preserve"> Paris 1, avec la </w:t>
      </w:r>
      <w:proofErr w:type="spellStart"/>
      <w:r>
        <w:rPr>
          <w:color w:val="00000A"/>
        </w:rPr>
        <w:t>création</w:t>
      </w:r>
      <w:proofErr w:type="spellEnd"/>
      <w:r>
        <w:rPr>
          <w:color w:val="00000A"/>
        </w:rPr>
        <w:t xml:space="preserve"> </w:t>
      </w:r>
      <w:proofErr w:type="gramStart"/>
      <w:r>
        <w:rPr>
          <w:color w:val="00000A"/>
        </w:rPr>
        <w:t>de  la</w:t>
      </w:r>
      <w:proofErr w:type="gramEnd"/>
      <w:r>
        <w:rPr>
          <w:color w:val="00000A"/>
        </w:rPr>
        <w:t xml:space="preserve"> </w:t>
      </w:r>
      <w:proofErr w:type="spellStart"/>
      <w:r>
        <w:rPr>
          <w:color w:val="00000A"/>
        </w:rPr>
        <w:t>bibliothèque</w:t>
      </w:r>
      <w:proofErr w:type="spellEnd"/>
      <w:r>
        <w:rPr>
          <w:color w:val="00000A"/>
        </w:rPr>
        <w:t xml:space="preserve"> La Chapelle (sciences </w:t>
      </w:r>
      <w:proofErr w:type="spellStart"/>
      <w:r>
        <w:rPr>
          <w:color w:val="00000A"/>
        </w:rPr>
        <w:t>humaines</w:t>
      </w:r>
      <w:proofErr w:type="spellEnd"/>
      <w:r>
        <w:rPr>
          <w:color w:val="00000A"/>
        </w:rPr>
        <w:t xml:space="preserve"> et </w:t>
      </w:r>
      <w:proofErr w:type="spellStart"/>
      <w:r>
        <w:rPr>
          <w:color w:val="00000A"/>
        </w:rPr>
        <w:t>sociales</w:t>
      </w:r>
      <w:proofErr w:type="spellEnd"/>
      <w:r>
        <w:rPr>
          <w:color w:val="00000A"/>
        </w:rPr>
        <w:t>) à</w:t>
      </w:r>
      <w:r>
        <w:rPr>
          <w:color w:val="00000A"/>
        </w:rPr>
        <w:t xml:space="preserve"> </w:t>
      </w:r>
      <w:proofErr w:type="spellStart"/>
      <w:r>
        <w:rPr>
          <w:color w:val="00000A"/>
        </w:rPr>
        <w:t>l’horizon</w:t>
      </w:r>
      <w:proofErr w:type="spellEnd"/>
      <w:r>
        <w:rPr>
          <w:color w:val="00000A"/>
        </w:rPr>
        <w:t xml:space="preserve"> 202</w:t>
      </w:r>
      <w:r w:rsidR="00512622">
        <w:rPr>
          <w:color w:val="00000A"/>
        </w:rPr>
        <w:t>3</w:t>
      </w:r>
      <w:r>
        <w:rPr>
          <w:color w:val="00000A"/>
        </w:rPr>
        <w:t xml:space="preserve">. La participation à </w:t>
      </w:r>
      <w:proofErr w:type="spellStart"/>
      <w:r>
        <w:rPr>
          <w:color w:val="00000A"/>
        </w:rPr>
        <w:t>ces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projets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implique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directement</w:t>
      </w:r>
      <w:proofErr w:type="spellEnd"/>
      <w:r>
        <w:rPr>
          <w:color w:val="00000A"/>
        </w:rPr>
        <w:t xml:space="preserve"> la </w:t>
      </w:r>
      <w:proofErr w:type="spellStart"/>
      <w:r>
        <w:rPr>
          <w:color w:val="00000A"/>
        </w:rPr>
        <w:t>bibliothèque</w:t>
      </w:r>
      <w:proofErr w:type="spellEnd"/>
      <w:r>
        <w:rPr>
          <w:color w:val="00000A"/>
        </w:rPr>
        <w:t xml:space="preserve"> du </w:t>
      </w:r>
      <w:proofErr w:type="spellStart"/>
      <w:r>
        <w:rPr>
          <w:color w:val="00000A"/>
        </w:rPr>
        <w:t>centre</w:t>
      </w:r>
      <w:proofErr w:type="spellEnd"/>
      <w:r>
        <w:rPr>
          <w:color w:val="00000A"/>
        </w:rPr>
        <w:t xml:space="preserve"> Pierre </w:t>
      </w:r>
      <w:proofErr w:type="spellStart"/>
      <w:r>
        <w:rPr>
          <w:color w:val="00000A"/>
        </w:rPr>
        <w:t>Mendès</w:t>
      </w:r>
      <w:proofErr w:type="spellEnd"/>
      <w:r>
        <w:rPr>
          <w:color w:val="00000A"/>
        </w:rPr>
        <w:t xml:space="preserve"> France </w:t>
      </w:r>
      <w:proofErr w:type="spellStart"/>
      <w:r>
        <w:rPr>
          <w:color w:val="00000A"/>
        </w:rPr>
        <w:t>dont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une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partie</w:t>
      </w:r>
      <w:proofErr w:type="spellEnd"/>
      <w:r>
        <w:rPr>
          <w:color w:val="00000A"/>
        </w:rPr>
        <w:t xml:space="preserve"> des collections </w:t>
      </w:r>
      <w:proofErr w:type="spellStart"/>
      <w:r>
        <w:rPr>
          <w:color w:val="00000A"/>
        </w:rPr>
        <w:t>rejoindra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ce</w:t>
      </w:r>
      <w:r w:rsidR="00512622">
        <w:rPr>
          <w:color w:val="00000A"/>
        </w:rPr>
        <w:t>tte</w:t>
      </w:r>
      <w:proofErr w:type="spellEnd"/>
      <w:r w:rsidR="00512622">
        <w:rPr>
          <w:color w:val="00000A"/>
        </w:rPr>
        <w:t xml:space="preserve"> </w:t>
      </w:r>
      <w:proofErr w:type="gramStart"/>
      <w:r>
        <w:rPr>
          <w:color w:val="00000A"/>
        </w:rPr>
        <w:t>nouvelle</w:t>
      </w:r>
      <w:r w:rsidR="00512622">
        <w:rPr>
          <w:color w:val="00000A"/>
        </w:rPr>
        <w:t xml:space="preserve"> </w:t>
      </w:r>
      <w:r>
        <w:rPr>
          <w:color w:val="00000A"/>
          <w:spacing w:val="-19"/>
        </w:rPr>
        <w:t xml:space="preserve"> </w:t>
      </w:r>
      <w:r>
        <w:rPr>
          <w:color w:val="00000A"/>
        </w:rPr>
        <w:t>implantation</w:t>
      </w:r>
      <w:proofErr w:type="gramEnd"/>
      <w:r>
        <w:rPr>
          <w:color w:val="00000A"/>
        </w:rPr>
        <w:t>.</w:t>
      </w:r>
    </w:p>
    <w:p w:rsidR="002B1B00" w:rsidRDefault="00105FAB">
      <w:pPr>
        <w:pStyle w:val="Corpsdetexte"/>
        <w:spacing w:before="201"/>
        <w:ind w:right="190" w:firstLine="708"/>
        <w:jc w:val="both"/>
      </w:pPr>
      <w:r>
        <w:rPr>
          <w:color w:val="00000A"/>
        </w:rPr>
        <w:t>L</w:t>
      </w:r>
      <w:r>
        <w:rPr>
          <w:color w:val="00000A"/>
        </w:rPr>
        <w:t xml:space="preserve">e Service </w:t>
      </w:r>
      <w:proofErr w:type="spellStart"/>
      <w:r>
        <w:rPr>
          <w:color w:val="00000A"/>
        </w:rPr>
        <w:t>commun</w:t>
      </w:r>
      <w:proofErr w:type="spellEnd"/>
      <w:r>
        <w:rPr>
          <w:color w:val="00000A"/>
        </w:rPr>
        <w:t xml:space="preserve"> de la documentation </w:t>
      </w:r>
      <w:proofErr w:type="spellStart"/>
      <w:r>
        <w:rPr>
          <w:color w:val="00000A"/>
        </w:rPr>
        <w:t>est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engagé</w:t>
      </w:r>
      <w:proofErr w:type="spellEnd"/>
      <w:r>
        <w:rPr>
          <w:color w:val="00000A"/>
        </w:rPr>
        <w:t xml:space="preserve"> dans </w:t>
      </w:r>
      <w:proofErr w:type="spellStart"/>
      <w:r>
        <w:rPr>
          <w:color w:val="00000A"/>
        </w:rPr>
        <w:t>une</w:t>
      </w:r>
      <w:proofErr w:type="spellEnd"/>
      <w:r>
        <w:rPr>
          <w:color w:val="00000A"/>
        </w:rPr>
        <w:t xml:space="preserve"> démarche </w:t>
      </w:r>
      <w:proofErr w:type="spellStart"/>
      <w:r>
        <w:rPr>
          <w:color w:val="00000A"/>
        </w:rPr>
        <w:t>d’</w:t>
      </w:r>
      <w:r>
        <w:rPr>
          <w:color w:val="00000A"/>
        </w:rPr>
        <w:t>amélioration</w:t>
      </w:r>
      <w:proofErr w:type="spellEnd"/>
      <w:r>
        <w:rPr>
          <w:color w:val="00000A"/>
        </w:rPr>
        <w:t xml:space="preserve"> des services aux publics dans le cadre du </w:t>
      </w:r>
      <w:proofErr w:type="spellStart"/>
      <w:r>
        <w:rPr>
          <w:color w:val="00000A"/>
        </w:rPr>
        <w:t>référentiel</w:t>
      </w:r>
      <w:proofErr w:type="spellEnd"/>
      <w:r>
        <w:rPr>
          <w:color w:val="00000A"/>
        </w:rPr>
        <w:t xml:space="preserve"> Marianne.</w:t>
      </w:r>
    </w:p>
    <w:p w:rsidR="002B1B00" w:rsidRDefault="00105FAB">
      <w:pPr>
        <w:pStyle w:val="Corpsdetexte"/>
        <w:spacing w:before="198"/>
      </w:pPr>
      <w:proofErr w:type="spellStart"/>
      <w:r>
        <w:rPr>
          <w:color w:val="00000A"/>
        </w:rPr>
        <w:t>Principaux</w:t>
      </w:r>
      <w:proofErr w:type="spellEnd"/>
      <w:r>
        <w:rPr>
          <w:color w:val="00000A"/>
        </w:rPr>
        <w:t xml:space="preserve"> </w:t>
      </w:r>
      <w:proofErr w:type="spellStart"/>
      <w:proofErr w:type="gramStart"/>
      <w:r>
        <w:rPr>
          <w:color w:val="00000A"/>
        </w:rPr>
        <w:t>interlocuteurs</w:t>
      </w:r>
      <w:proofErr w:type="spellEnd"/>
      <w:r>
        <w:rPr>
          <w:color w:val="00000A"/>
        </w:rPr>
        <w:t xml:space="preserve"> :</w:t>
      </w:r>
      <w:proofErr w:type="gramEnd"/>
    </w:p>
    <w:p w:rsidR="002B1B00" w:rsidRDefault="00105FAB">
      <w:pPr>
        <w:pStyle w:val="Paragraphedeliste"/>
        <w:numPr>
          <w:ilvl w:val="1"/>
          <w:numId w:val="3"/>
        </w:numPr>
        <w:tabs>
          <w:tab w:val="left" w:pos="916"/>
          <w:tab w:val="left" w:pos="917"/>
        </w:tabs>
        <w:rPr>
          <w:sz w:val="24"/>
        </w:rPr>
      </w:pPr>
      <w:proofErr w:type="spellStart"/>
      <w:r>
        <w:rPr>
          <w:color w:val="00000A"/>
          <w:sz w:val="24"/>
        </w:rPr>
        <w:t>Equipe</w:t>
      </w:r>
      <w:proofErr w:type="spellEnd"/>
      <w:r>
        <w:rPr>
          <w:color w:val="00000A"/>
          <w:sz w:val="24"/>
        </w:rPr>
        <w:t xml:space="preserve"> du</w:t>
      </w:r>
      <w:r>
        <w:rPr>
          <w:color w:val="00000A"/>
          <w:spacing w:val="-4"/>
          <w:sz w:val="24"/>
        </w:rPr>
        <w:t xml:space="preserve"> </w:t>
      </w:r>
      <w:r>
        <w:rPr>
          <w:color w:val="00000A"/>
          <w:sz w:val="24"/>
        </w:rPr>
        <w:t>SCD</w:t>
      </w:r>
    </w:p>
    <w:p w:rsidR="002B1B00" w:rsidRDefault="00105FAB">
      <w:pPr>
        <w:pStyle w:val="Paragraphedeliste"/>
        <w:numPr>
          <w:ilvl w:val="1"/>
          <w:numId w:val="3"/>
        </w:numPr>
        <w:tabs>
          <w:tab w:val="left" w:pos="916"/>
          <w:tab w:val="left" w:pos="917"/>
        </w:tabs>
        <w:rPr>
          <w:sz w:val="24"/>
        </w:rPr>
      </w:pPr>
      <w:r>
        <w:rPr>
          <w:color w:val="00000A"/>
          <w:sz w:val="24"/>
        </w:rPr>
        <w:t xml:space="preserve">Services techniques et </w:t>
      </w:r>
      <w:proofErr w:type="spellStart"/>
      <w:proofErr w:type="gramStart"/>
      <w:r>
        <w:rPr>
          <w:color w:val="00000A"/>
          <w:sz w:val="24"/>
        </w:rPr>
        <w:t>administratifs</w:t>
      </w:r>
      <w:proofErr w:type="spellEnd"/>
      <w:r>
        <w:rPr>
          <w:color w:val="00000A"/>
          <w:sz w:val="24"/>
        </w:rPr>
        <w:t xml:space="preserve">  du</w:t>
      </w:r>
      <w:proofErr w:type="gramEnd"/>
      <w:r>
        <w:rPr>
          <w:color w:val="00000A"/>
          <w:sz w:val="24"/>
        </w:rPr>
        <w:t xml:space="preserve"> Centre Pierre </w:t>
      </w:r>
      <w:proofErr w:type="spellStart"/>
      <w:r>
        <w:rPr>
          <w:color w:val="00000A"/>
          <w:sz w:val="24"/>
        </w:rPr>
        <w:t>Mendès</w:t>
      </w:r>
      <w:proofErr w:type="spellEnd"/>
      <w:r>
        <w:rPr>
          <w:color w:val="00000A"/>
          <w:spacing w:val="-26"/>
          <w:sz w:val="24"/>
        </w:rPr>
        <w:t xml:space="preserve"> </w:t>
      </w:r>
      <w:r>
        <w:rPr>
          <w:color w:val="00000A"/>
          <w:sz w:val="24"/>
        </w:rPr>
        <w:t>France</w:t>
      </w:r>
    </w:p>
    <w:p w:rsidR="002B1B00" w:rsidRDefault="002B1B00">
      <w:pPr>
        <w:rPr>
          <w:sz w:val="24"/>
        </w:rPr>
        <w:sectPr w:rsidR="002B1B00">
          <w:pgSz w:w="11910" w:h="16840"/>
          <w:pgMar w:top="1520" w:right="1080" w:bottom="280" w:left="1080" w:header="720" w:footer="720" w:gutter="0"/>
          <w:cols w:space="720"/>
        </w:sectPr>
      </w:pPr>
    </w:p>
    <w:p w:rsidR="002B1B00" w:rsidRDefault="00105FAB">
      <w:pPr>
        <w:pStyle w:val="Corpsdetexte"/>
        <w:spacing w:before="81"/>
        <w:ind w:left="116"/>
      </w:pPr>
      <w:r>
        <w:rPr>
          <w:color w:val="00000A"/>
          <w:u w:val="single" w:color="00000A"/>
        </w:rPr>
        <w:lastRenderedPageBreak/>
        <w:t xml:space="preserve">Missions du </w:t>
      </w:r>
      <w:proofErr w:type="gramStart"/>
      <w:r>
        <w:rPr>
          <w:color w:val="00000A"/>
          <w:u w:val="single" w:color="00000A"/>
        </w:rPr>
        <w:t>poste :</w:t>
      </w:r>
      <w:proofErr w:type="gramEnd"/>
    </w:p>
    <w:p w:rsidR="002B1B00" w:rsidRDefault="00105FAB">
      <w:pPr>
        <w:pStyle w:val="Corpsdetexte"/>
        <w:spacing w:before="198"/>
        <w:ind w:left="116" w:right="113" w:firstLine="708"/>
        <w:jc w:val="both"/>
        <w:rPr>
          <w:rFonts w:ascii="Brandon Grotesque Regular" w:hAnsi="Brandon Grotesque Regular"/>
        </w:rPr>
      </w:pPr>
      <w:proofErr w:type="spellStart"/>
      <w:r>
        <w:rPr>
          <w:rFonts w:ascii="Brandon Grotesque Regular" w:hAnsi="Brandon Grotesque Regular"/>
          <w:color w:val="00000A"/>
        </w:rPr>
        <w:t>Coordonner</w:t>
      </w:r>
      <w:proofErr w:type="spellEnd"/>
      <w:r>
        <w:rPr>
          <w:rFonts w:ascii="Brandon Grotesque Regular" w:hAnsi="Brandon Grotesque Regular"/>
          <w:color w:val="00000A"/>
        </w:rPr>
        <w:t xml:space="preserve"> </w:t>
      </w:r>
      <w:proofErr w:type="spellStart"/>
      <w:r>
        <w:rPr>
          <w:rFonts w:ascii="Brandon Grotesque Regular" w:hAnsi="Brandon Grotesque Regular"/>
          <w:color w:val="00000A"/>
        </w:rPr>
        <w:t>l’élaboration</w:t>
      </w:r>
      <w:proofErr w:type="spellEnd"/>
      <w:r>
        <w:rPr>
          <w:rFonts w:ascii="Brandon Grotesque Regular" w:hAnsi="Brandon Grotesque Regular"/>
          <w:color w:val="00000A"/>
        </w:rPr>
        <w:t xml:space="preserve"> de la po</w:t>
      </w:r>
      <w:r>
        <w:rPr>
          <w:rFonts w:ascii="Brandon Grotesque Regular" w:hAnsi="Brandon Grotesque Regular"/>
          <w:color w:val="00000A"/>
        </w:rPr>
        <w:t xml:space="preserve">litique des services aux publics du Service </w:t>
      </w:r>
      <w:proofErr w:type="spellStart"/>
      <w:r>
        <w:rPr>
          <w:rFonts w:ascii="Brandon Grotesque Regular" w:hAnsi="Brandon Grotesque Regular"/>
          <w:color w:val="00000A"/>
        </w:rPr>
        <w:t>commun</w:t>
      </w:r>
      <w:proofErr w:type="spellEnd"/>
      <w:r>
        <w:rPr>
          <w:rFonts w:ascii="Brandon Grotesque Regular" w:hAnsi="Brandon Grotesque Regular"/>
          <w:color w:val="00000A"/>
        </w:rPr>
        <w:t xml:space="preserve"> de la documentation </w:t>
      </w:r>
      <w:proofErr w:type="spellStart"/>
      <w:r>
        <w:rPr>
          <w:rFonts w:ascii="Brandon Grotesque Regular" w:hAnsi="Brandon Grotesque Regular"/>
          <w:color w:val="00000A"/>
        </w:rPr>
        <w:t>en</w:t>
      </w:r>
      <w:proofErr w:type="spellEnd"/>
      <w:r>
        <w:rPr>
          <w:rFonts w:ascii="Brandon Grotesque Regular" w:hAnsi="Brandon Grotesque Regular"/>
          <w:color w:val="00000A"/>
        </w:rPr>
        <w:t xml:space="preserve"> </w:t>
      </w:r>
      <w:proofErr w:type="spellStart"/>
      <w:r>
        <w:rPr>
          <w:rFonts w:ascii="Brandon Grotesque Regular" w:hAnsi="Brandon Grotesque Regular"/>
          <w:color w:val="00000A"/>
        </w:rPr>
        <w:t>l’inscrivant</w:t>
      </w:r>
      <w:proofErr w:type="spellEnd"/>
      <w:r>
        <w:rPr>
          <w:rFonts w:ascii="Brandon Grotesque Regular" w:hAnsi="Brandon Grotesque Regular"/>
          <w:color w:val="00000A"/>
        </w:rPr>
        <w:t xml:space="preserve"> dans le cadre du </w:t>
      </w:r>
      <w:proofErr w:type="spellStart"/>
      <w:r>
        <w:rPr>
          <w:rFonts w:ascii="Brandon Grotesque Regular" w:hAnsi="Brandon Grotesque Regular"/>
          <w:color w:val="00000A"/>
        </w:rPr>
        <w:t>référentiel</w:t>
      </w:r>
      <w:proofErr w:type="spellEnd"/>
      <w:r>
        <w:rPr>
          <w:rFonts w:ascii="Brandon Grotesque Regular" w:hAnsi="Brandon Grotesque Regular"/>
          <w:color w:val="00000A"/>
        </w:rPr>
        <w:t xml:space="preserve"> Marianne pour </w:t>
      </w:r>
      <w:proofErr w:type="spellStart"/>
      <w:r>
        <w:rPr>
          <w:rFonts w:ascii="Brandon Grotesque Regular" w:hAnsi="Brandon Grotesque Regular"/>
          <w:color w:val="00000A"/>
        </w:rPr>
        <w:t>l’accueil</w:t>
      </w:r>
      <w:proofErr w:type="spellEnd"/>
      <w:r>
        <w:rPr>
          <w:rFonts w:ascii="Brandon Grotesque Regular" w:hAnsi="Brandon Grotesque Regular"/>
          <w:color w:val="00000A"/>
        </w:rPr>
        <w:t xml:space="preserve"> des </w:t>
      </w:r>
      <w:proofErr w:type="spellStart"/>
      <w:r>
        <w:rPr>
          <w:rFonts w:ascii="Brandon Grotesque Regular" w:hAnsi="Brandon Grotesque Regular"/>
          <w:color w:val="00000A"/>
        </w:rPr>
        <w:t>lecteurs</w:t>
      </w:r>
      <w:proofErr w:type="spellEnd"/>
      <w:r>
        <w:rPr>
          <w:rFonts w:ascii="Brandon Grotesque Regular" w:hAnsi="Brandon Grotesque Regular"/>
          <w:color w:val="00000A"/>
        </w:rPr>
        <w:t xml:space="preserve">, </w:t>
      </w:r>
      <w:proofErr w:type="gramStart"/>
      <w:r>
        <w:rPr>
          <w:rFonts w:ascii="Brandon Grotesque Regular" w:hAnsi="Brandon Grotesque Regular"/>
          <w:color w:val="00000A"/>
        </w:rPr>
        <w:t xml:space="preserve">la  </w:t>
      </w:r>
      <w:proofErr w:type="spellStart"/>
      <w:r>
        <w:rPr>
          <w:rFonts w:ascii="Brandon Grotesque Regular" w:hAnsi="Brandon Grotesque Regular"/>
          <w:color w:val="00000A"/>
        </w:rPr>
        <w:t>mettre</w:t>
      </w:r>
      <w:proofErr w:type="spellEnd"/>
      <w:proofErr w:type="gramEnd"/>
      <w:r>
        <w:rPr>
          <w:rFonts w:ascii="Brandon Grotesque Regular" w:hAnsi="Brandon Grotesque Regular"/>
          <w:color w:val="00000A"/>
        </w:rPr>
        <w:t xml:space="preserve"> </w:t>
      </w:r>
      <w:proofErr w:type="spellStart"/>
      <w:r>
        <w:rPr>
          <w:rFonts w:ascii="Brandon Grotesque Regular" w:hAnsi="Brandon Grotesque Regular"/>
          <w:color w:val="00000A"/>
        </w:rPr>
        <w:t>en</w:t>
      </w:r>
      <w:proofErr w:type="spellEnd"/>
      <w:r>
        <w:rPr>
          <w:rFonts w:ascii="Brandon Grotesque Regular" w:hAnsi="Brandon Grotesque Regular"/>
          <w:color w:val="00000A"/>
        </w:rPr>
        <w:t xml:space="preserve"> </w:t>
      </w:r>
      <w:proofErr w:type="spellStart"/>
      <w:r>
        <w:rPr>
          <w:rFonts w:ascii="Brandon Grotesque Regular" w:hAnsi="Brandon Grotesque Regular"/>
          <w:color w:val="00000A"/>
        </w:rPr>
        <w:t>œuvre</w:t>
      </w:r>
      <w:proofErr w:type="spellEnd"/>
      <w:r>
        <w:rPr>
          <w:rFonts w:ascii="Brandon Grotesque Regular" w:hAnsi="Brandon Grotesque Regular"/>
          <w:color w:val="00000A"/>
        </w:rPr>
        <w:t xml:space="preserve"> et </w:t>
      </w:r>
      <w:proofErr w:type="spellStart"/>
      <w:r>
        <w:rPr>
          <w:rFonts w:ascii="Brandon Grotesque Regular" w:hAnsi="Brandon Grotesque Regular"/>
          <w:color w:val="00000A"/>
        </w:rPr>
        <w:t>l’évaluer</w:t>
      </w:r>
      <w:proofErr w:type="spellEnd"/>
      <w:r>
        <w:rPr>
          <w:rFonts w:ascii="Brandon Grotesque Regular" w:hAnsi="Brandon Grotesque Regular"/>
          <w:color w:val="00000A"/>
        </w:rPr>
        <w:t>.</w:t>
      </w:r>
    </w:p>
    <w:p w:rsidR="002B1B00" w:rsidRDefault="00105FAB">
      <w:pPr>
        <w:pStyle w:val="Corpsdetexte"/>
        <w:spacing w:before="201"/>
        <w:ind w:left="116" w:right="111" w:firstLine="708"/>
        <w:jc w:val="both"/>
        <w:rPr>
          <w:rFonts w:ascii="Brandon Grotesque Regular" w:hAnsi="Brandon Grotesque Regular"/>
        </w:rPr>
      </w:pPr>
      <w:proofErr w:type="spellStart"/>
      <w:r>
        <w:rPr>
          <w:rFonts w:ascii="Brandon Grotesque Regular" w:hAnsi="Brandon Grotesque Regular"/>
          <w:color w:val="00000A"/>
        </w:rPr>
        <w:t>En</w:t>
      </w:r>
      <w:proofErr w:type="spellEnd"/>
      <w:r>
        <w:rPr>
          <w:rFonts w:ascii="Brandon Grotesque Regular" w:hAnsi="Brandon Grotesque Regular"/>
          <w:color w:val="00000A"/>
        </w:rPr>
        <w:t xml:space="preserve"> collaboration avec les </w:t>
      </w:r>
      <w:proofErr w:type="spellStart"/>
      <w:r>
        <w:rPr>
          <w:rFonts w:ascii="Brandon Grotesque Regular" w:hAnsi="Brandon Grotesque Regular"/>
          <w:color w:val="00000A"/>
        </w:rPr>
        <w:t>différents</w:t>
      </w:r>
      <w:proofErr w:type="spellEnd"/>
      <w:r>
        <w:rPr>
          <w:rFonts w:ascii="Brandon Grotesque Regular" w:hAnsi="Brandon Grotesque Regular"/>
          <w:color w:val="00000A"/>
        </w:rPr>
        <w:t xml:space="preserve"> services </w:t>
      </w:r>
      <w:proofErr w:type="spellStart"/>
      <w:r>
        <w:rPr>
          <w:rFonts w:ascii="Brandon Grotesque Regular" w:hAnsi="Brandon Grotesque Regular"/>
          <w:color w:val="00000A"/>
        </w:rPr>
        <w:t>concernés</w:t>
      </w:r>
      <w:proofErr w:type="spellEnd"/>
      <w:r>
        <w:rPr>
          <w:rFonts w:ascii="Brandon Grotesque Regular" w:hAnsi="Brandon Grotesque Regular"/>
          <w:color w:val="00000A"/>
        </w:rPr>
        <w:t xml:space="preserve"> de </w:t>
      </w:r>
      <w:proofErr w:type="spellStart"/>
      <w:r>
        <w:rPr>
          <w:rFonts w:ascii="Brandon Grotesque Regular" w:hAnsi="Brandon Grotesque Regular"/>
          <w:color w:val="00000A"/>
        </w:rPr>
        <w:t>l’univers</w:t>
      </w:r>
      <w:r>
        <w:rPr>
          <w:rFonts w:ascii="Brandon Grotesque Regular" w:hAnsi="Brandon Grotesque Regular"/>
          <w:color w:val="00000A"/>
        </w:rPr>
        <w:t>ité</w:t>
      </w:r>
      <w:proofErr w:type="spellEnd"/>
      <w:r>
        <w:rPr>
          <w:rFonts w:ascii="Brandon Grotesque Regular" w:hAnsi="Brandon Grotesque Regular"/>
          <w:color w:val="00000A"/>
        </w:rPr>
        <w:t xml:space="preserve"> et du SCD, assurer le bon </w:t>
      </w:r>
      <w:proofErr w:type="spellStart"/>
      <w:r>
        <w:rPr>
          <w:rFonts w:ascii="Brandon Grotesque Regular" w:hAnsi="Brandon Grotesque Regular"/>
          <w:color w:val="00000A"/>
        </w:rPr>
        <w:t>fonctionnement</w:t>
      </w:r>
      <w:proofErr w:type="spellEnd"/>
      <w:r>
        <w:rPr>
          <w:rFonts w:ascii="Brandon Grotesque Regular" w:hAnsi="Brandon Grotesque Regular"/>
          <w:color w:val="00000A"/>
        </w:rPr>
        <w:t xml:space="preserve"> matériel de la </w:t>
      </w:r>
      <w:proofErr w:type="spellStart"/>
      <w:r>
        <w:rPr>
          <w:rFonts w:ascii="Brandon Grotesque Regular" w:hAnsi="Brandon Grotesque Regular"/>
          <w:color w:val="00000A"/>
        </w:rPr>
        <w:t>bibliothèque</w:t>
      </w:r>
      <w:proofErr w:type="spellEnd"/>
      <w:r>
        <w:rPr>
          <w:rFonts w:ascii="Brandon Grotesque Regular" w:hAnsi="Brandon Grotesque Regular"/>
          <w:color w:val="00000A"/>
        </w:rPr>
        <w:t xml:space="preserve"> Pierre </w:t>
      </w:r>
      <w:proofErr w:type="spellStart"/>
      <w:r>
        <w:rPr>
          <w:rFonts w:ascii="Brandon Grotesque Regular" w:hAnsi="Brandon Grotesque Regular"/>
          <w:color w:val="00000A"/>
        </w:rPr>
        <w:t>Mendès</w:t>
      </w:r>
      <w:proofErr w:type="spellEnd"/>
      <w:r>
        <w:rPr>
          <w:rFonts w:ascii="Brandon Grotesque Regular" w:hAnsi="Brandon Grotesque Regular"/>
          <w:color w:val="00000A"/>
        </w:rPr>
        <w:t xml:space="preserve"> France (maintenance, mobilier, </w:t>
      </w:r>
      <w:proofErr w:type="spellStart"/>
      <w:r>
        <w:rPr>
          <w:rFonts w:ascii="Brandon Grotesque Regular" w:hAnsi="Brandon Grotesque Regular"/>
          <w:color w:val="00000A"/>
        </w:rPr>
        <w:t>sécurité</w:t>
      </w:r>
      <w:proofErr w:type="spellEnd"/>
      <w:r>
        <w:rPr>
          <w:rFonts w:ascii="Brandon Grotesque Regular" w:hAnsi="Brandon Grotesque Regular"/>
          <w:color w:val="00000A"/>
        </w:rPr>
        <w:t xml:space="preserve">…), pour les </w:t>
      </w:r>
      <w:proofErr w:type="spellStart"/>
      <w:r>
        <w:rPr>
          <w:rFonts w:ascii="Brandon Grotesque Regular" w:hAnsi="Brandon Grotesque Regular"/>
          <w:color w:val="00000A"/>
        </w:rPr>
        <w:t>espaces</w:t>
      </w:r>
      <w:proofErr w:type="spellEnd"/>
      <w:r>
        <w:rPr>
          <w:rFonts w:ascii="Brandon Grotesque Regular" w:hAnsi="Brandon Grotesque Regular"/>
          <w:color w:val="00000A"/>
        </w:rPr>
        <w:t xml:space="preserve"> publics et </w:t>
      </w:r>
      <w:proofErr w:type="spellStart"/>
      <w:r>
        <w:rPr>
          <w:rFonts w:ascii="Brandon Grotesque Regular" w:hAnsi="Brandon Grotesque Regular"/>
          <w:color w:val="00000A"/>
        </w:rPr>
        <w:t>professionnels</w:t>
      </w:r>
      <w:proofErr w:type="spellEnd"/>
      <w:r>
        <w:rPr>
          <w:rFonts w:ascii="Brandon Grotesque Regular" w:hAnsi="Brandon Grotesque Regular"/>
          <w:color w:val="00000A"/>
        </w:rPr>
        <w:t>.</w:t>
      </w:r>
    </w:p>
    <w:p w:rsidR="002B1B00" w:rsidRDefault="00105FAB">
      <w:pPr>
        <w:pStyle w:val="Corpsdetexte"/>
        <w:spacing w:before="199"/>
        <w:ind w:left="116"/>
      </w:pPr>
      <w:proofErr w:type="spellStart"/>
      <w:r>
        <w:rPr>
          <w:color w:val="00000A"/>
        </w:rPr>
        <w:t>Activités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essentielles</w:t>
      </w:r>
      <w:proofErr w:type="spellEnd"/>
    </w:p>
    <w:p w:rsidR="002B1B00" w:rsidRDefault="00105FAB">
      <w:pPr>
        <w:pStyle w:val="Paragraphedeliste"/>
        <w:numPr>
          <w:ilvl w:val="0"/>
          <w:numId w:val="2"/>
        </w:numPr>
        <w:tabs>
          <w:tab w:val="left" w:pos="1185"/>
        </w:tabs>
        <w:spacing w:before="199"/>
        <w:rPr>
          <w:sz w:val="24"/>
        </w:rPr>
      </w:pPr>
      <w:proofErr w:type="spellStart"/>
      <w:r>
        <w:rPr>
          <w:color w:val="00000A"/>
          <w:spacing w:val="5"/>
          <w:sz w:val="24"/>
        </w:rPr>
        <w:t>Participer</w:t>
      </w:r>
      <w:proofErr w:type="spellEnd"/>
      <w:r>
        <w:rPr>
          <w:color w:val="00000A"/>
          <w:spacing w:val="5"/>
          <w:sz w:val="24"/>
        </w:rPr>
        <w:t xml:space="preserve"> </w:t>
      </w:r>
      <w:r>
        <w:rPr>
          <w:color w:val="00000A"/>
          <w:sz w:val="24"/>
        </w:rPr>
        <w:t xml:space="preserve">à </w:t>
      </w:r>
      <w:proofErr w:type="spellStart"/>
      <w:r>
        <w:rPr>
          <w:color w:val="00000A"/>
          <w:spacing w:val="5"/>
          <w:sz w:val="24"/>
        </w:rPr>
        <w:t>l’équipe</w:t>
      </w:r>
      <w:proofErr w:type="spellEnd"/>
      <w:r>
        <w:rPr>
          <w:color w:val="00000A"/>
          <w:spacing w:val="5"/>
          <w:sz w:val="24"/>
        </w:rPr>
        <w:t xml:space="preserve"> </w:t>
      </w:r>
      <w:r>
        <w:rPr>
          <w:color w:val="00000A"/>
          <w:spacing w:val="4"/>
          <w:sz w:val="24"/>
        </w:rPr>
        <w:t xml:space="preserve">de </w:t>
      </w:r>
      <w:r>
        <w:rPr>
          <w:color w:val="00000A"/>
          <w:spacing w:val="5"/>
          <w:sz w:val="24"/>
        </w:rPr>
        <w:t xml:space="preserve">direction </w:t>
      </w:r>
      <w:r>
        <w:rPr>
          <w:color w:val="00000A"/>
          <w:spacing w:val="4"/>
          <w:sz w:val="24"/>
        </w:rPr>
        <w:t xml:space="preserve">du </w:t>
      </w:r>
      <w:proofErr w:type="gramStart"/>
      <w:r>
        <w:rPr>
          <w:color w:val="00000A"/>
          <w:spacing w:val="4"/>
          <w:sz w:val="24"/>
        </w:rPr>
        <w:t xml:space="preserve">SCD </w:t>
      </w:r>
      <w:r>
        <w:rPr>
          <w:color w:val="00000A"/>
          <w:spacing w:val="7"/>
          <w:sz w:val="24"/>
        </w:rPr>
        <w:t xml:space="preserve"> </w:t>
      </w:r>
      <w:r>
        <w:rPr>
          <w:color w:val="00000A"/>
          <w:sz w:val="24"/>
        </w:rPr>
        <w:t>:</w:t>
      </w:r>
      <w:proofErr w:type="gramEnd"/>
    </w:p>
    <w:p w:rsidR="002B1B00" w:rsidRDefault="00105FAB">
      <w:pPr>
        <w:pStyle w:val="Paragraphedeliste"/>
        <w:numPr>
          <w:ilvl w:val="1"/>
          <w:numId w:val="2"/>
        </w:numPr>
        <w:tabs>
          <w:tab w:val="left" w:pos="1536"/>
        </w:tabs>
        <w:spacing w:before="252" w:line="276" w:lineRule="auto"/>
        <w:ind w:right="301"/>
        <w:rPr>
          <w:rFonts w:ascii="Brandon Grotesque Regular" w:hAnsi="Brandon Grotesque Regular"/>
          <w:sz w:val="24"/>
        </w:rPr>
      </w:pPr>
      <w:proofErr w:type="spellStart"/>
      <w:r>
        <w:rPr>
          <w:rFonts w:ascii="Brandon Grotesque Regular" w:hAnsi="Brandon Grotesque Regular"/>
          <w:color w:val="00000A"/>
          <w:sz w:val="24"/>
        </w:rPr>
        <w:t>Participer</w:t>
      </w:r>
      <w:proofErr w:type="spellEnd"/>
      <w:r>
        <w:rPr>
          <w:rFonts w:ascii="Brandon Grotesque Regular" w:hAnsi="Brandon Grotesque Regular"/>
          <w:color w:val="00000A"/>
          <w:sz w:val="24"/>
        </w:rPr>
        <w:t xml:space="preserve"> à la </w:t>
      </w:r>
      <w:proofErr w:type="spellStart"/>
      <w:r>
        <w:rPr>
          <w:rFonts w:ascii="Brandon Grotesque Regular" w:hAnsi="Brandon Grotesque Regular"/>
          <w:color w:val="00000A"/>
          <w:sz w:val="24"/>
        </w:rPr>
        <w:t>définition</w:t>
      </w:r>
      <w:proofErr w:type="spellEnd"/>
      <w:r>
        <w:rPr>
          <w:rFonts w:ascii="Brandon Grotesque Regular" w:hAnsi="Brandon Grotesque Regular"/>
          <w:color w:val="00000A"/>
          <w:sz w:val="24"/>
        </w:rPr>
        <w:t xml:space="preserve"> de la politique du </w:t>
      </w:r>
      <w:proofErr w:type="gramStart"/>
      <w:r>
        <w:rPr>
          <w:rFonts w:ascii="Brandon Grotesque Regular" w:hAnsi="Brandon Grotesque Regular"/>
          <w:color w:val="00000A"/>
          <w:sz w:val="24"/>
        </w:rPr>
        <w:t>SCD :</w:t>
      </w:r>
      <w:proofErr w:type="gramEnd"/>
      <w:r>
        <w:rPr>
          <w:rFonts w:ascii="Brandon Grotesque Regular" w:hAnsi="Brandon Grotesque Regular"/>
          <w:color w:val="00000A"/>
          <w:sz w:val="24"/>
        </w:rPr>
        <w:t xml:space="preserve"> dans le cadre de </w:t>
      </w:r>
      <w:proofErr w:type="spellStart"/>
      <w:r>
        <w:rPr>
          <w:rFonts w:ascii="Brandon Grotesque Regular" w:hAnsi="Brandon Grotesque Regular"/>
          <w:color w:val="00000A"/>
          <w:sz w:val="24"/>
        </w:rPr>
        <w:t>l’équipe</w:t>
      </w:r>
      <w:proofErr w:type="spellEnd"/>
      <w:r>
        <w:rPr>
          <w:rFonts w:ascii="Brandon Grotesque Regular" w:hAnsi="Brandon Grotesque Regular"/>
          <w:color w:val="00000A"/>
          <w:sz w:val="24"/>
        </w:rPr>
        <w:t xml:space="preserve"> de direction, </w:t>
      </w:r>
      <w:proofErr w:type="spellStart"/>
      <w:r>
        <w:rPr>
          <w:rFonts w:ascii="Brandon Grotesque Regular" w:hAnsi="Brandon Grotesque Regular"/>
          <w:color w:val="00000A"/>
          <w:sz w:val="24"/>
        </w:rPr>
        <w:t>être</w:t>
      </w:r>
      <w:proofErr w:type="spellEnd"/>
      <w:r>
        <w:rPr>
          <w:rFonts w:ascii="Brandon Grotesque Regular" w:hAnsi="Brandon Grotesque Regular"/>
          <w:color w:val="00000A"/>
          <w:sz w:val="24"/>
        </w:rPr>
        <w:t xml:space="preserve"> force de proposition et aider à la </w:t>
      </w:r>
      <w:proofErr w:type="spellStart"/>
      <w:r>
        <w:rPr>
          <w:rFonts w:ascii="Brandon Grotesque Regular" w:hAnsi="Brandon Grotesque Regular"/>
          <w:color w:val="00000A"/>
          <w:sz w:val="24"/>
        </w:rPr>
        <w:t>prise</w:t>
      </w:r>
      <w:proofErr w:type="spellEnd"/>
      <w:r>
        <w:rPr>
          <w:rFonts w:ascii="Brandon Grotesque Regular" w:hAnsi="Brandon Grotesque Regular"/>
          <w:color w:val="00000A"/>
          <w:sz w:val="24"/>
        </w:rPr>
        <w:t xml:space="preserve"> de </w:t>
      </w:r>
      <w:proofErr w:type="spellStart"/>
      <w:r>
        <w:rPr>
          <w:rFonts w:ascii="Brandon Grotesque Regular" w:hAnsi="Brandon Grotesque Regular"/>
          <w:color w:val="00000A"/>
          <w:sz w:val="24"/>
        </w:rPr>
        <w:t>décision</w:t>
      </w:r>
      <w:proofErr w:type="spellEnd"/>
      <w:r>
        <w:rPr>
          <w:rFonts w:ascii="Brandon Grotesque Regular" w:hAnsi="Brandon Grotesque Regular"/>
          <w:color w:val="00000A"/>
          <w:sz w:val="24"/>
        </w:rPr>
        <w:t xml:space="preserve">, </w:t>
      </w:r>
      <w:proofErr w:type="spellStart"/>
      <w:r>
        <w:rPr>
          <w:rFonts w:ascii="Brandon Grotesque Regular" w:hAnsi="Brandon Grotesque Regular"/>
          <w:color w:val="00000A"/>
          <w:sz w:val="24"/>
        </w:rPr>
        <w:t>en</w:t>
      </w:r>
      <w:proofErr w:type="spellEnd"/>
      <w:r>
        <w:rPr>
          <w:rFonts w:ascii="Brandon Grotesque Regular" w:hAnsi="Brandon Grotesque Regular"/>
          <w:color w:val="00000A"/>
          <w:sz w:val="24"/>
        </w:rPr>
        <w:t xml:space="preserve"> particulier pour les questions </w:t>
      </w:r>
      <w:proofErr w:type="spellStart"/>
      <w:r>
        <w:rPr>
          <w:rFonts w:ascii="Brandon Grotesque Regular" w:hAnsi="Brandon Grotesque Regular"/>
          <w:color w:val="00000A"/>
          <w:sz w:val="24"/>
        </w:rPr>
        <w:t>concernant</w:t>
      </w:r>
      <w:proofErr w:type="spellEnd"/>
      <w:r>
        <w:rPr>
          <w:rFonts w:ascii="Brandon Grotesque Regular" w:hAnsi="Brandon Grotesque Regular"/>
          <w:color w:val="00000A"/>
          <w:sz w:val="24"/>
        </w:rPr>
        <w:t xml:space="preserve"> </w:t>
      </w:r>
      <w:proofErr w:type="spellStart"/>
      <w:r>
        <w:rPr>
          <w:rFonts w:ascii="Brandon Grotesque Regular" w:hAnsi="Brandon Grotesque Regular"/>
          <w:color w:val="00000A"/>
          <w:sz w:val="24"/>
        </w:rPr>
        <w:t>l'accueil</w:t>
      </w:r>
      <w:proofErr w:type="spellEnd"/>
      <w:r>
        <w:rPr>
          <w:rFonts w:ascii="Brandon Grotesque Regular" w:hAnsi="Brandon Grotesque Regular"/>
          <w:color w:val="00000A"/>
          <w:sz w:val="24"/>
        </w:rPr>
        <w:t xml:space="preserve"> des publics</w:t>
      </w:r>
      <w:r>
        <w:rPr>
          <w:rFonts w:ascii="Brandon Grotesque Regular" w:hAnsi="Brandon Grotesque Regular"/>
          <w:color w:val="00000A"/>
          <w:spacing w:val="-20"/>
          <w:sz w:val="24"/>
        </w:rPr>
        <w:t xml:space="preserve"> </w:t>
      </w:r>
      <w:r>
        <w:rPr>
          <w:rFonts w:ascii="Brandon Grotesque Regular" w:hAnsi="Brandon Grotesque Regular"/>
          <w:color w:val="00000A"/>
          <w:sz w:val="24"/>
        </w:rPr>
        <w:t>;</w:t>
      </w:r>
    </w:p>
    <w:p w:rsidR="002B1B00" w:rsidRDefault="00105FAB">
      <w:pPr>
        <w:pStyle w:val="Paragraphedeliste"/>
        <w:numPr>
          <w:ilvl w:val="1"/>
          <w:numId w:val="2"/>
        </w:numPr>
        <w:tabs>
          <w:tab w:val="left" w:pos="1536"/>
        </w:tabs>
        <w:spacing w:line="342" w:lineRule="exact"/>
        <w:rPr>
          <w:sz w:val="24"/>
        </w:rPr>
      </w:pPr>
      <w:r>
        <w:rPr>
          <w:rFonts w:ascii="Brandon Grotesque Regular" w:hAnsi="Brandon Grotesque Regular"/>
          <w:color w:val="00000A"/>
          <w:sz w:val="24"/>
        </w:rPr>
        <w:t xml:space="preserve">Faire </w:t>
      </w:r>
      <w:proofErr w:type="spellStart"/>
      <w:r>
        <w:rPr>
          <w:rFonts w:ascii="Brandon Grotesque Regular" w:hAnsi="Brandon Grotesque Regular"/>
          <w:color w:val="00000A"/>
          <w:sz w:val="24"/>
        </w:rPr>
        <w:t>appel</w:t>
      </w:r>
      <w:proofErr w:type="spellEnd"/>
      <w:r>
        <w:rPr>
          <w:rFonts w:ascii="Brandon Grotesque Regular" w:hAnsi="Brandon Grotesque Regular"/>
          <w:color w:val="00000A"/>
          <w:sz w:val="24"/>
        </w:rPr>
        <w:t xml:space="preserve"> et </w:t>
      </w:r>
      <w:proofErr w:type="spellStart"/>
      <w:r>
        <w:rPr>
          <w:rFonts w:ascii="Brandon Grotesque Regular" w:hAnsi="Brandon Grotesque Regular"/>
          <w:color w:val="00000A"/>
          <w:sz w:val="24"/>
        </w:rPr>
        <w:t>apporter</w:t>
      </w:r>
      <w:proofErr w:type="spellEnd"/>
      <w:r>
        <w:rPr>
          <w:rFonts w:ascii="Brandon Grotesque Regular" w:hAnsi="Brandon Grotesque Regular"/>
          <w:color w:val="00000A"/>
          <w:sz w:val="24"/>
        </w:rPr>
        <w:t xml:space="preserve"> son </w:t>
      </w:r>
      <w:proofErr w:type="spellStart"/>
      <w:r>
        <w:rPr>
          <w:rFonts w:ascii="Brandon Grotesque Regular" w:hAnsi="Brandon Grotesque Regular"/>
          <w:color w:val="00000A"/>
          <w:sz w:val="24"/>
        </w:rPr>
        <w:t>appui</w:t>
      </w:r>
      <w:proofErr w:type="spellEnd"/>
      <w:r>
        <w:rPr>
          <w:rFonts w:ascii="Brandon Grotesque Regular" w:hAnsi="Brandon Grotesque Regular"/>
          <w:color w:val="00000A"/>
          <w:sz w:val="24"/>
        </w:rPr>
        <w:t xml:space="preserve"> aux </w:t>
      </w:r>
      <w:proofErr w:type="spellStart"/>
      <w:r>
        <w:rPr>
          <w:rFonts w:ascii="Brandon Grotesque Regular" w:hAnsi="Brandon Grotesque Regular"/>
          <w:color w:val="00000A"/>
          <w:sz w:val="24"/>
        </w:rPr>
        <w:t>autres</w:t>
      </w:r>
      <w:proofErr w:type="spellEnd"/>
      <w:r>
        <w:rPr>
          <w:rFonts w:ascii="Brandon Grotesque Regular" w:hAnsi="Brandon Grotesque Regular"/>
          <w:color w:val="00000A"/>
          <w:sz w:val="24"/>
        </w:rPr>
        <w:t xml:space="preserve"> </w:t>
      </w:r>
      <w:proofErr w:type="spellStart"/>
      <w:r>
        <w:rPr>
          <w:rFonts w:ascii="Brandon Grotesque Regular" w:hAnsi="Brandon Grotesque Regular"/>
          <w:color w:val="00000A"/>
          <w:sz w:val="24"/>
        </w:rPr>
        <w:t>départements</w:t>
      </w:r>
      <w:proofErr w:type="spellEnd"/>
      <w:r>
        <w:rPr>
          <w:rFonts w:ascii="Brandon Grotesque Regular" w:hAnsi="Brandon Grotesque Regular"/>
          <w:color w:val="00000A"/>
          <w:sz w:val="24"/>
        </w:rPr>
        <w:t xml:space="preserve"> du</w:t>
      </w:r>
      <w:r>
        <w:rPr>
          <w:rFonts w:ascii="Brandon Grotesque Regular" w:hAnsi="Brandon Grotesque Regular"/>
          <w:color w:val="00000A"/>
          <w:spacing w:val="-22"/>
          <w:sz w:val="24"/>
        </w:rPr>
        <w:t xml:space="preserve"> </w:t>
      </w:r>
      <w:r>
        <w:rPr>
          <w:rFonts w:ascii="Brandon Grotesque Regular" w:hAnsi="Brandon Grotesque Regular"/>
          <w:color w:val="00000A"/>
          <w:sz w:val="24"/>
        </w:rPr>
        <w:t>SCD</w:t>
      </w:r>
      <w:r>
        <w:rPr>
          <w:color w:val="00000A"/>
          <w:sz w:val="24"/>
        </w:rPr>
        <w:t>.</w:t>
      </w:r>
    </w:p>
    <w:p w:rsidR="002B1B00" w:rsidRDefault="002B1B00">
      <w:pPr>
        <w:pStyle w:val="Corpsdetexte"/>
        <w:spacing w:before="3"/>
        <w:ind w:left="0"/>
        <w:rPr>
          <w:sz w:val="31"/>
        </w:rPr>
      </w:pPr>
    </w:p>
    <w:p w:rsidR="002B1B00" w:rsidRDefault="00105FAB">
      <w:pPr>
        <w:pStyle w:val="Paragraphedeliste"/>
        <w:numPr>
          <w:ilvl w:val="0"/>
          <w:numId w:val="2"/>
        </w:numPr>
        <w:tabs>
          <w:tab w:val="left" w:pos="1185"/>
        </w:tabs>
        <w:rPr>
          <w:sz w:val="24"/>
        </w:rPr>
      </w:pPr>
      <w:proofErr w:type="spellStart"/>
      <w:r>
        <w:rPr>
          <w:color w:val="00000A"/>
          <w:spacing w:val="5"/>
          <w:sz w:val="24"/>
        </w:rPr>
        <w:t>Responsabilité</w:t>
      </w:r>
      <w:proofErr w:type="spellEnd"/>
      <w:r>
        <w:rPr>
          <w:color w:val="00000A"/>
          <w:spacing w:val="5"/>
          <w:sz w:val="24"/>
        </w:rPr>
        <w:t xml:space="preserve"> </w:t>
      </w:r>
      <w:r>
        <w:rPr>
          <w:color w:val="00000A"/>
          <w:spacing w:val="2"/>
          <w:sz w:val="24"/>
        </w:rPr>
        <w:t xml:space="preserve">du </w:t>
      </w:r>
      <w:proofErr w:type="spellStart"/>
      <w:r>
        <w:rPr>
          <w:color w:val="00000A"/>
          <w:spacing w:val="5"/>
          <w:sz w:val="24"/>
        </w:rPr>
        <w:t>département</w:t>
      </w:r>
      <w:proofErr w:type="spellEnd"/>
      <w:r>
        <w:rPr>
          <w:color w:val="00000A"/>
          <w:spacing w:val="5"/>
          <w:sz w:val="24"/>
        </w:rPr>
        <w:t xml:space="preserve"> </w:t>
      </w:r>
      <w:r>
        <w:rPr>
          <w:color w:val="00000A"/>
          <w:spacing w:val="4"/>
          <w:sz w:val="24"/>
        </w:rPr>
        <w:t xml:space="preserve">des </w:t>
      </w:r>
      <w:r>
        <w:rPr>
          <w:color w:val="00000A"/>
          <w:spacing w:val="5"/>
          <w:sz w:val="24"/>
        </w:rPr>
        <w:t xml:space="preserve">services </w:t>
      </w:r>
      <w:r>
        <w:rPr>
          <w:color w:val="00000A"/>
          <w:spacing w:val="4"/>
          <w:sz w:val="24"/>
        </w:rPr>
        <w:t xml:space="preserve">aux </w:t>
      </w:r>
      <w:r>
        <w:rPr>
          <w:color w:val="00000A"/>
          <w:spacing w:val="5"/>
          <w:sz w:val="24"/>
        </w:rPr>
        <w:t xml:space="preserve">publics </w:t>
      </w:r>
      <w:r>
        <w:rPr>
          <w:color w:val="00000A"/>
          <w:spacing w:val="2"/>
          <w:sz w:val="24"/>
        </w:rPr>
        <w:t xml:space="preserve">du </w:t>
      </w:r>
      <w:proofErr w:type="gramStart"/>
      <w:r>
        <w:rPr>
          <w:color w:val="00000A"/>
          <w:spacing w:val="4"/>
          <w:sz w:val="24"/>
        </w:rPr>
        <w:t xml:space="preserve">SCD </w:t>
      </w:r>
      <w:r>
        <w:rPr>
          <w:color w:val="00000A"/>
          <w:spacing w:val="45"/>
          <w:sz w:val="24"/>
        </w:rPr>
        <w:t xml:space="preserve"> </w:t>
      </w:r>
      <w:r>
        <w:rPr>
          <w:color w:val="00000A"/>
          <w:sz w:val="24"/>
        </w:rPr>
        <w:t>:</w:t>
      </w:r>
      <w:proofErr w:type="gramEnd"/>
    </w:p>
    <w:p w:rsidR="002B1B00" w:rsidRDefault="00105FAB">
      <w:pPr>
        <w:pStyle w:val="Paragraphedeliste"/>
        <w:numPr>
          <w:ilvl w:val="1"/>
          <w:numId w:val="2"/>
        </w:numPr>
        <w:tabs>
          <w:tab w:val="left" w:pos="1544"/>
          <w:tab w:val="left" w:pos="1545"/>
        </w:tabs>
        <w:ind w:left="2240" w:hanging="1056"/>
        <w:rPr>
          <w:sz w:val="24"/>
        </w:rPr>
      </w:pPr>
      <w:r>
        <w:rPr>
          <w:color w:val="00000A"/>
          <w:sz w:val="24"/>
        </w:rPr>
        <w:t xml:space="preserve">Proposer et </w:t>
      </w:r>
      <w:proofErr w:type="spellStart"/>
      <w:r>
        <w:rPr>
          <w:color w:val="00000A"/>
          <w:sz w:val="24"/>
        </w:rPr>
        <w:t>gérer</w:t>
      </w:r>
      <w:proofErr w:type="spellEnd"/>
      <w:r>
        <w:rPr>
          <w:color w:val="00000A"/>
          <w:sz w:val="24"/>
        </w:rPr>
        <w:t xml:space="preserve"> le budget du </w:t>
      </w:r>
      <w:proofErr w:type="spellStart"/>
      <w:proofErr w:type="gramStart"/>
      <w:r>
        <w:rPr>
          <w:color w:val="00000A"/>
          <w:sz w:val="24"/>
        </w:rPr>
        <w:t>département</w:t>
      </w:r>
      <w:proofErr w:type="spellEnd"/>
      <w:r>
        <w:rPr>
          <w:color w:val="00000A"/>
          <w:spacing w:val="-8"/>
          <w:sz w:val="24"/>
        </w:rPr>
        <w:t xml:space="preserve"> </w:t>
      </w:r>
      <w:r>
        <w:rPr>
          <w:color w:val="00000A"/>
          <w:sz w:val="24"/>
        </w:rPr>
        <w:t>;</w:t>
      </w:r>
      <w:proofErr w:type="gramEnd"/>
    </w:p>
    <w:p w:rsidR="002B1B00" w:rsidRDefault="00105FAB">
      <w:pPr>
        <w:pStyle w:val="Paragraphedeliste"/>
        <w:numPr>
          <w:ilvl w:val="1"/>
          <w:numId w:val="2"/>
        </w:numPr>
        <w:tabs>
          <w:tab w:val="left" w:pos="1544"/>
          <w:tab w:val="left" w:pos="1545"/>
        </w:tabs>
        <w:ind w:left="1544" w:hanging="360"/>
        <w:rPr>
          <w:sz w:val="24"/>
        </w:rPr>
      </w:pPr>
      <w:proofErr w:type="spellStart"/>
      <w:r>
        <w:rPr>
          <w:color w:val="00000A"/>
          <w:sz w:val="24"/>
        </w:rPr>
        <w:t>Organiser</w:t>
      </w:r>
      <w:proofErr w:type="spellEnd"/>
      <w:r>
        <w:rPr>
          <w:color w:val="00000A"/>
          <w:sz w:val="24"/>
        </w:rPr>
        <w:t xml:space="preserve"> le </w:t>
      </w:r>
      <w:proofErr w:type="spellStart"/>
      <w:r>
        <w:rPr>
          <w:color w:val="00000A"/>
          <w:sz w:val="24"/>
        </w:rPr>
        <w:t>département</w:t>
      </w:r>
      <w:proofErr w:type="spellEnd"/>
      <w:r>
        <w:rPr>
          <w:color w:val="00000A"/>
          <w:sz w:val="24"/>
        </w:rPr>
        <w:t xml:space="preserve"> </w:t>
      </w:r>
      <w:proofErr w:type="spellStart"/>
      <w:r>
        <w:rPr>
          <w:color w:val="00000A"/>
          <w:sz w:val="24"/>
        </w:rPr>
        <w:t>en</w:t>
      </w:r>
      <w:proofErr w:type="spellEnd"/>
      <w:r>
        <w:rPr>
          <w:color w:val="00000A"/>
          <w:sz w:val="24"/>
        </w:rPr>
        <w:t xml:space="preserve"> </w:t>
      </w:r>
      <w:proofErr w:type="spellStart"/>
      <w:r>
        <w:rPr>
          <w:color w:val="00000A"/>
          <w:sz w:val="24"/>
        </w:rPr>
        <w:t>fonction</w:t>
      </w:r>
      <w:proofErr w:type="spellEnd"/>
      <w:r>
        <w:rPr>
          <w:color w:val="00000A"/>
          <w:sz w:val="24"/>
        </w:rPr>
        <w:t xml:space="preserve"> des </w:t>
      </w:r>
      <w:proofErr w:type="spellStart"/>
      <w:r>
        <w:rPr>
          <w:color w:val="00000A"/>
          <w:sz w:val="24"/>
        </w:rPr>
        <w:t>moyens</w:t>
      </w:r>
      <w:proofErr w:type="spellEnd"/>
      <w:r>
        <w:rPr>
          <w:color w:val="00000A"/>
          <w:sz w:val="24"/>
        </w:rPr>
        <w:t xml:space="preserve">, des </w:t>
      </w:r>
      <w:proofErr w:type="spellStart"/>
      <w:r>
        <w:rPr>
          <w:color w:val="00000A"/>
          <w:sz w:val="24"/>
        </w:rPr>
        <w:t>objectifs</w:t>
      </w:r>
      <w:proofErr w:type="spellEnd"/>
      <w:r>
        <w:rPr>
          <w:color w:val="00000A"/>
          <w:sz w:val="24"/>
        </w:rPr>
        <w:t xml:space="preserve"> et des </w:t>
      </w:r>
      <w:proofErr w:type="spellStart"/>
      <w:proofErr w:type="gramStart"/>
      <w:r>
        <w:rPr>
          <w:color w:val="00000A"/>
          <w:sz w:val="24"/>
        </w:rPr>
        <w:t>échéance</w:t>
      </w:r>
      <w:r>
        <w:rPr>
          <w:color w:val="00000A"/>
          <w:sz w:val="24"/>
        </w:rPr>
        <w:t>s</w:t>
      </w:r>
      <w:proofErr w:type="spellEnd"/>
      <w:r>
        <w:rPr>
          <w:color w:val="00000A"/>
          <w:spacing w:val="-21"/>
          <w:sz w:val="24"/>
        </w:rPr>
        <w:t xml:space="preserve"> </w:t>
      </w:r>
      <w:r>
        <w:rPr>
          <w:color w:val="00000A"/>
          <w:sz w:val="24"/>
        </w:rPr>
        <w:t>;</w:t>
      </w:r>
      <w:proofErr w:type="gramEnd"/>
    </w:p>
    <w:p w:rsidR="002B1B00" w:rsidRDefault="00105FAB">
      <w:pPr>
        <w:pStyle w:val="Paragraphedeliste"/>
        <w:numPr>
          <w:ilvl w:val="1"/>
          <w:numId w:val="2"/>
        </w:numPr>
        <w:tabs>
          <w:tab w:val="left" w:pos="1544"/>
          <w:tab w:val="left" w:pos="1545"/>
        </w:tabs>
        <w:ind w:left="1544" w:hanging="360"/>
        <w:rPr>
          <w:sz w:val="24"/>
        </w:rPr>
      </w:pPr>
      <w:proofErr w:type="spellStart"/>
      <w:r>
        <w:rPr>
          <w:color w:val="00000A"/>
          <w:sz w:val="24"/>
        </w:rPr>
        <w:t>Rédiger</w:t>
      </w:r>
      <w:proofErr w:type="spellEnd"/>
      <w:r>
        <w:rPr>
          <w:color w:val="00000A"/>
          <w:sz w:val="24"/>
        </w:rPr>
        <w:t xml:space="preserve"> le rapport </w:t>
      </w:r>
      <w:proofErr w:type="spellStart"/>
      <w:proofErr w:type="gramStart"/>
      <w:r>
        <w:rPr>
          <w:color w:val="00000A"/>
          <w:sz w:val="24"/>
        </w:rPr>
        <w:t>d’activité</w:t>
      </w:r>
      <w:proofErr w:type="spellEnd"/>
      <w:r>
        <w:rPr>
          <w:color w:val="00000A"/>
          <w:spacing w:val="-2"/>
          <w:sz w:val="24"/>
        </w:rPr>
        <w:t xml:space="preserve"> </w:t>
      </w:r>
      <w:r>
        <w:rPr>
          <w:color w:val="00000A"/>
          <w:sz w:val="24"/>
        </w:rPr>
        <w:t>;</w:t>
      </w:r>
      <w:proofErr w:type="gramEnd"/>
    </w:p>
    <w:p w:rsidR="002B1B00" w:rsidRDefault="00105FAB">
      <w:pPr>
        <w:pStyle w:val="Paragraphedeliste"/>
        <w:numPr>
          <w:ilvl w:val="1"/>
          <w:numId w:val="2"/>
        </w:numPr>
        <w:tabs>
          <w:tab w:val="left" w:pos="1544"/>
          <w:tab w:val="left" w:pos="1545"/>
        </w:tabs>
        <w:ind w:left="2240" w:right="2073" w:hanging="1056"/>
        <w:rPr>
          <w:sz w:val="24"/>
        </w:rPr>
      </w:pPr>
      <w:proofErr w:type="spellStart"/>
      <w:r>
        <w:rPr>
          <w:color w:val="00000A"/>
          <w:sz w:val="24"/>
        </w:rPr>
        <w:t>Encadrer</w:t>
      </w:r>
      <w:proofErr w:type="spellEnd"/>
      <w:r>
        <w:rPr>
          <w:color w:val="00000A"/>
          <w:sz w:val="24"/>
        </w:rPr>
        <w:t xml:space="preserve"> </w:t>
      </w:r>
      <w:proofErr w:type="spellStart"/>
      <w:r>
        <w:rPr>
          <w:color w:val="00000A"/>
          <w:sz w:val="24"/>
        </w:rPr>
        <w:t>l’équipe</w:t>
      </w:r>
      <w:proofErr w:type="spellEnd"/>
      <w:r>
        <w:rPr>
          <w:color w:val="00000A"/>
          <w:sz w:val="24"/>
        </w:rPr>
        <w:t xml:space="preserve"> du </w:t>
      </w:r>
      <w:proofErr w:type="spellStart"/>
      <w:r>
        <w:rPr>
          <w:color w:val="00000A"/>
          <w:sz w:val="24"/>
        </w:rPr>
        <w:t>département</w:t>
      </w:r>
      <w:proofErr w:type="spellEnd"/>
      <w:r>
        <w:rPr>
          <w:color w:val="00000A"/>
          <w:sz w:val="24"/>
        </w:rPr>
        <w:t xml:space="preserve"> (environs </w:t>
      </w:r>
      <w:proofErr w:type="spellStart"/>
      <w:r>
        <w:rPr>
          <w:color w:val="00000A"/>
          <w:sz w:val="24"/>
        </w:rPr>
        <w:t>vingt</w:t>
      </w:r>
      <w:proofErr w:type="spellEnd"/>
      <w:r>
        <w:rPr>
          <w:color w:val="00000A"/>
          <w:sz w:val="24"/>
        </w:rPr>
        <w:t xml:space="preserve"> </w:t>
      </w:r>
      <w:proofErr w:type="gramStart"/>
      <w:r>
        <w:rPr>
          <w:color w:val="00000A"/>
          <w:sz w:val="24"/>
        </w:rPr>
        <w:t>agents )</w:t>
      </w:r>
      <w:proofErr w:type="gramEnd"/>
      <w:r>
        <w:rPr>
          <w:color w:val="00000A"/>
          <w:sz w:val="24"/>
        </w:rPr>
        <w:t xml:space="preserve"> : </w:t>
      </w:r>
      <w:proofErr w:type="spellStart"/>
      <w:r>
        <w:rPr>
          <w:color w:val="00000A"/>
          <w:sz w:val="24"/>
        </w:rPr>
        <w:t>Encadrement</w:t>
      </w:r>
      <w:proofErr w:type="spellEnd"/>
      <w:r>
        <w:rPr>
          <w:color w:val="00000A"/>
          <w:sz w:val="24"/>
        </w:rPr>
        <w:t xml:space="preserve"> </w:t>
      </w:r>
      <w:proofErr w:type="spellStart"/>
      <w:r>
        <w:rPr>
          <w:color w:val="00000A"/>
          <w:sz w:val="24"/>
        </w:rPr>
        <w:t>hiérarchique</w:t>
      </w:r>
      <w:proofErr w:type="spellEnd"/>
      <w:r>
        <w:rPr>
          <w:color w:val="00000A"/>
          <w:sz w:val="24"/>
        </w:rPr>
        <w:t xml:space="preserve"> direct de 5 agents ; </w:t>
      </w:r>
      <w:proofErr w:type="spellStart"/>
      <w:r>
        <w:rPr>
          <w:color w:val="00000A"/>
          <w:sz w:val="24"/>
        </w:rPr>
        <w:t>Superviser</w:t>
      </w:r>
      <w:proofErr w:type="spellEnd"/>
      <w:r>
        <w:rPr>
          <w:color w:val="00000A"/>
          <w:sz w:val="24"/>
        </w:rPr>
        <w:t xml:space="preserve"> le travail des chefs de services et les </w:t>
      </w:r>
      <w:proofErr w:type="spellStart"/>
      <w:r>
        <w:rPr>
          <w:color w:val="00000A"/>
          <w:sz w:val="24"/>
        </w:rPr>
        <w:t>soutenir</w:t>
      </w:r>
      <w:proofErr w:type="spellEnd"/>
      <w:r>
        <w:rPr>
          <w:color w:val="00000A"/>
          <w:spacing w:val="-14"/>
          <w:sz w:val="24"/>
        </w:rPr>
        <w:t xml:space="preserve"> </w:t>
      </w:r>
      <w:r>
        <w:rPr>
          <w:color w:val="00000A"/>
          <w:sz w:val="24"/>
        </w:rPr>
        <w:t>;</w:t>
      </w:r>
    </w:p>
    <w:p w:rsidR="002B1B00" w:rsidRDefault="00105FAB">
      <w:pPr>
        <w:pStyle w:val="Corpsdetexte"/>
        <w:ind w:left="2240"/>
      </w:pPr>
      <w:proofErr w:type="spellStart"/>
      <w:r>
        <w:rPr>
          <w:color w:val="00000A"/>
        </w:rPr>
        <w:t>Participer</w:t>
      </w:r>
      <w:proofErr w:type="spellEnd"/>
      <w:r>
        <w:rPr>
          <w:color w:val="00000A"/>
        </w:rPr>
        <w:t xml:space="preserve"> aux </w:t>
      </w:r>
      <w:proofErr w:type="spellStart"/>
      <w:r>
        <w:rPr>
          <w:color w:val="00000A"/>
        </w:rPr>
        <w:t>recrutements</w:t>
      </w:r>
      <w:proofErr w:type="spellEnd"/>
      <w:r>
        <w:rPr>
          <w:color w:val="00000A"/>
        </w:rPr>
        <w:t xml:space="preserve"> des agents de son </w:t>
      </w:r>
      <w:proofErr w:type="spellStart"/>
      <w:proofErr w:type="gramStart"/>
      <w:r>
        <w:rPr>
          <w:color w:val="00000A"/>
        </w:rPr>
        <w:t>département</w:t>
      </w:r>
      <w:proofErr w:type="spellEnd"/>
      <w:r>
        <w:rPr>
          <w:color w:val="00000A"/>
        </w:rPr>
        <w:t xml:space="preserve"> ;</w:t>
      </w:r>
      <w:proofErr w:type="gramEnd"/>
    </w:p>
    <w:p w:rsidR="002B1B00" w:rsidRDefault="00105FAB">
      <w:pPr>
        <w:pStyle w:val="Corpsdetexte"/>
        <w:ind w:left="2240"/>
      </w:pPr>
      <w:proofErr w:type="spellStart"/>
      <w:r>
        <w:rPr>
          <w:color w:val="00000A"/>
        </w:rPr>
        <w:t>Organiser</w:t>
      </w:r>
      <w:proofErr w:type="spellEnd"/>
      <w:r>
        <w:rPr>
          <w:color w:val="00000A"/>
        </w:rPr>
        <w:t xml:space="preserve"> le </w:t>
      </w:r>
      <w:proofErr w:type="spellStart"/>
      <w:r>
        <w:rPr>
          <w:color w:val="00000A"/>
        </w:rPr>
        <w:t>recrutement</w:t>
      </w:r>
      <w:proofErr w:type="spellEnd"/>
      <w:r>
        <w:rPr>
          <w:color w:val="00000A"/>
        </w:rPr>
        <w:t xml:space="preserve"> des </w:t>
      </w:r>
      <w:proofErr w:type="spellStart"/>
      <w:r>
        <w:rPr>
          <w:color w:val="00000A"/>
        </w:rPr>
        <w:t>moniteurs</w:t>
      </w:r>
      <w:proofErr w:type="spellEnd"/>
      <w:r>
        <w:rPr>
          <w:color w:val="00000A"/>
        </w:rPr>
        <w:t xml:space="preserve"> </w:t>
      </w:r>
      <w:proofErr w:type="spellStart"/>
      <w:proofErr w:type="gramStart"/>
      <w:r>
        <w:rPr>
          <w:color w:val="00000A"/>
        </w:rPr>
        <w:t>étudiants</w:t>
      </w:r>
      <w:proofErr w:type="spellEnd"/>
      <w:r>
        <w:rPr>
          <w:color w:val="00000A"/>
        </w:rPr>
        <w:t xml:space="preserve">  pour</w:t>
      </w:r>
      <w:proofErr w:type="gramEnd"/>
      <w:r>
        <w:rPr>
          <w:color w:val="00000A"/>
        </w:rPr>
        <w:t xml:space="preserve"> la </w:t>
      </w:r>
      <w:proofErr w:type="spellStart"/>
      <w:r>
        <w:rPr>
          <w:color w:val="00000A"/>
        </w:rPr>
        <w:t>bibliothèque</w:t>
      </w:r>
      <w:proofErr w:type="spellEnd"/>
      <w:r>
        <w:rPr>
          <w:color w:val="00000A"/>
        </w:rPr>
        <w:t xml:space="preserve"> PMF</w:t>
      </w:r>
    </w:p>
    <w:p w:rsidR="002B1B00" w:rsidRDefault="00105FAB">
      <w:pPr>
        <w:pStyle w:val="Paragraphedeliste"/>
        <w:numPr>
          <w:ilvl w:val="1"/>
          <w:numId w:val="2"/>
        </w:numPr>
        <w:tabs>
          <w:tab w:val="left" w:pos="1536"/>
        </w:tabs>
        <w:ind w:right="111"/>
        <w:rPr>
          <w:sz w:val="24"/>
        </w:rPr>
      </w:pPr>
      <w:proofErr w:type="spellStart"/>
      <w:r>
        <w:rPr>
          <w:color w:val="00000A"/>
          <w:sz w:val="24"/>
        </w:rPr>
        <w:t>Evaluer</w:t>
      </w:r>
      <w:proofErr w:type="spellEnd"/>
      <w:r>
        <w:rPr>
          <w:color w:val="00000A"/>
          <w:sz w:val="24"/>
        </w:rPr>
        <w:t xml:space="preserve"> les </w:t>
      </w:r>
      <w:proofErr w:type="spellStart"/>
      <w:r>
        <w:rPr>
          <w:color w:val="00000A"/>
          <w:sz w:val="24"/>
        </w:rPr>
        <w:t>besoins</w:t>
      </w:r>
      <w:proofErr w:type="spellEnd"/>
      <w:r>
        <w:rPr>
          <w:color w:val="00000A"/>
          <w:sz w:val="24"/>
        </w:rPr>
        <w:t xml:space="preserve"> </w:t>
      </w:r>
      <w:proofErr w:type="spellStart"/>
      <w:r>
        <w:rPr>
          <w:color w:val="00000A"/>
          <w:sz w:val="24"/>
        </w:rPr>
        <w:t>en</w:t>
      </w:r>
      <w:proofErr w:type="spellEnd"/>
      <w:r>
        <w:rPr>
          <w:color w:val="00000A"/>
          <w:sz w:val="24"/>
        </w:rPr>
        <w:t xml:space="preserve"> formation des agents du </w:t>
      </w:r>
      <w:proofErr w:type="spellStart"/>
      <w:r>
        <w:rPr>
          <w:color w:val="00000A"/>
          <w:sz w:val="24"/>
        </w:rPr>
        <w:t>département</w:t>
      </w:r>
      <w:proofErr w:type="spellEnd"/>
      <w:r>
        <w:rPr>
          <w:color w:val="00000A"/>
          <w:sz w:val="24"/>
        </w:rPr>
        <w:t xml:space="preserve"> et </w:t>
      </w:r>
      <w:proofErr w:type="spellStart"/>
      <w:r>
        <w:rPr>
          <w:color w:val="00000A"/>
          <w:sz w:val="24"/>
        </w:rPr>
        <w:t>veiller</w:t>
      </w:r>
      <w:proofErr w:type="spellEnd"/>
      <w:r>
        <w:rPr>
          <w:color w:val="00000A"/>
          <w:sz w:val="24"/>
        </w:rPr>
        <w:t xml:space="preserve"> au </w:t>
      </w:r>
      <w:proofErr w:type="spellStart"/>
      <w:r>
        <w:rPr>
          <w:color w:val="00000A"/>
          <w:sz w:val="24"/>
        </w:rPr>
        <w:t>développement</w:t>
      </w:r>
      <w:proofErr w:type="spellEnd"/>
      <w:r>
        <w:rPr>
          <w:color w:val="00000A"/>
          <w:sz w:val="24"/>
        </w:rPr>
        <w:t xml:space="preserve"> de </w:t>
      </w:r>
      <w:proofErr w:type="spellStart"/>
      <w:r>
        <w:rPr>
          <w:color w:val="00000A"/>
          <w:sz w:val="24"/>
        </w:rPr>
        <w:t>leurs</w:t>
      </w:r>
      <w:proofErr w:type="spellEnd"/>
      <w:r>
        <w:rPr>
          <w:color w:val="00000A"/>
          <w:spacing w:val="-11"/>
          <w:sz w:val="24"/>
        </w:rPr>
        <w:t xml:space="preserve"> </w:t>
      </w:r>
      <w:proofErr w:type="spellStart"/>
      <w:r>
        <w:rPr>
          <w:color w:val="00000A"/>
          <w:sz w:val="24"/>
        </w:rPr>
        <w:t>compétences</w:t>
      </w:r>
      <w:proofErr w:type="spellEnd"/>
    </w:p>
    <w:p w:rsidR="002B1B00" w:rsidRDefault="00105FAB">
      <w:pPr>
        <w:pStyle w:val="Paragraphedeliste"/>
        <w:numPr>
          <w:ilvl w:val="1"/>
          <w:numId w:val="2"/>
        </w:numPr>
        <w:tabs>
          <w:tab w:val="left" w:pos="1536"/>
        </w:tabs>
        <w:rPr>
          <w:sz w:val="24"/>
        </w:rPr>
      </w:pPr>
      <w:proofErr w:type="spellStart"/>
      <w:r>
        <w:rPr>
          <w:color w:val="00000A"/>
          <w:sz w:val="24"/>
        </w:rPr>
        <w:t>Tenir</w:t>
      </w:r>
      <w:proofErr w:type="spellEnd"/>
      <w:r>
        <w:rPr>
          <w:color w:val="00000A"/>
          <w:sz w:val="24"/>
        </w:rPr>
        <w:t xml:space="preserve"> à jour les </w:t>
      </w:r>
      <w:proofErr w:type="spellStart"/>
      <w:r>
        <w:rPr>
          <w:color w:val="00000A"/>
          <w:sz w:val="24"/>
        </w:rPr>
        <w:t>indicateurs</w:t>
      </w:r>
      <w:proofErr w:type="spellEnd"/>
      <w:r>
        <w:rPr>
          <w:color w:val="00000A"/>
          <w:sz w:val="24"/>
        </w:rPr>
        <w:t xml:space="preserve"> du</w:t>
      </w:r>
      <w:r>
        <w:rPr>
          <w:color w:val="00000A"/>
          <w:spacing w:val="-15"/>
          <w:sz w:val="24"/>
        </w:rPr>
        <w:t xml:space="preserve"> </w:t>
      </w:r>
      <w:proofErr w:type="spellStart"/>
      <w:r>
        <w:rPr>
          <w:color w:val="00000A"/>
          <w:sz w:val="24"/>
        </w:rPr>
        <w:t>département</w:t>
      </w:r>
      <w:proofErr w:type="spellEnd"/>
    </w:p>
    <w:p w:rsidR="002B1B00" w:rsidRDefault="002B1B00">
      <w:pPr>
        <w:pStyle w:val="Corpsdetexte"/>
        <w:ind w:left="0"/>
      </w:pPr>
    </w:p>
    <w:p w:rsidR="002B1B00" w:rsidRDefault="00105FAB">
      <w:pPr>
        <w:pStyle w:val="Paragraphedeliste"/>
        <w:numPr>
          <w:ilvl w:val="0"/>
          <w:numId w:val="2"/>
        </w:numPr>
        <w:tabs>
          <w:tab w:val="left" w:pos="1185"/>
        </w:tabs>
        <w:rPr>
          <w:sz w:val="24"/>
        </w:rPr>
      </w:pPr>
      <w:proofErr w:type="spellStart"/>
      <w:r>
        <w:rPr>
          <w:color w:val="00000A"/>
          <w:spacing w:val="5"/>
          <w:sz w:val="24"/>
        </w:rPr>
        <w:t>Responsabilité</w:t>
      </w:r>
      <w:proofErr w:type="spellEnd"/>
      <w:r>
        <w:rPr>
          <w:color w:val="00000A"/>
          <w:spacing w:val="5"/>
          <w:sz w:val="24"/>
        </w:rPr>
        <w:t xml:space="preserve"> </w:t>
      </w:r>
      <w:r>
        <w:rPr>
          <w:color w:val="00000A"/>
          <w:spacing w:val="3"/>
          <w:sz w:val="24"/>
        </w:rPr>
        <w:t xml:space="preserve">des </w:t>
      </w:r>
      <w:r>
        <w:rPr>
          <w:color w:val="00000A"/>
          <w:spacing w:val="5"/>
          <w:sz w:val="24"/>
        </w:rPr>
        <w:t xml:space="preserve">services </w:t>
      </w:r>
      <w:r>
        <w:rPr>
          <w:color w:val="00000A"/>
          <w:spacing w:val="3"/>
          <w:sz w:val="24"/>
        </w:rPr>
        <w:t xml:space="preserve">aux </w:t>
      </w:r>
      <w:r>
        <w:rPr>
          <w:color w:val="00000A"/>
          <w:spacing w:val="5"/>
          <w:sz w:val="24"/>
        </w:rPr>
        <w:t xml:space="preserve">publics </w:t>
      </w:r>
      <w:r>
        <w:rPr>
          <w:color w:val="00000A"/>
          <w:spacing w:val="2"/>
          <w:sz w:val="24"/>
        </w:rPr>
        <w:t xml:space="preserve">du </w:t>
      </w:r>
      <w:proofErr w:type="gramStart"/>
      <w:r>
        <w:rPr>
          <w:color w:val="00000A"/>
          <w:spacing w:val="4"/>
          <w:sz w:val="24"/>
        </w:rPr>
        <w:t xml:space="preserve">SCD </w:t>
      </w:r>
      <w:r>
        <w:rPr>
          <w:color w:val="00000A"/>
          <w:spacing w:val="38"/>
          <w:sz w:val="24"/>
        </w:rPr>
        <w:t xml:space="preserve"> </w:t>
      </w:r>
      <w:r>
        <w:rPr>
          <w:color w:val="00000A"/>
          <w:sz w:val="24"/>
        </w:rPr>
        <w:t>:</w:t>
      </w:r>
      <w:proofErr w:type="gramEnd"/>
    </w:p>
    <w:p w:rsidR="002B1B00" w:rsidRDefault="002B1B00">
      <w:pPr>
        <w:pStyle w:val="Corpsdetexte"/>
        <w:spacing w:before="14"/>
        <w:ind w:left="0"/>
        <w:rPr>
          <w:sz w:val="23"/>
        </w:rPr>
      </w:pPr>
    </w:p>
    <w:p w:rsidR="002B1B00" w:rsidRDefault="00105FAB">
      <w:pPr>
        <w:pStyle w:val="Paragraphedeliste"/>
        <w:numPr>
          <w:ilvl w:val="1"/>
          <w:numId w:val="2"/>
        </w:numPr>
        <w:tabs>
          <w:tab w:val="left" w:pos="1536"/>
        </w:tabs>
        <w:ind w:right="773"/>
        <w:rPr>
          <w:sz w:val="24"/>
        </w:rPr>
      </w:pPr>
      <w:proofErr w:type="spellStart"/>
      <w:r>
        <w:rPr>
          <w:color w:val="00000A"/>
          <w:sz w:val="24"/>
        </w:rPr>
        <w:t>Organiser</w:t>
      </w:r>
      <w:proofErr w:type="spellEnd"/>
      <w:r>
        <w:rPr>
          <w:color w:val="00000A"/>
          <w:sz w:val="24"/>
        </w:rPr>
        <w:t xml:space="preserve"> la mise </w:t>
      </w:r>
      <w:proofErr w:type="spellStart"/>
      <w:r>
        <w:rPr>
          <w:color w:val="00000A"/>
          <w:sz w:val="24"/>
        </w:rPr>
        <w:t>en</w:t>
      </w:r>
      <w:proofErr w:type="spellEnd"/>
      <w:r>
        <w:rPr>
          <w:color w:val="00000A"/>
          <w:sz w:val="24"/>
        </w:rPr>
        <w:t xml:space="preserve"> place du </w:t>
      </w:r>
      <w:proofErr w:type="spellStart"/>
      <w:r>
        <w:rPr>
          <w:color w:val="00000A"/>
          <w:sz w:val="24"/>
        </w:rPr>
        <w:t>référentiel</w:t>
      </w:r>
      <w:proofErr w:type="spellEnd"/>
      <w:r>
        <w:rPr>
          <w:color w:val="00000A"/>
          <w:sz w:val="24"/>
        </w:rPr>
        <w:t xml:space="preserve"> Marianne pour tout le SCD, </w:t>
      </w:r>
      <w:proofErr w:type="spellStart"/>
      <w:r>
        <w:rPr>
          <w:color w:val="00000A"/>
          <w:sz w:val="24"/>
        </w:rPr>
        <w:t>piloter</w:t>
      </w:r>
      <w:proofErr w:type="spellEnd"/>
      <w:r>
        <w:rPr>
          <w:color w:val="00000A"/>
          <w:sz w:val="24"/>
        </w:rPr>
        <w:t xml:space="preserve"> le </w:t>
      </w:r>
      <w:proofErr w:type="spellStart"/>
      <w:r>
        <w:rPr>
          <w:color w:val="00000A"/>
          <w:sz w:val="24"/>
        </w:rPr>
        <w:t>groupe</w:t>
      </w:r>
      <w:proofErr w:type="spellEnd"/>
      <w:r>
        <w:rPr>
          <w:color w:val="00000A"/>
          <w:sz w:val="24"/>
        </w:rPr>
        <w:t xml:space="preserve"> de travail </w:t>
      </w:r>
      <w:r>
        <w:rPr>
          <w:i/>
          <w:color w:val="00000A"/>
          <w:sz w:val="24"/>
        </w:rPr>
        <w:t xml:space="preserve">ad </w:t>
      </w:r>
      <w:proofErr w:type="gramStart"/>
      <w:r>
        <w:rPr>
          <w:color w:val="00000A"/>
          <w:sz w:val="24"/>
        </w:rPr>
        <w:t>hoc</w:t>
      </w:r>
      <w:r>
        <w:rPr>
          <w:color w:val="00000A"/>
          <w:spacing w:val="4"/>
          <w:sz w:val="24"/>
        </w:rPr>
        <w:t xml:space="preserve"> </w:t>
      </w:r>
      <w:r>
        <w:rPr>
          <w:color w:val="00000A"/>
          <w:sz w:val="24"/>
        </w:rPr>
        <w:t>;</w:t>
      </w:r>
      <w:proofErr w:type="gramEnd"/>
    </w:p>
    <w:p w:rsidR="002B1B00" w:rsidRDefault="00105FAB">
      <w:pPr>
        <w:pStyle w:val="Paragraphedeliste"/>
        <w:numPr>
          <w:ilvl w:val="1"/>
          <w:numId w:val="2"/>
        </w:numPr>
        <w:tabs>
          <w:tab w:val="left" w:pos="1536"/>
        </w:tabs>
        <w:ind w:right="452"/>
        <w:rPr>
          <w:sz w:val="24"/>
        </w:rPr>
      </w:pPr>
      <w:proofErr w:type="spellStart"/>
      <w:r>
        <w:rPr>
          <w:color w:val="00000A"/>
          <w:sz w:val="24"/>
        </w:rPr>
        <w:t>En</w:t>
      </w:r>
      <w:proofErr w:type="spellEnd"/>
      <w:r>
        <w:rPr>
          <w:color w:val="00000A"/>
          <w:sz w:val="24"/>
        </w:rPr>
        <w:t xml:space="preserve"> collaboration avec les </w:t>
      </w:r>
      <w:proofErr w:type="spellStart"/>
      <w:r>
        <w:rPr>
          <w:color w:val="00000A"/>
          <w:sz w:val="24"/>
        </w:rPr>
        <w:t>responsables</w:t>
      </w:r>
      <w:proofErr w:type="spellEnd"/>
      <w:r>
        <w:rPr>
          <w:color w:val="00000A"/>
          <w:sz w:val="24"/>
        </w:rPr>
        <w:t xml:space="preserve"> des </w:t>
      </w:r>
      <w:proofErr w:type="spellStart"/>
      <w:r>
        <w:rPr>
          <w:color w:val="00000A"/>
          <w:sz w:val="24"/>
        </w:rPr>
        <w:t>bibliothèq</w:t>
      </w:r>
      <w:r>
        <w:rPr>
          <w:color w:val="00000A"/>
          <w:sz w:val="24"/>
        </w:rPr>
        <w:t>ues</w:t>
      </w:r>
      <w:proofErr w:type="spellEnd"/>
      <w:r>
        <w:rPr>
          <w:color w:val="00000A"/>
          <w:sz w:val="24"/>
        </w:rPr>
        <w:t xml:space="preserve"> </w:t>
      </w:r>
      <w:proofErr w:type="spellStart"/>
      <w:r>
        <w:rPr>
          <w:color w:val="00000A"/>
          <w:sz w:val="24"/>
        </w:rPr>
        <w:t>intégrées</w:t>
      </w:r>
      <w:proofErr w:type="spellEnd"/>
      <w:r>
        <w:rPr>
          <w:color w:val="00000A"/>
          <w:sz w:val="24"/>
        </w:rPr>
        <w:t xml:space="preserve"> et dans la perspective de </w:t>
      </w:r>
      <w:proofErr w:type="spellStart"/>
      <w:r>
        <w:rPr>
          <w:color w:val="00000A"/>
          <w:sz w:val="24"/>
        </w:rPr>
        <w:t>l’ouverture</w:t>
      </w:r>
      <w:proofErr w:type="spellEnd"/>
      <w:r>
        <w:rPr>
          <w:color w:val="00000A"/>
          <w:sz w:val="24"/>
        </w:rPr>
        <w:t xml:space="preserve"> de la </w:t>
      </w:r>
      <w:proofErr w:type="spellStart"/>
      <w:r>
        <w:rPr>
          <w:color w:val="00000A"/>
          <w:sz w:val="24"/>
        </w:rPr>
        <w:t>bibliothèque</w:t>
      </w:r>
      <w:proofErr w:type="spellEnd"/>
      <w:r>
        <w:rPr>
          <w:color w:val="00000A"/>
          <w:sz w:val="24"/>
        </w:rPr>
        <w:t xml:space="preserve"> </w:t>
      </w:r>
      <w:proofErr w:type="spellStart"/>
      <w:r>
        <w:rPr>
          <w:color w:val="00000A"/>
          <w:sz w:val="24"/>
        </w:rPr>
        <w:t>Lourcine</w:t>
      </w:r>
      <w:proofErr w:type="spellEnd"/>
      <w:r>
        <w:rPr>
          <w:color w:val="00000A"/>
          <w:sz w:val="24"/>
        </w:rPr>
        <w:t xml:space="preserve">, </w:t>
      </w:r>
      <w:proofErr w:type="spellStart"/>
      <w:r>
        <w:rPr>
          <w:color w:val="00000A"/>
          <w:sz w:val="24"/>
        </w:rPr>
        <w:t>veiller</w:t>
      </w:r>
      <w:proofErr w:type="spellEnd"/>
      <w:r>
        <w:rPr>
          <w:color w:val="00000A"/>
          <w:sz w:val="24"/>
        </w:rPr>
        <w:t xml:space="preserve"> à </w:t>
      </w:r>
      <w:proofErr w:type="spellStart"/>
      <w:r>
        <w:rPr>
          <w:color w:val="00000A"/>
          <w:sz w:val="24"/>
        </w:rPr>
        <w:t>l’harmonisation</w:t>
      </w:r>
      <w:proofErr w:type="spellEnd"/>
      <w:r>
        <w:rPr>
          <w:color w:val="00000A"/>
          <w:sz w:val="24"/>
        </w:rPr>
        <w:t xml:space="preserve"> des services aux publics pour les </w:t>
      </w:r>
      <w:proofErr w:type="spellStart"/>
      <w:r>
        <w:rPr>
          <w:color w:val="00000A"/>
          <w:sz w:val="24"/>
        </w:rPr>
        <w:t>bibliothèques</w:t>
      </w:r>
      <w:proofErr w:type="spellEnd"/>
      <w:r>
        <w:rPr>
          <w:color w:val="00000A"/>
          <w:sz w:val="24"/>
        </w:rPr>
        <w:t xml:space="preserve"> </w:t>
      </w:r>
      <w:proofErr w:type="spellStart"/>
      <w:r>
        <w:rPr>
          <w:color w:val="00000A"/>
          <w:sz w:val="24"/>
        </w:rPr>
        <w:t>intégrées</w:t>
      </w:r>
      <w:proofErr w:type="spellEnd"/>
      <w:r>
        <w:rPr>
          <w:color w:val="00000A"/>
          <w:sz w:val="24"/>
        </w:rPr>
        <w:t xml:space="preserve"> du SCD, </w:t>
      </w:r>
      <w:proofErr w:type="spellStart"/>
      <w:r>
        <w:rPr>
          <w:color w:val="00000A"/>
          <w:sz w:val="24"/>
        </w:rPr>
        <w:t>particulièrement</w:t>
      </w:r>
      <w:proofErr w:type="spellEnd"/>
      <w:r>
        <w:rPr>
          <w:color w:val="00000A"/>
          <w:sz w:val="24"/>
        </w:rPr>
        <w:t xml:space="preserve"> </w:t>
      </w:r>
      <w:proofErr w:type="spellStart"/>
      <w:r>
        <w:rPr>
          <w:color w:val="00000A"/>
          <w:sz w:val="24"/>
        </w:rPr>
        <w:t>en</w:t>
      </w:r>
      <w:proofErr w:type="spellEnd"/>
      <w:r>
        <w:rPr>
          <w:color w:val="00000A"/>
          <w:sz w:val="24"/>
        </w:rPr>
        <w:t xml:space="preserve"> </w:t>
      </w:r>
      <w:proofErr w:type="spellStart"/>
      <w:r>
        <w:rPr>
          <w:color w:val="00000A"/>
          <w:sz w:val="24"/>
        </w:rPr>
        <w:t>pilotant</w:t>
      </w:r>
      <w:proofErr w:type="spellEnd"/>
      <w:r>
        <w:rPr>
          <w:color w:val="00000A"/>
          <w:sz w:val="24"/>
        </w:rPr>
        <w:t xml:space="preserve"> la </w:t>
      </w:r>
      <w:proofErr w:type="spellStart"/>
      <w:r>
        <w:rPr>
          <w:color w:val="00000A"/>
          <w:sz w:val="24"/>
        </w:rPr>
        <w:t>refonte</w:t>
      </w:r>
      <w:proofErr w:type="spellEnd"/>
      <w:r>
        <w:rPr>
          <w:color w:val="00000A"/>
          <w:sz w:val="24"/>
        </w:rPr>
        <w:t xml:space="preserve"> du </w:t>
      </w:r>
      <w:proofErr w:type="spellStart"/>
      <w:r>
        <w:rPr>
          <w:color w:val="00000A"/>
          <w:sz w:val="24"/>
        </w:rPr>
        <w:t>règlement</w:t>
      </w:r>
      <w:proofErr w:type="spellEnd"/>
      <w:r>
        <w:rPr>
          <w:color w:val="00000A"/>
          <w:sz w:val="24"/>
        </w:rPr>
        <w:t xml:space="preserve"> pour les </w:t>
      </w:r>
      <w:proofErr w:type="spellStart"/>
      <w:proofErr w:type="gramStart"/>
      <w:r>
        <w:rPr>
          <w:color w:val="00000A"/>
          <w:sz w:val="24"/>
        </w:rPr>
        <w:t>lecteurs</w:t>
      </w:r>
      <w:proofErr w:type="spellEnd"/>
      <w:r>
        <w:rPr>
          <w:color w:val="00000A"/>
          <w:spacing w:val="-8"/>
          <w:sz w:val="24"/>
        </w:rPr>
        <w:t xml:space="preserve"> </w:t>
      </w:r>
      <w:r>
        <w:rPr>
          <w:color w:val="00000A"/>
          <w:sz w:val="24"/>
        </w:rPr>
        <w:t>;</w:t>
      </w:r>
      <w:proofErr w:type="gramEnd"/>
    </w:p>
    <w:p w:rsidR="002B1B00" w:rsidRDefault="002B1B00">
      <w:pPr>
        <w:rPr>
          <w:sz w:val="24"/>
        </w:rPr>
        <w:sectPr w:rsidR="002B1B00">
          <w:pgSz w:w="11910" w:h="16840"/>
          <w:pgMar w:top="1460" w:right="1160" w:bottom="280" w:left="1160" w:header="720" w:footer="720" w:gutter="0"/>
          <w:cols w:space="720"/>
        </w:sectPr>
      </w:pPr>
    </w:p>
    <w:p w:rsidR="002B1B00" w:rsidRDefault="00105FAB">
      <w:pPr>
        <w:pStyle w:val="Paragraphedeliste"/>
        <w:numPr>
          <w:ilvl w:val="2"/>
          <w:numId w:val="2"/>
        </w:numPr>
        <w:tabs>
          <w:tab w:val="left" w:pos="1616"/>
        </w:tabs>
        <w:spacing w:before="81"/>
        <w:ind w:right="971"/>
        <w:rPr>
          <w:sz w:val="24"/>
        </w:rPr>
      </w:pPr>
      <w:proofErr w:type="spellStart"/>
      <w:r>
        <w:rPr>
          <w:color w:val="00000A"/>
          <w:sz w:val="24"/>
        </w:rPr>
        <w:lastRenderedPageBreak/>
        <w:t>En</w:t>
      </w:r>
      <w:proofErr w:type="spellEnd"/>
      <w:r>
        <w:rPr>
          <w:color w:val="00000A"/>
          <w:sz w:val="24"/>
        </w:rPr>
        <w:t xml:space="preserve"> collaboration avec les </w:t>
      </w:r>
      <w:proofErr w:type="spellStart"/>
      <w:r>
        <w:rPr>
          <w:color w:val="00000A"/>
          <w:sz w:val="24"/>
        </w:rPr>
        <w:t>responsables</w:t>
      </w:r>
      <w:proofErr w:type="spellEnd"/>
      <w:r>
        <w:rPr>
          <w:color w:val="00000A"/>
          <w:sz w:val="24"/>
        </w:rPr>
        <w:t xml:space="preserve"> des </w:t>
      </w:r>
      <w:proofErr w:type="spellStart"/>
      <w:r>
        <w:rPr>
          <w:color w:val="00000A"/>
          <w:sz w:val="24"/>
        </w:rPr>
        <w:t>bibliothèques</w:t>
      </w:r>
      <w:proofErr w:type="spellEnd"/>
      <w:r>
        <w:rPr>
          <w:color w:val="00000A"/>
          <w:sz w:val="24"/>
        </w:rPr>
        <w:t xml:space="preserve"> </w:t>
      </w:r>
      <w:proofErr w:type="spellStart"/>
      <w:r>
        <w:rPr>
          <w:color w:val="00000A"/>
          <w:sz w:val="24"/>
        </w:rPr>
        <w:t>intégrées</w:t>
      </w:r>
      <w:proofErr w:type="spellEnd"/>
      <w:r>
        <w:rPr>
          <w:color w:val="00000A"/>
          <w:sz w:val="24"/>
        </w:rPr>
        <w:t xml:space="preserve">, </w:t>
      </w:r>
      <w:proofErr w:type="spellStart"/>
      <w:r>
        <w:rPr>
          <w:color w:val="00000A"/>
          <w:sz w:val="24"/>
        </w:rPr>
        <w:t>animer</w:t>
      </w:r>
      <w:proofErr w:type="spellEnd"/>
      <w:r>
        <w:rPr>
          <w:color w:val="00000A"/>
          <w:sz w:val="24"/>
        </w:rPr>
        <w:t xml:space="preserve"> les </w:t>
      </w:r>
      <w:proofErr w:type="spellStart"/>
      <w:r>
        <w:rPr>
          <w:color w:val="00000A"/>
          <w:sz w:val="24"/>
        </w:rPr>
        <w:t>activités</w:t>
      </w:r>
      <w:proofErr w:type="spellEnd"/>
      <w:r>
        <w:rPr>
          <w:color w:val="00000A"/>
          <w:sz w:val="24"/>
        </w:rPr>
        <w:t xml:space="preserve"> de service public et </w:t>
      </w:r>
      <w:proofErr w:type="spellStart"/>
      <w:r>
        <w:rPr>
          <w:color w:val="00000A"/>
          <w:sz w:val="24"/>
        </w:rPr>
        <w:t>leur</w:t>
      </w:r>
      <w:proofErr w:type="spellEnd"/>
      <w:r>
        <w:rPr>
          <w:color w:val="00000A"/>
          <w:sz w:val="24"/>
        </w:rPr>
        <w:t xml:space="preserve"> </w:t>
      </w:r>
      <w:proofErr w:type="spellStart"/>
      <w:r>
        <w:rPr>
          <w:color w:val="00000A"/>
          <w:sz w:val="24"/>
        </w:rPr>
        <w:t>apporter</w:t>
      </w:r>
      <w:proofErr w:type="spellEnd"/>
      <w:r>
        <w:rPr>
          <w:color w:val="00000A"/>
          <w:sz w:val="24"/>
        </w:rPr>
        <w:t xml:space="preserve"> </w:t>
      </w:r>
      <w:proofErr w:type="spellStart"/>
      <w:r>
        <w:rPr>
          <w:color w:val="00000A"/>
          <w:sz w:val="24"/>
        </w:rPr>
        <w:t>soutien</w:t>
      </w:r>
      <w:proofErr w:type="spellEnd"/>
      <w:r>
        <w:rPr>
          <w:color w:val="00000A"/>
          <w:sz w:val="24"/>
        </w:rPr>
        <w:t xml:space="preserve"> et </w:t>
      </w:r>
      <w:proofErr w:type="gramStart"/>
      <w:r>
        <w:rPr>
          <w:color w:val="00000A"/>
          <w:sz w:val="24"/>
        </w:rPr>
        <w:t>expertise</w:t>
      </w:r>
      <w:r>
        <w:rPr>
          <w:color w:val="00000A"/>
          <w:spacing w:val="-15"/>
          <w:sz w:val="24"/>
        </w:rPr>
        <w:t xml:space="preserve"> </w:t>
      </w:r>
      <w:r>
        <w:rPr>
          <w:color w:val="00000A"/>
          <w:sz w:val="24"/>
        </w:rPr>
        <w:t>;</w:t>
      </w:r>
      <w:proofErr w:type="gramEnd"/>
    </w:p>
    <w:p w:rsidR="002B1B00" w:rsidRDefault="00105FAB">
      <w:pPr>
        <w:pStyle w:val="Paragraphedeliste"/>
        <w:numPr>
          <w:ilvl w:val="2"/>
          <w:numId w:val="2"/>
        </w:numPr>
        <w:tabs>
          <w:tab w:val="left" w:pos="1616"/>
        </w:tabs>
        <w:rPr>
          <w:sz w:val="24"/>
        </w:rPr>
      </w:pPr>
      <w:r>
        <w:rPr>
          <w:color w:val="00000A"/>
          <w:sz w:val="24"/>
        </w:rPr>
        <w:t xml:space="preserve">Assurer </w:t>
      </w:r>
      <w:proofErr w:type="spellStart"/>
      <w:r>
        <w:rPr>
          <w:color w:val="00000A"/>
          <w:sz w:val="24"/>
        </w:rPr>
        <w:t>l’information</w:t>
      </w:r>
      <w:proofErr w:type="spellEnd"/>
      <w:r>
        <w:rPr>
          <w:color w:val="00000A"/>
          <w:sz w:val="24"/>
        </w:rPr>
        <w:t xml:space="preserve"> des </w:t>
      </w:r>
      <w:proofErr w:type="spellStart"/>
      <w:r>
        <w:rPr>
          <w:color w:val="00000A"/>
          <w:sz w:val="24"/>
        </w:rPr>
        <w:t>bibliothèques</w:t>
      </w:r>
      <w:proofErr w:type="spellEnd"/>
      <w:r>
        <w:rPr>
          <w:color w:val="00000A"/>
          <w:sz w:val="24"/>
        </w:rPr>
        <w:t xml:space="preserve"> </w:t>
      </w:r>
      <w:proofErr w:type="spellStart"/>
      <w:r>
        <w:rPr>
          <w:color w:val="00000A"/>
          <w:sz w:val="24"/>
        </w:rPr>
        <w:t>associées</w:t>
      </w:r>
      <w:proofErr w:type="spellEnd"/>
      <w:r>
        <w:rPr>
          <w:color w:val="00000A"/>
          <w:sz w:val="24"/>
        </w:rPr>
        <w:t xml:space="preserve"> pour les </w:t>
      </w:r>
      <w:proofErr w:type="spellStart"/>
      <w:r>
        <w:rPr>
          <w:color w:val="00000A"/>
          <w:sz w:val="24"/>
        </w:rPr>
        <w:t>activités</w:t>
      </w:r>
      <w:proofErr w:type="spellEnd"/>
      <w:r>
        <w:rPr>
          <w:color w:val="00000A"/>
          <w:sz w:val="24"/>
        </w:rPr>
        <w:t xml:space="preserve"> du </w:t>
      </w:r>
      <w:proofErr w:type="spellStart"/>
      <w:proofErr w:type="gramStart"/>
      <w:r>
        <w:rPr>
          <w:color w:val="00000A"/>
          <w:sz w:val="24"/>
        </w:rPr>
        <w:t>domaine</w:t>
      </w:r>
      <w:proofErr w:type="spellEnd"/>
      <w:r>
        <w:rPr>
          <w:color w:val="00000A"/>
          <w:spacing w:val="-23"/>
          <w:sz w:val="24"/>
        </w:rPr>
        <w:t xml:space="preserve"> </w:t>
      </w:r>
      <w:r>
        <w:rPr>
          <w:color w:val="00000A"/>
          <w:sz w:val="24"/>
        </w:rPr>
        <w:t>;</w:t>
      </w:r>
      <w:proofErr w:type="gramEnd"/>
    </w:p>
    <w:p w:rsidR="002B1B00" w:rsidRDefault="00105FAB">
      <w:pPr>
        <w:pStyle w:val="Paragraphedeliste"/>
        <w:numPr>
          <w:ilvl w:val="2"/>
          <w:numId w:val="2"/>
        </w:numPr>
        <w:tabs>
          <w:tab w:val="left" w:pos="1616"/>
        </w:tabs>
        <w:rPr>
          <w:sz w:val="24"/>
        </w:rPr>
      </w:pPr>
      <w:proofErr w:type="spellStart"/>
      <w:r>
        <w:rPr>
          <w:color w:val="00000A"/>
          <w:sz w:val="24"/>
        </w:rPr>
        <w:t>Organiser</w:t>
      </w:r>
      <w:proofErr w:type="spellEnd"/>
      <w:r>
        <w:rPr>
          <w:color w:val="00000A"/>
          <w:sz w:val="24"/>
        </w:rPr>
        <w:t xml:space="preserve"> de</w:t>
      </w:r>
      <w:r>
        <w:rPr>
          <w:color w:val="00000A"/>
          <w:sz w:val="24"/>
        </w:rPr>
        <w:t xml:space="preserve">s </w:t>
      </w:r>
      <w:proofErr w:type="spellStart"/>
      <w:r>
        <w:rPr>
          <w:color w:val="00000A"/>
          <w:sz w:val="24"/>
        </w:rPr>
        <w:t>enquêtes</w:t>
      </w:r>
      <w:proofErr w:type="spellEnd"/>
      <w:r>
        <w:rPr>
          <w:color w:val="00000A"/>
          <w:sz w:val="24"/>
        </w:rPr>
        <w:t xml:space="preserve"> de satisfaction </w:t>
      </w:r>
      <w:proofErr w:type="spellStart"/>
      <w:r>
        <w:rPr>
          <w:color w:val="00000A"/>
          <w:sz w:val="24"/>
        </w:rPr>
        <w:t>auprès</w:t>
      </w:r>
      <w:proofErr w:type="spellEnd"/>
      <w:r>
        <w:rPr>
          <w:color w:val="00000A"/>
          <w:sz w:val="24"/>
        </w:rPr>
        <w:t xml:space="preserve"> des</w:t>
      </w:r>
      <w:r>
        <w:rPr>
          <w:color w:val="00000A"/>
          <w:spacing w:val="-25"/>
          <w:sz w:val="24"/>
        </w:rPr>
        <w:t xml:space="preserve"> </w:t>
      </w:r>
      <w:proofErr w:type="spellStart"/>
      <w:r>
        <w:rPr>
          <w:color w:val="00000A"/>
          <w:sz w:val="24"/>
        </w:rPr>
        <w:t>usagers</w:t>
      </w:r>
      <w:proofErr w:type="spellEnd"/>
      <w:r>
        <w:rPr>
          <w:color w:val="00000A"/>
          <w:sz w:val="24"/>
        </w:rPr>
        <w:t>.</w:t>
      </w:r>
    </w:p>
    <w:p w:rsidR="002B1B00" w:rsidRDefault="002B1B00">
      <w:pPr>
        <w:pStyle w:val="Corpsdetexte"/>
        <w:spacing w:before="7"/>
        <w:ind w:left="0"/>
        <w:rPr>
          <w:sz w:val="23"/>
        </w:rPr>
      </w:pPr>
    </w:p>
    <w:p w:rsidR="002B1B00" w:rsidRDefault="00105FAB">
      <w:pPr>
        <w:pStyle w:val="Paragraphedeliste"/>
        <w:numPr>
          <w:ilvl w:val="0"/>
          <w:numId w:val="1"/>
        </w:numPr>
        <w:tabs>
          <w:tab w:val="left" w:pos="1265"/>
        </w:tabs>
        <w:rPr>
          <w:sz w:val="24"/>
        </w:rPr>
      </w:pPr>
      <w:proofErr w:type="spellStart"/>
      <w:r>
        <w:rPr>
          <w:color w:val="00000A"/>
          <w:spacing w:val="5"/>
          <w:sz w:val="24"/>
        </w:rPr>
        <w:t>Responsabilité</w:t>
      </w:r>
      <w:proofErr w:type="spellEnd"/>
      <w:r>
        <w:rPr>
          <w:color w:val="00000A"/>
          <w:spacing w:val="5"/>
          <w:sz w:val="24"/>
        </w:rPr>
        <w:t xml:space="preserve"> </w:t>
      </w:r>
      <w:r>
        <w:rPr>
          <w:color w:val="00000A"/>
          <w:spacing w:val="2"/>
          <w:sz w:val="24"/>
        </w:rPr>
        <w:t xml:space="preserve">de </w:t>
      </w:r>
      <w:r>
        <w:rPr>
          <w:color w:val="00000A"/>
          <w:spacing w:val="4"/>
          <w:sz w:val="24"/>
        </w:rPr>
        <w:t xml:space="preserve">site </w:t>
      </w:r>
      <w:r>
        <w:rPr>
          <w:color w:val="00000A"/>
          <w:spacing w:val="2"/>
          <w:sz w:val="24"/>
        </w:rPr>
        <w:t xml:space="preserve">de la </w:t>
      </w:r>
      <w:proofErr w:type="spellStart"/>
      <w:r>
        <w:rPr>
          <w:color w:val="00000A"/>
          <w:spacing w:val="5"/>
          <w:sz w:val="24"/>
        </w:rPr>
        <w:t>bibliothèque</w:t>
      </w:r>
      <w:proofErr w:type="spellEnd"/>
      <w:r>
        <w:rPr>
          <w:color w:val="00000A"/>
          <w:spacing w:val="5"/>
          <w:sz w:val="24"/>
        </w:rPr>
        <w:t xml:space="preserve"> Pierre </w:t>
      </w:r>
      <w:proofErr w:type="spellStart"/>
      <w:r>
        <w:rPr>
          <w:color w:val="00000A"/>
          <w:spacing w:val="5"/>
          <w:sz w:val="24"/>
        </w:rPr>
        <w:t>Mendès</w:t>
      </w:r>
      <w:proofErr w:type="spellEnd"/>
      <w:r>
        <w:rPr>
          <w:color w:val="00000A"/>
          <w:spacing w:val="5"/>
          <w:sz w:val="24"/>
        </w:rPr>
        <w:t xml:space="preserve"> </w:t>
      </w:r>
      <w:proofErr w:type="gramStart"/>
      <w:r>
        <w:rPr>
          <w:color w:val="00000A"/>
          <w:spacing w:val="5"/>
          <w:sz w:val="24"/>
        </w:rPr>
        <w:t xml:space="preserve">France </w:t>
      </w:r>
      <w:r>
        <w:rPr>
          <w:color w:val="00000A"/>
          <w:spacing w:val="50"/>
          <w:sz w:val="24"/>
        </w:rPr>
        <w:t xml:space="preserve"> </w:t>
      </w:r>
      <w:r>
        <w:rPr>
          <w:color w:val="00000A"/>
          <w:sz w:val="24"/>
        </w:rPr>
        <w:t>:</w:t>
      </w:r>
      <w:proofErr w:type="gramEnd"/>
    </w:p>
    <w:p w:rsidR="002B1B00" w:rsidRDefault="00105FAB">
      <w:pPr>
        <w:pStyle w:val="Paragraphedeliste"/>
        <w:numPr>
          <w:ilvl w:val="1"/>
          <w:numId w:val="1"/>
        </w:numPr>
        <w:tabs>
          <w:tab w:val="left" w:pos="1624"/>
          <w:tab w:val="left" w:pos="1625"/>
        </w:tabs>
        <w:ind w:right="559"/>
        <w:rPr>
          <w:sz w:val="24"/>
        </w:rPr>
      </w:pPr>
      <w:proofErr w:type="spellStart"/>
      <w:r>
        <w:rPr>
          <w:color w:val="00000A"/>
          <w:sz w:val="24"/>
        </w:rPr>
        <w:t>Être</w:t>
      </w:r>
      <w:proofErr w:type="spellEnd"/>
      <w:r>
        <w:rPr>
          <w:color w:val="00000A"/>
          <w:sz w:val="24"/>
        </w:rPr>
        <w:t xml:space="preserve"> </w:t>
      </w:r>
      <w:proofErr w:type="spellStart"/>
      <w:r>
        <w:rPr>
          <w:color w:val="00000A"/>
          <w:sz w:val="24"/>
        </w:rPr>
        <w:t>l’interlocuteur</w:t>
      </w:r>
      <w:proofErr w:type="spellEnd"/>
      <w:r>
        <w:rPr>
          <w:color w:val="00000A"/>
          <w:sz w:val="24"/>
        </w:rPr>
        <w:t xml:space="preserve"> des services </w:t>
      </w:r>
      <w:proofErr w:type="spellStart"/>
      <w:r>
        <w:rPr>
          <w:color w:val="00000A"/>
          <w:sz w:val="24"/>
        </w:rPr>
        <w:t>administratifs</w:t>
      </w:r>
      <w:proofErr w:type="spellEnd"/>
      <w:r>
        <w:rPr>
          <w:color w:val="00000A"/>
          <w:sz w:val="24"/>
        </w:rPr>
        <w:t xml:space="preserve"> du </w:t>
      </w:r>
      <w:proofErr w:type="spellStart"/>
      <w:r>
        <w:rPr>
          <w:color w:val="00000A"/>
          <w:sz w:val="24"/>
        </w:rPr>
        <w:t>centre</w:t>
      </w:r>
      <w:proofErr w:type="spellEnd"/>
      <w:r>
        <w:rPr>
          <w:color w:val="00000A"/>
          <w:sz w:val="24"/>
        </w:rPr>
        <w:t xml:space="preserve"> Pierre </w:t>
      </w:r>
      <w:proofErr w:type="spellStart"/>
      <w:r>
        <w:rPr>
          <w:color w:val="00000A"/>
          <w:sz w:val="24"/>
        </w:rPr>
        <w:t>Mendès</w:t>
      </w:r>
      <w:proofErr w:type="spellEnd"/>
      <w:r>
        <w:rPr>
          <w:color w:val="00000A"/>
          <w:sz w:val="24"/>
        </w:rPr>
        <w:t xml:space="preserve"> France et des </w:t>
      </w:r>
      <w:proofErr w:type="spellStart"/>
      <w:r>
        <w:rPr>
          <w:color w:val="00000A"/>
          <w:sz w:val="24"/>
        </w:rPr>
        <w:t>prestataires</w:t>
      </w:r>
      <w:proofErr w:type="spellEnd"/>
      <w:r>
        <w:rPr>
          <w:color w:val="00000A"/>
          <w:sz w:val="24"/>
        </w:rPr>
        <w:t xml:space="preserve"> </w:t>
      </w:r>
      <w:proofErr w:type="spellStart"/>
      <w:r>
        <w:rPr>
          <w:color w:val="00000A"/>
          <w:sz w:val="24"/>
        </w:rPr>
        <w:t>extérieurs</w:t>
      </w:r>
      <w:proofErr w:type="spellEnd"/>
      <w:r>
        <w:rPr>
          <w:color w:val="00000A"/>
          <w:sz w:val="24"/>
        </w:rPr>
        <w:t xml:space="preserve"> (</w:t>
      </w:r>
      <w:proofErr w:type="spellStart"/>
      <w:r>
        <w:rPr>
          <w:color w:val="00000A"/>
          <w:sz w:val="24"/>
        </w:rPr>
        <w:t>calendriers</w:t>
      </w:r>
      <w:proofErr w:type="spellEnd"/>
      <w:r>
        <w:rPr>
          <w:color w:val="00000A"/>
          <w:sz w:val="24"/>
        </w:rPr>
        <w:t xml:space="preserve"> </w:t>
      </w:r>
      <w:proofErr w:type="spellStart"/>
      <w:r>
        <w:rPr>
          <w:color w:val="00000A"/>
          <w:sz w:val="24"/>
        </w:rPr>
        <w:t>d’ouverture</w:t>
      </w:r>
      <w:proofErr w:type="spellEnd"/>
      <w:r>
        <w:rPr>
          <w:color w:val="00000A"/>
          <w:sz w:val="24"/>
        </w:rPr>
        <w:t xml:space="preserve">, </w:t>
      </w:r>
      <w:proofErr w:type="spellStart"/>
      <w:r>
        <w:rPr>
          <w:color w:val="00000A"/>
          <w:sz w:val="24"/>
        </w:rPr>
        <w:t>réunions</w:t>
      </w:r>
      <w:proofErr w:type="spellEnd"/>
      <w:r>
        <w:rPr>
          <w:color w:val="00000A"/>
          <w:sz w:val="24"/>
        </w:rPr>
        <w:t xml:space="preserve"> de site, travaux</w:t>
      </w:r>
      <w:proofErr w:type="gramStart"/>
      <w:r>
        <w:rPr>
          <w:color w:val="00000A"/>
          <w:sz w:val="24"/>
        </w:rPr>
        <w:t>)</w:t>
      </w:r>
      <w:r>
        <w:rPr>
          <w:color w:val="00000A"/>
          <w:spacing w:val="-21"/>
          <w:sz w:val="24"/>
        </w:rPr>
        <w:t xml:space="preserve"> </w:t>
      </w:r>
      <w:r>
        <w:rPr>
          <w:color w:val="00000A"/>
          <w:sz w:val="24"/>
        </w:rPr>
        <w:t>;</w:t>
      </w:r>
      <w:proofErr w:type="gramEnd"/>
    </w:p>
    <w:p w:rsidR="002B1B00" w:rsidRDefault="00105FAB">
      <w:pPr>
        <w:pStyle w:val="Paragraphedeliste"/>
        <w:numPr>
          <w:ilvl w:val="1"/>
          <w:numId w:val="1"/>
        </w:numPr>
        <w:tabs>
          <w:tab w:val="left" w:pos="1624"/>
          <w:tab w:val="left" w:pos="1625"/>
        </w:tabs>
        <w:rPr>
          <w:sz w:val="24"/>
        </w:rPr>
      </w:pPr>
      <w:proofErr w:type="spellStart"/>
      <w:r>
        <w:rPr>
          <w:color w:val="00000A"/>
          <w:sz w:val="24"/>
        </w:rPr>
        <w:t>Participer</w:t>
      </w:r>
      <w:proofErr w:type="spellEnd"/>
      <w:r>
        <w:rPr>
          <w:color w:val="00000A"/>
          <w:sz w:val="24"/>
        </w:rPr>
        <w:t xml:space="preserve"> </w:t>
      </w:r>
      <w:r>
        <w:rPr>
          <w:color w:val="00000A"/>
          <w:sz w:val="24"/>
        </w:rPr>
        <w:t xml:space="preserve">aux </w:t>
      </w:r>
      <w:proofErr w:type="spellStart"/>
      <w:r>
        <w:rPr>
          <w:color w:val="00000A"/>
          <w:sz w:val="24"/>
        </w:rPr>
        <w:t>comités</w:t>
      </w:r>
      <w:proofErr w:type="spellEnd"/>
      <w:r>
        <w:rPr>
          <w:color w:val="00000A"/>
          <w:sz w:val="24"/>
        </w:rPr>
        <w:t xml:space="preserve"> de site et </w:t>
      </w:r>
      <w:proofErr w:type="spellStart"/>
      <w:r>
        <w:rPr>
          <w:color w:val="00000A"/>
          <w:sz w:val="24"/>
        </w:rPr>
        <w:t>en</w:t>
      </w:r>
      <w:proofErr w:type="spellEnd"/>
      <w:r>
        <w:rPr>
          <w:color w:val="00000A"/>
          <w:sz w:val="24"/>
        </w:rPr>
        <w:t xml:space="preserve"> </w:t>
      </w:r>
      <w:proofErr w:type="spellStart"/>
      <w:r>
        <w:rPr>
          <w:color w:val="00000A"/>
          <w:sz w:val="24"/>
        </w:rPr>
        <w:t>rendre</w:t>
      </w:r>
      <w:proofErr w:type="spellEnd"/>
      <w:r>
        <w:rPr>
          <w:color w:val="00000A"/>
          <w:sz w:val="24"/>
        </w:rPr>
        <w:t xml:space="preserve"> </w:t>
      </w:r>
      <w:proofErr w:type="spellStart"/>
      <w:proofErr w:type="gramStart"/>
      <w:r>
        <w:rPr>
          <w:color w:val="00000A"/>
          <w:sz w:val="24"/>
        </w:rPr>
        <w:t>compte</w:t>
      </w:r>
      <w:proofErr w:type="spellEnd"/>
      <w:r>
        <w:rPr>
          <w:color w:val="00000A"/>
          <w:spacing w:val="-8"/>
          <w:sz w:val="24"/>
        </w:rPr>
        <w:t xml:space="preserve"> </w:t>
      </w:r>
      <w:r>
        <w:rPr>
          <w:color w:val="00000A"/>
          <w:sz w:val="24"/>
        </w:rPr>
        <w:t>;</w:t>
      </w:r>
      <w:proofErr w:type="gramEnd"/>
    </w:p>
    <w:p w:rsidR="002B1B00" w:rsidRDefault="00105FAB">
      <w:pPr>
        <w:pStyle w:val="Paragraphedeliste"/>
        <w:numPr>
          <w:ilvl w:val="1"/>
          <w:numId w:val="1"/>
        </w:numPr>
        <w:tabs>
          <w:tab w:val="left" w:pos="1624"/>
          <w:tab w:val="left" w:pos="1625"/>
        </w:tabs>
        <w:ind w:right="370"/>
        <w:rPr>
          <w:sz w:val="24"/>
        </w:rPr>
      </w:pPr>
      <w:proofErr w:type="spellStart"/>
      <w:r>
        <w:rPr>
          <w:color w:val="00000A"/>
          <w:sz w:val="24"/>
        </w:rPr>
        <w:t>En</w:t>
      </w:r>
      <w:proofErr w:type="spellEnd"/>
      <w:r>
        <w:rPr>
          <w:color w:val="00000A"/>
          <w:sz w:val="24"/>
        </w:rPr>
        <w:t xml:space="preserve"> collaboration avec les </w:t>
      </w:r>
      <w:proofErr w:type="spellStart"/>
      <w:r>
        <w:rPr>
          <w:color w:val="00000A"/>
          <w:sz w:val="24"/>
        </w:rPr>
        <w:t>autres</w:t>
      </w:r>
      <w:proofErr w:type="spellEnd"/>
      <w:r>
        <w:rPr>
          <w:color w:val="00000A"/>
          <w:sz w:val="24"/>
        </w:rPr>
        <w:t xml:space="preserve"> </w:t>
      </w:r>
      <w:proofErr w:type="spellStart"/>
      <w:r>
        <w:rPr>
          <w:color w:val="00000A"/>
          <w:sz w:val="24"/>
        </w:rPr>
        <w:t>dép</w:t>
      </w:r>
      <w:r>
        <w:rPr>
          <w:color w:val="00000A"/>
          <w:sz w:val="24"/>
        </w:rPr>
        <w:t>artements</w:t>
      </w:r>
      <w:proofErr w:type="spellEnd"/>
      <w:r>
        <w:rPr>
          <w:color w:val="00000A"/>
          <w:sz w:val="24"/>
        </w:rPr>
        <w:t xml:space="preserve"> du SCD, </w:t>
      </w:r>
      <w:proofErr w:type="spellStart"/>
      <w:r>
        <w:rPr>
          <w:color w:val="00000A"/>
          <w:sz w:val="24"/>
        </w:rPr>
        <w:t>gérer</w:t>
      </w:r>
      <w:proofErr w:type="spellEnd"/>
      <w:r>
        <w:rPr>
          <w:color w:val="00000A"/>
          <w:sz w:val="24"/>
        </w:rPr>
        <w:t xml:space="preserve"> les </w:t>
      </w:r>
      <w:proofErr w:type="spellStart"/>
      <w:r>
        <w:rPr>
          <w:color w:val="00000A"/>
          <w:sz w:val="24"/>
        </w:rPr>
        <w:t>espaces</w:t>
      </w:r>
      <w:proofErr w:type="spellEnd"/>
      <w:r>
        <w:rPr>
          <w:color w:val="00000A"/>
          <w:sz w:val="24"/>
        </w:rPr>
        <w:t xml:space="preserve"> publics de la </w:t>
      </w:r>
      <w:proofErr w:type="spellStart"/>
      <w:r>
        <w:rPr>
          <w:color w:val="00000A"/>
          <w:sz w:val="24"/>
        </w:rPr>
        <w:t>bibliothèque</w:t>
      </w:r>
      <w:proofErr w:type="spellEnd"/>
      <w:r>
        <w:rPr>
          <w:color w:val="00000A"/>
          <w:sz w:val="24"/>
        </w:rPr>
        <w:t xml:space="preserve"> Pierre </w:t>
      </w:r>
      <w:proofErr w:type="spellStart"/>
      <w:r>
        <w:rPr>
          <w:color w:val="00000A"/>
          <w:sz w:val="24"/>
        </w:rPr>
        <w:t>Mendès</w:t>
      </w:r>
      <w:proofErr w:type="spellEnd"/>
      <w:r>
        <w:rPr>
          <w:color w:val="00000A"/>
          <w:sz w:val="24"/>
        </w:rPr>
        <w:t xml:space="preserve"> </w:t>
      </w:r>
      <w:proofErr w:type="gramStart"/>
      <w:r>
        <w:rPr>
          <w:color w:val="00000A"/>
          <w:sz w:val="24"/>
        </w:rPr>
        <w:t>France :</w:t>
      </w:r>
      <w:proofErr w:type="gramEnd"/>
      <w:r>
        <w:rPr>
          <w:color w:val="00000A"/>
          <w:sz w:val="24"/>
        </w:rPr>
        <w:t xml:space="preserve"> </w:t>
      </w:r>
      <w:proofErr w:type="spellStart"/>
      <w:r>
        <w:rPr>
          <w:color w:val="00000A"/>
          <w:sz w:val="24"/>
        </w:rPr>
        <w:t>connaître</w:t>
      </w:r>
      <w:proofErr w:type="spellEnd"/>
      <w:r>
        <w:rPr>
          <w:color w:val="00000A"/>
          <w:sz w:val="24"/>
        </w:rPr>
        <w:t xml:space="preserve"> et faire appliquer les </w:t>
      </w:r>
      <w:proofErr w:type="spellStart"/>
      <w:r>
        <w:rPr>
          <w:color w:val="00000A"/>
          <w:sz w:val="24"/>
        </w:rPr>
        <w:t>règles</w:t>
      </w:r>
      <w:proofErr w:type="spellEnd"/>
      <w:r>
        <w:rPr>
          <w:color w:val="00000A"/>
          <w:sz w:val="24"/>
        </w:rPr>
        <w:t xml:space="preserve"> </w:t>
      </w:r>
      <w:proofErr w:type="spellStart"/>
      <w:r>
        <w:rPr>
          <w:color w:val="00000A"/>
          <w:sz w:val="24"/>
        </w:rPr>
        <w:t>d’hygiène</w:t>
      </w:r>
      <w:proofErr w:type="spellEnd"/>
      <w:r>
        <w:rPr>
          <w:color w:val="00000A"/>
          <w:sz w:val="24"/>
        </w:rPr>
        <w:t xml:space="preserve"> et de </w:t>
      </w:r>
      <w:proofErr w:type="spellStart"/>
      <w:r>
        <w:rPr>
          <w:color w:val="00000A"/>
          <w:sz w:val="24"/>
        </w:rPr>
        <w:t>sécurité</w:t>
      </w:r>
      <w:proofErr w:type="spellEnd"/>
      <w:r>
        <w:rPr>
          <w:color w:val="00000A"/>
          <w:sz w:val="24"/>
        </w:rPr>
        <w:t xml:space="preserve"> et le </w:t>
      </w:r>
      <w:proofErr w:type="spellStart"/>
      <w:r>
        <w:rPr>
          <w:color w:val="00000A"/>
          <w:sz w:val="24"/>
        </w:rPr>
        <w:t>règlement</w:t>
      </w:r>
      <w:proofErr w:type="spellEnd"/>
      <w:r>
        <w:rPr>
          <w:color w:val="00000A"/>
          <w:sz w:val="24"/>
        </w:rPr>
        <w:t xml:space="preserve"> </w:t>
      </w:r>
      <w:proofErr w:type="spellStart"/>
      <w:r>
        <w:rPr>
          <w:color w:val="00000A"/>
          <w:sz w:val="24"/>
        </w:rPr>
        <w:t>intérieur</w:t>
      </w:r>
      <w:proofErr w:type="spellEnd"/>
      <w:r>
        <w:rPr>
          <w:color w:val="00000A"/>
          <w:sz w:val="24"/>
        </w:rPr>
        <w:t xml:space="preserve"> à </w:t>
      </w:r>
      <w:proofErr w:type="spellStart"/>
      <w:r>
        <w:rPr>
          <w:color w:val="00000A"/>
          <w:sz w:val="24"/>
        </w:rPr>
        <w:t>l’usage</w:t>
      </w:r>
      <w:proofErr w:type="spellEnd"/>
      <w:r>
        <w:rPr>
          <w:color w:val="00000A"/>
          <w:sz w:val="24"/>
        </w:rPr>
        <w:t xml:space="preserve"> des </w:t>
      </w:r>
      <w:proofErr w:type="spellStart"/>
      <w:r>
        <w:rPr>
          <w:color w:val="00000A"/>
          <w:sz w:val="24"/>
        </w:rPr>
        <w:t>lecteurs</w:t>
      </w:r>
      <w:proofErr w:type="spellEnd"/>
      <w:r>
        <w:rPr>
          <w:color w:val="00000A"/>
          <w:spacing w:val="-18"/>
          <w:sz w:val="24"/>
        </w:rPr>
        <w:t xml:space="preserve"> </w:t>
      </w:r>
      <w:r>
        <w:rPr>
          <w:color w:val="00000A"/>
          <w:sz w:val="24"/>
        </w:rPr>
        <w:t>;</w:t>
      </w:r>
    </w:p>
    <w:p w:rsidR="002B1B00" w:rsidRDefault="00105FAB">
      <w:pPr>
        <w:pStyle w:val="Paragraphedeliste"/>
        <w:numPr>
          <w:ilvl w:val="1"/>
          <w:numId w:val="1"/>
        </w:numPr>
        <w:tabs>
          <w:tab w:val="left" w:pos="1624"/>
          <w:tab w:val="left" w:pos="1625"/>
        </w:tabs>
        <w:ind w:right="197"/>
        <w:rPr>
          <w:sz w:val="24"/>
        </w:rPr>
      </w:pPr>
      <w:proofErr w:type="spellStart"/>
      <w:r>
        <w:rPr>
          <w:color w:val="00000A"/>
          <w:sz w:val="24"/>
        </w:rPr>
        <w:t>En</w:t>
      </w:r>
      <w:proofErr w:type="spellEnd"/>
      <w:r>
        <w:rPr>
          <w:color w:val="00000A"/>
          <w:sz w:val="24"/>
        </w:rPr>
        <w:t xml:space="preserve"> collaboration avec les </w:t>
      </w:r>
      <w:proofErr w:type="spellStart"/>
      <w:r>
        <w:rPr>
          <w:color w:val="00000A"/>
          <w:sz w:val="24"/>
        </w:rPr>
        <w:t>autres</w:t>
      </w:r>
      <w:proofErr w:type="spellEnd"/>
      <w:r>
        <w:rPr>
          <w:color w:val="00000A"/>
          <w:sz w:val="24"/>
        </w:rPr>
        <w:t xml:space="preserve"> services de </w:t>
      </w:r>
      <w:proofErr w:type="spellStart"/>
      <w:r>
        <w:rPr>
          <w:color w:val="00000A"/>
          <w:sz w:val="24"/>
        </w:rPr>
        <w:t>l’univers</w:t>
      </w:r>
      <w:r>
        <w:rPr>
          <w:color w:val="00000A"/>
          <w:sz w:val="24"/>
        </w:rPr>
        <w:t>ité</w:t>
      </w:r>
      <w:proofErr w:type="spellEnd"/>
      <w:r>
        <w:rPr>
          <w:color w:val="00000A"/>
          <w:sz w:val="24"/>
        </w:rPr>
        <w:t xml:space="preserve">, </w:t>
      </w:r>
      <w:proofErr w:type="spellStart"/>
      <w:r>
        <w:rPr>
          <w:color w:val="00000A"/>
          <w:sz w:val="24"/>
        </w:rPr>
        <w:t>veiller</w:t>
      </w:r>
      <w:proofErr w:type="spellEnd"/>
      <w:r>
        <w:rPr>
          <w:color w:val="00000A"/>
          <w:sz w:val="24"/>
        </w:rPr>
        <w:t xml:space="preserve"> au bon </w:t>
      </w:r>
      <w:proofErr w:type="spellStart"/>
      <w:r>
        <w:rPr>
          <w:color w:val="00000A"/>
          <w:sz w:val="24"/>
        </w:rPr>
        <w:t>fonctionnement</w:t>
      </w:r>
      <w:proofErr w:type="spellEnd"/>
      <w:r>
        <w:rPr>
          <w:color w:val="00000A"/>
          <w:sz w:val="24"/>
        </w:rPr>
        <w:t xml:space="preserve"> matériel des </w:t>
      </w:r>
      <w:proofErr w:type="spellStart"/>
      <w:r>
        <w:rPr>
          <w:color w:val="00000A"/>
          <w:sz w:val="24"/>
        </w:rPr>
        <w:t>espaces</w:t>
      </w:r>
      <w:proofErr w:type="spellEnd"/>
      <w:r>
        <w:rPr>
          <w:color w:val="00000A"/>
          <w:sz w:val="24"/>
        </w:rPr>
        <w:t xml:space="preserve"> publics et </w:t>
      </w:r>
      <w:proofErr w:type="spellStart"/>
      <w:r>
        <w:rPr>
          <w:color w:val="00000A"/>
          <w:sz w:val="24"/>
        </w:rPr>
        <w:t>professionnels</w:t>
      </w:r>
      <w:proofErr w:type="spellEnd"/>
      <w:r>
        <w:rPr>
          <w:color w:val="00000A"/>
          <w:sz w:val="24"/>
        </w:rPr>
        <w:t xml:space="preserve"> de la </w:t>
      </w:r>
      <w:proofErr w:type="spellStart"/>
      <w:r>
        <w:rPr>
          <w:color w:val="00000A"/>
          <w:sz w:val="24"/>
        </w:rPr>
        <w:t>bibliothèque</w:t>
      </w:r>
      <w:proofErr w:type="spellEnd"/>
      <w:r>
        <w:rPr>
          <w:color w:val="00000A"/>
          <w:sz w:val="24"/>
        </w:rPr>
        <w:t xml:space="preserve"> Pierre </w:t>
      </w:r>
      <w:proofErr w:type="spellStart"/>
      <w:r>
        <w:rPr>
          <w:color w:val="00000A"/>
          <w:sz w:val="24"/>
        </w:rPr>
        <w:t>Mendès</w:t>
      </w:r>
      <w:proofErr w:type="spellEnd"/>
      <w:r>
        <w:rPr>
          <w:color w:val="00000A"/>
          <w:sz w:val="24"/>
        </w:rPr>
        <w:t xml:space="preserve"> France.</w:t>
      </w:r>
    </w:p>
    <w:p w:rsidR="002B1B00" w:rsidRDefault="00105FAB">
      <w:pPr>
        <w:pStyle w:val="Paragraphedeliste"/>
        <w:numPr>
          <w:ilvl w:val="0"/>
          <w:numId w:val="1"/>
        </w:numPr>
        <w:tabs>
          <w:tab w:val="left" w:pos="1265"/>
        </w:tabs>
        <w:ind w:right="199"/>
        <w:rPr>
          <w:sz w:val="24"/>
        </w:rPr>
      </w:pPr>
      <w:r>
        <w:rPr>
          <w:color w:val="00000A"/>
          <w:spacing w:val="5"/>
          <w:sz w:val="24"/>
        </w:rPr>
        <w:t xml:space="preserve">Participation </w:t>
      </w:r>
      <w:r>
        <w:rPr>
          <w:color w:val="00000A"/>
          <w:spacing w:val="2"/>
          <w:sz w:val="24"/>
        </w:rPr>
        <w:t xml:space="preserve">au </w:t>
      </w:r>
      <w:proofErr w:type="spellStart"/>
      <w:r>
        <w:rPr>
          <w:color w:val="00000A"/>
          <w:spacing w:val="5"/>
          <w:sz w:val="24"/>
        </w:rPr>
        <w:t>renseignement</w:t>
      </w:r>
      <w:proofErr w:type="spellEnd"/>
      <w:r>
        <w:rPr>
          <w:color w:val="00000A"/>
          <w:spacing w:val="5"/>
          <w:sz w:val="24"/>
        </w:rPr>
        <w:t xml:space="preserve"> </w:t>
      </w:r>
      <w:proofErr w:type="spellStart"/>
      <w:r>
        <w:rPr>
          <w:color w:val="00000A"/>
          <w:spacing w:val="5"/>
          <w:sz w:val="24"/>
        </w:rPr>
        <w:t>bibliographique</w:t>
      </w:r>
      <w:proofErr w:type="spellEnd"/>
      <w:r>
        <w:rPr>
          <w:color w:val="00000A"/>
          <w:spacing w:val="5"/>
          <w:sz w:val="24"/>
        </w:rPr>
        <w:t xml:space="preserve"> </w:t>
      </w:r>
      <w:r>
        <w:rPr>
          <w:color w:val="00000A"/>
          <w:sz w:val="24"/>
        </w:rPr>
        <w:t xml:space="preserve">à </w:t>
      </w:r>
      <w:r>
        <w:rPr>
          <w:color w:val="00000A"/>
          <w:spacing w:val="4"/>
          <w:sz w:val="24"/>
        </w:rPr>
        <w:t xml:space="preserve">la </w:t>
      </w:r>
      <w:proofErr w:type="spellStart"/>
      <w:r>
        <w:rPr>
          <w:color w:val="00000A"/>
          <w:spacing w:val="5"/>
          <w:sz w:val="24"/>
        </w:rPr>
        <w:t>bibliothèque</w:t>
      </w:r>
      <w:proofErr w:type="spellEnd"/>
      <w:r>
        <w:rPr>
          <w:color w:val="00000A"/>
          <w:spacing w:val="5"/>
          <w:sz w:val="24"/>
        </w:rPr>
        <w:t xml:space="preserve"> Pierre </w:t>
      </w:r>
      <w:proofErr w:type="spellStart"/>
      <w:r>
        <w:rPr>
          <w:color w:val="00000A"/>
          <w:spacing w:val="5"/>
          <w:sz w:val="24"/>
        </w:rPr>
        <w:t>Mendès</w:t>
      </w:r>
      <w:proofErr w:type="spellEnd"/>
      <w:r>
        <w:rPr>
          <w:color w:val="00000A"/>
          <w:spacing w:val="5"/>
          <w:sz w:val="24"/>
        </w:rPr>
        <w:t xml:space="preserve"> France (environ </w:t>
      </w:r>
      <w:r>
        <w:rPr>
          <w:color w:val="00000A"/>
          <w:spacing w:val="3"/>
          <w:sz w:val="24"/>
        </w:rPr>
        <w:t xml:space="preserve">6h </w:t>
      </w:r>
      <w:r>
        <w:rPr>
          <w:color w:val="00000A"/>
          <w:sz w:val="24"/>
        </w:rPr>
        <w:t>/</w:t>
      </w:r>
      <w:r>
        <w:rPr>
          <w:color w:val="00000A"/>
          <w:spacing w:val="42"/>
          <w:sz w:val="24"/>
        </w:rPr>
        <w:t xml:space="preserve"> </w:t>
      </w:r>
      <w:proofErr w:type="spellStart"/>
      <w:r>
        <w:rPr>
          <w:color w:val="00000A"/>
          <w:spacing w:val="5"/>
          <w:sz w:val="24"/>
        </w:rPr>
        <w:t>semaine</w:t>
      </w:r>
      <w:proofErr w:type="spellEnd"/>
      <w:r>
        <w:rPr>
          <w:color w:val="00000A"/>
          <w:spacing w:val="5"/>
          <w:sz w:val="24"/>
        </w:rPr>
        <w:t>)</w:t>
      </w:r>
    </w:p>
    <w:p w:rsidR="002B1B00" w:rsidRDefault="002B1B00">
      <w:pPr>
        <w:pStyle w:val="Corpsdetexte"/>
        <w:ind w:left="0"/>
      </w:pPr>
    </w:p>
    <w:p w:rsidR="002B1B00" w:rsidRDefault="00105FAB">
      <w:pPr>
        <w:pStyle w:val="Paragraphedeliste"/>
        <w:numPr>
          <w:ilvl w:val="0"/>
          <w:numId w:val="1"/>
        </w:numPr>
        <w:tabs>
          <w:tab w:val="left" w:pos="1265"/>
        </w:tabs>
        <w:rPr>
          <w:sz w:val="24"/>
        </w:rPr>
      </w:pPr>
      <w:r>
        <w:rPr>
          <w:color w:val="00000A"/>
          <w:spacing w:val="5"/>
          <w:sz w:val="24"/>
        </w:rPr>
        <w:t xml:space="preserve">Participation </w:t>
      </w:r>
      <w:r>
        <w:rPr>
          <w:color w:val="00000A"/>
          <w:sz w:val="24"/>
        </w:rPr>
        <w:t xml:space="preserve">à </w:t>
      </w:r>
      <w:r>
        <w:rPr>
          <w:color w:val="00000A"/>
          <w:spacing w:val="2"/>
          <w:sz w:val="24"/>
        </w:rPr>
        <w:t xml:space="preserve">la </w:t>
      </w:r>
      <w:r>
        <w:rPr>
          <w:color w:val="00000A"/>
          <w:spacing w:val="5"/>
          <w:sz w:val="24"/>
        </w:rPr>
        <w:t>for</w:t>
      </w:r>
      <w:r>
        <w:rPr>
          <w:color w:val="00000A"/>
          <w:spacing w:val="5"/>
          <w:sz w:val="24"/>
        </w:rPr>
        <w:t xml:space="preserve">mation </w:t>
      </w:r>
      <w:r>
        <w:rPr>
          <w:color w:val="00000A"/>
          <w:spacing w:val="3"/>
          <w:sz w:val="24"/>
        </w:rPr>
        <w:t xml:space="preserve">des </w:t>
      </w:r>
      <w:proofErr w:type="spellStart"/>
      <w:r>
        <w:rPr>
          <w:color w:val="00000A"/>
          <w:spacing w:val="5"/>
          <w:sz w:val="24"/>
        </w:rPr>
        <w:t>usagers</w:t>
      </w:r>
      <w:proofErr w:type="spellEnd"/>
    </w:p>
    <w:p w:rsidR="002B1B00" w:rsidRDefault="002B1B00">
      <w:pPr>
        <w:pStyle w:val="Corpsdetexte"/>
        <w:spacing w:before="8"/>
        <w:ind w:left="0"/>
        <w:rPr>
          <w:sz w:val="29"/>
        </w:rPr>
      </w:pPr>
    </w:p>
    <w:p w:rsidR="002B1B00" w:rsidRDefault="00105FAB">
      <w:pPr>
        <w:pStyle w:val="Corpsdetexte"/>
        <w:tabs>
          <w:tab w:val="left" w:pos="9640"/>
        </w:tabs>
        <w:spacing w:before="95"/>
        <w:ind w:left="107"/>
      </w:pPr>
      <w:bookmarkStart w:id="8" w:name="COmpétences"/>
      <w:bookmarkEnd w:id="8"/>
      <w:r>
        <w:rPr>
          <w:color w:val="00000A"/>
          <w:shd w:val="clear" w:color="auto" w:fill="DBE5F1"/>
        </w:rPr>
        <w:t xml:space="preserve"> </w:t>
      </w:r>
      <w:r>
        <w:rPr>
          <w:color w:val="00000A"/>
          <w:spacing w:val="-16"/>
          <w:shd w:val="clear" w:color="auto" w:fill="DBE5F1"/>
        </w:rPr>
        <w:t xml:space="preserve"> </w:t>
      </w:r>
      <w:r>
        <w:rPr>
          <w:color w:val="00000A"/>
          <w:spacing w:val="13"/>
          <w:shd w:val="clear" w:color="auto" w:fill="DBE5F1"/>
        </w:rPr>
        <w:t>COMPETENCES</w:t>
      </w:r>
      <w:r>
        <w:rPr>
          <w:color w:val="00000A"/>
          <w:spacing w:val="13"/>
          <w:shd w:val="clear" w:color="auto" w:fill="DBE5F1"/>
        </w:rPr>
        <w:tab/>
      </w:r>
    </w:p>
    <w:p w:rsidR="002B1B00" w:rsidRDefault="00105FAB">
      <w:pPr>
        <w:pStyle w:val="Paragraphedeliste"/>
        <w:numPr>
          <w:ilvl w:val="1"/>
          <w:numId w:val="3"/>
        </w:numPr>
        <w:tabs>
          <w:tab w:val="left" w:pos="916"/>
          <w:tab w:val="left" w:pos="917"/>
        </w:tabs>
        <w:spacing w:before="94"/>
        <w:rPr>
          <w:sz w:val="24"/>
        </w:rPr>
      </w:pPr>
      <w:r>
        <w:rPr>
          <w:color w:val="00000A"/>
          <w:spacing w:val="4"/>
          <w:sz w:val="24"/>
        </w:rPr>
        <w:t>Savoir</w:t>
      </w:r>
    </w:p>
    <w:p w:rsidR="002B1B00" w:rsidRDefault="00105FAB">
      <w:pPr>
        <w:pStyle w:val="Paragraphedeliste"/>
        <w:numPr>
          <w:ilvl w:val="2"/>
          <w:numId w:val="3"/>
        </w:numPr>
        <w:tabs>
          <w:tab w:val="left" w:pos="1637"/>
        </w:tabs>
        <w:rPr>
          <w:sz w:val="24"/>
        </w:rPr>
      </w:pPr>
      <w:proofErr w:type="spellStart"/>
      <w:r>
        <w:rPr>
          <w:color w:val="00000A"/>
          <w:sz w:val="24"/>
        </w:rPr>
        <w:t>Connaissance</w:t>
      </w:r>
      <w:proofErr w:type="spellEnd"/>
      <w:r>
        <w:rPr>
          <w:color w:val="00000A"/>
          <w:sz w:val="24"/>
        </w:rPr>
        <w:t xml:space="preserve"> de </w:t>
      </w:r>
      <w:proofErr w:type="spellStart"/>
      <w:r>
        <w:rPr>
          <w:color w:val="00000A"/>
          <w:sz w:val="24"/>
        </w:rPr>
        <w:t>l'environnement</w:t>
      </w:r>
      <w:proofErr w:type="spellEnd"/>
      <w:r>
        <w:rPr>
          <w:color w:val="00000A"/>
          <w:sz w:val="24"/>
        </w:rPr>
        <w:t xml:space="preserve"> </w:t>
      </w:r>
      <w:proofErr w:type="spellStart"/>
      <w:r>
        <w:rPr>
          <w:color w:val="00000A"/>
          <w:sz w:val="24"/>
        </w:rPr>
        <w:t>universitaire</w:t>
      </w:r>
      <w:proofErr w:type="spellEnd"/>
      <w:r>
        <w:rPr>
          <w:color w:val="00000A"/>
          <w:sz w:val="24"/>
        </w:rPr>
        <w:t xml:space="preserve"> et de la </w:t>
      </w:r>
      <w:proofErr w:type="gramStart"/>
      <w:r>
        <w:rPr>
          <w:color w:val="00000A"/>
          <w:sz w:val="24"/>
        </w:rPr>
        <w:t>recherche</w:t>
      </w:r>
      <w:r>
        <w:rPr>
          <w:color w:val="00000A"/>
          <w:spacing w:val="-16"/>
          <w:sz w:val="24"/>
        </w:rPr>
        <w:t xml:space="preserve"> </w:t>
      </w:r>
      <w:r>
        <w:rPr>
          <w:color w:val="00000A"/>
          <w:sz w:val="24"/>
        </w:rPr>
        <w:t>;</w:t>
      </w:r>
      <w:proofErr w:type="gramEnd"/>
    </w:p>
    <w:p w:rsidR="002B1B00" w:rsidRDefault="00105FAB">
      <w:pPr>
        <w:pStyle w:val="Paragraphedeliste"/>
        <w:numPr>
          <w:ilvl w:val="2"/>
          <w:numId w:val="3"/>
        </w:numPr>
        <w:tabs>
          <w:tab w:val="left" w:pos="1637"/>
        </w:tabs>
        <w:ind w:right="190"/>
        <w:rPr>
          <w:sz w:val="24"/>
        </w:rPr>
      </w:pPr>
      <w:r>
        <w:rPr>
          <w:color w:val="00000A"/>
          <w:sz w:val="24"/>
        </w:rPr>
        <w:t xml:space="preserve">Bonne </w:t>
      </w:r>
      <w:proofErr w:type="spellStart"/>
      <w:r>
        <w:rPr>
          <w:color w:val="00000A"/>
          <w:sz w:val="24"/>
        </w:rPr>
        <w:t>connaissance</w:t>
      </w:r>
      <w:proofErr w:type="spellEnd"/>
      <w:r>
        <w:rPr>
          <w:color w:val="00000A"/>
          <w:sz w:val="24"/>
        </w:rPr>
        <w:t xml:space="preserve"> des </w:t>
      </w:r>
      <w:proofErr w:type="spellStart"/>
      <w:r>
        <w:rPr>
          <w:color w:val="00000A"/>
          <w:sz w:val="24"/>
        </w:rPr>
        <w:t>règles</w:t>
      </w:r>
      <w:proofErr w:type="spellEnd"/>
      <w:r>
        <w:rPr>
          <w:color w:val="00000A"/>
          <w:sz w:val="24"/>
        </w:rPr>
        <w:t xml:space="preserve"> de gestion du personnel </w:t>
      </w:r>
      <w:proofErr w:type="spellStart"/>
      <w:r>
        <w:rPr>
          <w:color w:val="00000A"/>
          <w:sz w:val="24"/>
        </w:rPr>
        <w:t>titulaire</w:t>
      </w:r>
      <w:proofErr w:type="spellEnd"/>
      <w:r>
        <w:rPr>
          <w:color w:val="00000A"/>
          <w:sz w:val="24"/>
        </w:rPr>
        <w:t xml:space="preserve">, </w:t>
      </w:r>
      <w:proofErr w:type="spellStart"/>
      <w:r>
        <w:rPr>
          <w:color w:val="00000A"/>
          <w:sz w:val="24"/>
        </w:rPr>
        <w:t>contractuel</w:t>
      </w:r>
      <w:proofErr w:type="spellEnd"/>
      <w:r>
        <w:rPr>
          <w:color w:val="00000A"/>
          <w:sz w:val="24"/>
        </w:rPr>
        <w:t xml:space="preserve"> et </w:t>
      </w:r>
      <w:proofErr w:type="spellStart"/>
      <w:r>
        <w:rPr>
          <w:color w:val="00000A"/>
          <w:sz w:val="24"/>
        </w:rPr>
        <w:t>moniteurs</w:t>
      </w:r>
      <w:proofErr w:type="spellEnd"/>
      <w:r>
        <w:rPr>
          <w:color w:val="00000A"/>
          <w:sz w:val="24"/>
        </w:rPr>
        <w:t xml:space="preserve"> </w:t>
      </w:r>
      <w:proofErr w:type="spellStart"/>
      <w:proofErr w:type="gramStart"/>
      <w:r>
        <w:rPr>
          <w:color w:val="00000A"/>
          <w:sz w:val="24"/>
        </w:rPr>
        <w:t>étudiants</w:t>
      </w:r>
      <w:proofErr w:type="spellEnd"/>
      <w:r>
        <w:rPr>
          <w:color w:val="00000A"/>
          <w:spacing w:val="3"/>
          <w:sz w:val="24"/>
        </w:rPr>
        <w:t xml:space="preserve"> </w:t>
      </w:r>
      <w:r>
        <w:rPr>
          <w:color w:val="00000A"/>
          <w:sz w:val="24"/>
        </w:rPr>
        <w:t>;</w:t>
      </w:r>
      <w:proofErr w:type="gramEnd"/>
    </w:p>
    <w:p w:rsidR="002B1B00" w:rsidRDefault="00105FAB">
      <w:pPr>
        <w:pStyle w:val="Paragraphedeliste"/>
        <w:numPr>
          <w:ilvl w:val="2"/>
          <w:numId w:val="3"/>
        </w:numPr>
        <w:tabs>
          <w:tab w:val="left" w:pos="1637"/>
        </w:tabs>
        <w:rPr>
          <w:sz w:val="24"/>
        </w:rPr>
      </w:pPr>
      <w:r>
        <w:rPr>
          <w:color w:val="00000A"/>
          <w:sz w:val="24"/>
        </w:rPr>
        <w:t xml:space="preserve">Bonne </w:t>
      </w:r>
      <w:proofErr w:type="spellStart"/>
      <w:r>
        <w:rPr>
          <w:color w:val="00000A"/>
          <w:sz w:val="24"/>
        </w:rPr>
        <w:t>connaissance</w:t>
      </w:r>
      <w:proofErr w:type="spellEnd"/>
      <w:r>
        <w:rPr>
          <w:color w:val="00000A"/>
          <w:sz w:val="24"/>
        </w:rPr>
        <w:t xml:space="preserve"> des </w:t>
      </w:r>
      <w:proofErr w:type="spellStart"/>
      <w:r>
        <w:rPr>
          <w:color w:val="00000A"/>
          <w:sz w:val="24"/>
        </w:rPr>
        <w:t>règles</w:t>
      </w:r>
      <w:proofErr w:type="spellEnd"/>
      <w:r>
        <w:rPr>
          <w:color w:val="00000A"/>
          <w:sz w:val="24"/>
        </w:rPr>
        <w:t xml:space="preserve"> </w:t>
      </w:r>
      <w:proofErr w:type="spellStart"/>
      <w:r>
        <w:rPr>
          <w:color w:val="00000A"/>
          <w:sz w:val="24"/>
        </w:rPr>
        <w:t>juridiques</w:t>
      </w:r>
      <w:proofErr w:type="spellEnd"/>
      <w:r>
        <w:rPr>
          <w:color w:val="00000A"/>
          <w:sz w:val="24"/>
        </w:rPr>
        <w:t xml:space="preserve"> </w:t>
      </w:r>
      <w:proofErr w:type="spellStart"/>
      <w:r>
        <w:rPr>
          <w:color w:val="00000A"/>
          <w:sz w:val="24"/>
        </w:rPr>
        <w:t>concernant</w:t>
      </w:r>
      <w:proofErr w:type="spellEnd"/>
      <w:r>
        <w:rPr>
          <w:color w:val="00000A"/>
          <w:sz w:val="24"/>
        </w:rPr>
        <w:t xml:space="preserve"> </w:t>
      </w:r>
      <w:proofErr w:type="spellStart"/>
      <w:r>
        <w:rPr>
          <w:color w:val="00000A"/>
          <w:sz w:val="24"/>
        </w:rPr>
        <w:t>l’accueil</w:t>
      </w:r>
      <w:proofErr w:type="spellEnd"/>
      <w:r>
        <w:rPr>
          <w:color w:val="00000A"/>
          <w:sz w:val="24"/>
        </w:rPr>
        <w:t xml:space="preserve"> des </w:t>
      </w:r>
      <w:proofErr w:type="gramStart"/>
      <w:r>
        <w:rPr>
          <w:color w:val="00000A"/>
          <w:sz w:val="24"/>
        </w:rPr>
        <w:t>publics</w:t>
      </w:r>
      <w:r>
        <w:rPr>
          <w:color w:val="00000A"/>
          <w:spacing w:val="-17"/>
          <w:sz w:val="24"/>
        </w:rPr>
        <w:t xml:space="preserve"> </w:t>
      </w:r>
      <w:r>
        <w:rPr>
          <w:color w:val="00000A"/>
          <w:sz w:val="24"/>
        </w:rPr>
        <w:t>;</w:t>
      </w:r>
      <w:proofErr w:type="gramEnd"/>
    </w:p>
    <w:p w:rsidR="002B1B00" w:rsidRDefault="00105FAB">
      <w:pPr>
        <w:pStyle w:val="Paragraphedeliste"/>
        <w:numPr>
          <w:ilvl w:val="2"/>
          <w:numId w:val="3"/>
        </w:numPr>
        <w:tabs>
          <w:tab w:val="left" w:pos="1637"/>
        </w:tabs>
        <w:ind w:right="190"/>
        <w:rPr>
          <w:sz w:val="24"/>
        </w:rPr>
      </w:pPr>
      <w:proofErr w:type="spellStart"/>
      <w:r>
        <w:rPr>
          <w:color w:val="00000A"/>
          <w:sz w:val="24"/>
        </w:rPr>
        <w:t>Très</w:t>
      </w:r>
      <w:proofErr w:type="spellEnd"/>
      <w:r>
        <w:rPr>
          <w:color w:val="00000A"/>
          <w:sz w:val="24"/>
        </w:rPr>
        <w:t xml:space="preserve"> bonne </w:t>
      </w:r>
      <w:proofErr w:type="spellStart"/>
      <w:r>
        <w:rPr>
          <w:color w:val="00000A"/>
          <w:sz w:val="24"/>
        </w:rPr>
        <w:t>connaissance</w:t>
      </w:r>
      <w:proofErr w:type="spellEnd"/>
      <w:r>
        <w:rPr>
          <w:color w:val="00000A"/>
          <w:sz w:val="24"/>
        </w:rPr>
        <w:t xml:space="preserve"> des techniques </w:t>
      </w:r>
      <w:proofErr w:type="spellStart"/>
      <w:r>
        <w:rPr>
          <w:color w:val="00000A"/>
          <w:sz w:val="24"/>
        </w:rPr>
        <w:t>d’enquête</w:t>
      </w:r>
      <w:proofErr w:type="spellEnd"/>
      <w:r>
        <w:rPr>
          <w:color w:val="00000A"/>
          <w:sz w:val="24"/>
        </w:rPr>
        <w:t xml:space="preserve"> et </w:t>
      </w:r>
      <w:proofErr w:type="spellStart"/>
      <w:r>
        <w:rPr>
          <w:color w:val="00000A"/>
          <w:sz w:val="24"/>
        </w:rPr>
        <w:t>d’analyse</w:t>
      </w:r>
      <w:proofErr w:type="spellEnd"/>
      <w:r>
        <w:rPr>
          <w:color w:val="00000A"/>
          <w:sz w:val="24"/>
        </w:rPr>
        <w:t xml:space="preserve"> des </w:t>
      </w:r>
      <w:proofErr w:type="spellStart"/>
      <w:r>
        <w:rPr>
          <w:color w:val="00000A"/>
          <w:sz w:val="24"/>
        </w:rPr>
        <w:t>besoins</w:t>
      </w:r>
      <w:proofErr w:type="spellEnd"/>
      <w:r>
        <w:rPr>
          <w:color w:val="00000A"/>
          <w:sz w:val="24"/>
        </w:rPr>
        <w:t xml:space="preserve"> des </w:t>
      </w:r>
      <w:proofErr w:type="spellStart"/>
      <w:r>
        <w:rPr>
          <w:color w:val="00000A"/>
          <w:sz w:val="24"/>
        </w:rPr>
        <w:t>usagers</w:t>
      </w:r>
      <w:proofErr w:type="spellEnd"/>
      <w:r>
        <w:rPr>
          <w:color w:val="00000A"/>
          <w:sz w:val="24"/>
        </w:rPr>
        <w:t>.</w:t>
      </w:r>
    </w:p>
    <w:p w:rsidR="002B1B00" w:rsidRDefault="00105FAB">
      <w:pPr>
        <w:pStyle w:val="Paragraphedeliste"/>
        <w:numPr>
          <w:ilvl w:val="1"/>
          <w:numId w:val="3"/>
        </w:numPr>
        <w:tabs>
          <w:tab w:val="left" w:pos="916"/>
          <w:tab w:val="left" w:pos="917"/>
        </w:tabs>
        <w:rPr>
          <w:sz w:val="24"/>
        </w:rPr>
      </w:pPr>
      <w:r>
        <w:rPr>
          <w:color w:val="00000A"/>
          <w:spacing w:val="5"/>
          <w:sz w:val="24"/>
        </w:rPr>
        <w:t>Savoir-faire</w:t>
      </w:r>
    </w:p>
    <w:p w:rsidR="002B1B00" w:rsidRDefault="00105FAB">
      <w:pPr>
        <w:pStyle w:val="Paragraphedeliste"/>
        <w:numPr>
          <w:ilvl w:val="2"/>
          <w:numId w:val="3"/>
        </w:numPr>
        <w:tabs>
          <w:tab w:val="left" w:pos="1637"/>
        </w:tabs>
        <w:rPr>
          <w:sz w:val="24"/>
        </w:rPr>
      </w:pPr>
      <w:proofErr w:type="spellStart"/>
      <w:r>
        <w:rPr>
          <w:color w:val="00000A"/>
          <w:sz w:val="24"/>
        </w:rPr>
        <w:t>Expérience</w:t>
      </w:r>
      <w:proofErr w:type="spellEnd"/>
      <w:r>
        <w:rPr>
          <w:color w:val="00000A"/>
          <w:sz w:val="24"/>
        </w:rPr>
        <w:t xml:space="preserve"> </w:t>
      </w:r>
      <w:proofErr w:type="spellStart"/>
      <w:r>
        <w:rPr>
          <w:color w:val="00000A"/>
          <w:sz w:val="24"/>
        </w:rPr>
        <w:t>avérée</w:t>
      </w:r>
      <w:proofErr w:type="spellEnd"/>
      <w:r>
        <w:rPr>
          <w:color w:val="00000A"/>
          <w:sz w:val="24"/>
        </w:rPr>
        <w:t xml:space="preserve"> de la </w:t>
      </w:r>
      <w:proofErr w:type="spellStart"/>
      <w:r>
        <w:rPr>
          <w:color w:val="00000A"/>
          <w:sz w:val="24"/>
        </w:rPr>
        <w:t>conduite</w:t>
      </w:r>
      <w:proofErr w:type="spellEnd"/>
      <w:r>
        <w:rPr>
          <w:color w:val="00000A"/>
          <w:sz w:val="24"/>
        </w:rPr>
        <w:t xml:space="preserve"> de </w:t>
      </w:r>
      <w:proofErr w:type="spellStart"/>
      <w:r>
        <w:rPr>
          <w:color w:val="00000A"/>
          <w:sz w:val="24"/>
        </w:rPr>
        <w:t>projet</w:t>
      </w:r>
      <w:proofErr w:type="spellEnd"/>
      <w:r>
        <w:rPr>
          <w:color w:val="00000A"/>
          <w:sz w:val="24"/>
        </w:rPr>
        <w:t xml:space="preserve"> et de </w:t>
      </w:r>
      <w:proofErr w:type="spellStart"/>
      <w:proofErr w:type="gramStart"/>
      <w:r>
        <w:rPr>
          <w:color w:val="00000A"/>
          <w:sz w:val="24"/>
        </w:rPr>
        <w:t>l’encadrement</w:t>
      </w:r>
      <w:proofErr w:type="spellEnd"/>
      <w:r>
        <w:rPr>
          <w:color w:val="00000A"/>
          <w:spacing w:val="-12"/>
          <w:sz w:val="24"/>
        </w:rPr>
        <w:t xml:space="preserve"> </w:t>
      </w:r>
      <w:r>
        <w:rPr>
          <w:color w:val="00000A"/>
          <w:sz w:val="24"/>
        </w:rPr>
        <w:t>;</w:t>
      </w:r>
      <w:proofErr w:type="gramEnd"/>
    </w:p>
    <w:p w:rsidR="002B1B00" w:rsidRDefault="00105FAB">
      <w:pPr>
        <w:pStyle w:val="Paragraphedeliste"/>
        <w:numPr>
          <w:ilvl w:val="2"/>
          <w:numId w:val="3"/>
        </w:numPr>
        <w:tabs>
          <w:tab w:val="left" w:pos="1637"/>
        </w:tabs>
        <w:rPr>
          <w:sz w:val="24"/>
        </w:rPr>
      </w:pPr>
      <w:proofErr w:type="spellStart"/>
      <w:r>
        <w:rPr>
          <w:color w:val="00000A"/>
          <w:sz w:val="24"/>
        </w:rPr>
        <w:t>Capacités</w:t>
      </w:r>
      <w:proofErr w:type="spellEnd"/>
      <w:r>
        <w:rPr>
          <w:color w:val="00000A"/>
          <w:sz w:val="24"/>
        </w:rPr>
        <w:t xml:space="preserve"> </w:t>
      </w:r>
      <w:proofErr w:type="spellStart"/>
      <w:r>
        <w:rPr>
          <w:color w:val="00000A"/>
          <w:sz w:val="24"/>
        </w:rPr>
        <w:t>d’or</w:t>
      </w:r>
      <w:r>
        <w:rPr>
          <w:color w:val="00000A"/>
          <w:sz w:val="24"/>
        </w:rPr>
        <w:t>ganisation</w:t>
      </w:r>
      <w:proofErr w:type="spellEnd"/>
      <w:r>
        <w:rPr>
          <w:color w:val="00000A"/>
          <w:sz w:val="24"/>
        </w:rPr>
        <w:t xml:space="preserve"> et </w:t>
      </w:r>
      <w:proofErr w:type="spellStart"/>
      <w:proofErr w:type="gramStart"/>
      <w:r>
        <w:rPr>
          <w:color w:val="00000A"/>
          <w:sz w:val="24"/>
        </w:rPr>
        <w:t>d’anticipation</w:t>
      </w:r>
      <w:proofErr w:type="spellEnd"/>
      <w:r>
        <w:rPr>
          <w:color w:val="00000A"/>
          <w:spacing w:val="-9"/>
          <w:sz w:val="24"/>
        </w:rPr>
        <w:t xml:space="preserve"> </w:t>
      </w:r>
      <w:r>
        <w:rPr>
          <w:color w:val="00000A"/>
          <w:sz w:val="24"/>
        </w:rPr>
        <w:t>;</w:t>
      </w:r>
      <w:proofErr w:type="gramEnd"/>
    </w:p>
    <w:p w:rsidR="002B1B00" w:rsidRDefault="00105FAB">
      <w:pPr>
        <w:pStyle w:val="Paragraphedeliste"/>
        <w:numPr>
          <w:ilvl w:val="2"/>
          <w:numId w:val="3"/>
        </w:numPr>
        <w:tabs>
          <w:tab w:val="left" w:pos="1637"/>
        </w:tabs>
        <w:rPr>
          <w:sz w:val="24"/>
        </w:rPr>
      </w:pPr>
      <w:proofErr w:type="spellStart"/>
      <w:r>
        <w:rPr>
          <w:color w:val="00000A"/>
          <w:sz w:val="24"/>
        </w:rPr>
        <w:t>Expérience</w:t>
      </w:r>
      <w:proofErr w:type="spellEnd"/>
      <w:r>
        <w:rPr>
          <w:color w:val="00000A"/>
          <w:sz w:val="24"/>
        </w:rPr>
        <w:t xml:space="preserve"> de </w:t>
      </w:r>
      <w:proofErr w:type="spellStart"/>
      <w:r>
        <w:rPr>
          <w:color w:val="00000A"/>
          <w:sz w:val="24"/>
        </w:rPr>
        <w:t>l’accompagnement</w:t>
      </w:r>
      <w:proofErr w:type="spellEnd"/>
      <w:r>
        <w:rPr>
          <w:color w:val="00000A"/>
          <w:sz w:val="24"/>
        </w:rPr>
        <w:t xml:space="preserve"> au</w:t>
      </w:r>
      <w:r>
        <w:rPr>
          <w:color w:val="00000A"/>
          <w:spacing w:val="-15"/>
          <w:sz w:val="24"/>
        </w:rPr>
        <w:t xml:space="preserve"> </w:t>
      </w:r>
      <w:proofErr w:type="spellStart"/>
      <w:r>
        <w:rPr>
          <w:color w:val="00000A"/>
          <w:sz w:val="24"/>
        </w:rPr>
        <w:t>changement</w:t>
      </w:r>
      <w:proofErr w:type="spellEnd"/>
      <w:r>
        <w:rPr>
          <w:color w:val="00000A"/>
          <w:sz w:val="24"/>
        </w:rPr>
        <w:t>.</w:t>
      </w:r>
    </w:p>
    <w:p w:rsidR="002B1B00" w:rsidRDefault="00105FAB">
      <w:pPr>
        <w:pStyle w:val="Paragraphedeliste"/>
        <w:numPr>
          <w:ilvl w:val="1"/>
          <w:numId w:val="3"/>
        </w:numPr>
        <w:tabs>
          <w:tab w:val="left" w:pos="916"/>
          <w:tab w:val="left" w:pos="917"/>
        </w:tabs>
        <w:rPr>
          <w:sz w:val="24"/>
        </w:rPr>
      </w:pPr>
      <w:r>
        <w:rPr>
          <w:color w:val="00000A"/>
          <w:spacing w:val="5"/>
          <w:sz w:val="24"/>
        </w:rPr>
        <w:t>Savoir-</w:t>
      </w:r>
      <w:proofErr w:type="spellStart"/>
      <w:r>
        <w:rPr>
          <w:color w:val="00000A"/>
          <w:spacing w:val="5"/>
          <w:sz w:val="24"/>
        </w:rPr>
        <w:t>être</w:t>
      </w:r>
      <w:proofErr w:type="spellEnd"/>
    </w:p>
    <w:p w:rsidR="00105FAB" w:rsidRDefault="00105FAB" w:rsidP="00105FAB">
      <w:pPr>
        <w:pStyle w:val="Paragraphedeliste"/>
        <w:numPr>
          <w:ilvl w:val="3"/>
          <w:numId w:val="3"/>
        </w:numPr>
        <w:tabs>
          <w:tab w:val="left" w:pos="1037"/>
        </w:tabs>
        <w:spacing w:before="81"/>
        <w:rPr>
          <w:sz w:val="24"/>
        </w:rPr>
      </w:pPr>
      <w:proofErr w:type="spellStart"/>
      <w:r>
        <w:rPr>
          <w:color w:val="00000A"/>
          <w:sz w:val="24"/>
        </w:rPr>
        <w:t>Qualités</w:t>
      </w:r>
      <w:proofErr w:type="spellEnd"/>
      <w:r>
        <w:rPr>
          <w:color w:val="00000A"/>
          <w:sz w:val="24"/>
        </w:rPr>
        <w:t xml:space="preserve"> </w:t>
      </w:r>
      <w:proofErr w:type="spellStart"/>
      <w:r>
        <w:rPr>
          <w:color w:val="00000A"/>
          <w:sz w:val="24"/>
        </w:rPr>
        <w:t>relationnelles</w:t>
      </w:r>
      <w:proofErr w:type="spellEnd"/>
      <w:r>
        <w:rPr>
          <w:color w:val="00000A"/>
          <w:sz w:val="24"/>
        </w:rPr>
        <w:t xml:space="preserve"> et aptitude au </w:t>
      </w:r>
      <w:proofErr w:type="gramStart"/>
      <w:r>
        <w:rPr>
          <w:color w:val="00000A"/>
          <w:sz w:val="24"/>
        </w:rPr>
        <w:t>dialogue</w:t>
      </w:r>
      <w:r>
        <w:rPr>
          <w:color w:val="00000A"/>
          <w:spacing w:val="-13"/>
          <w:sz w:val="24"/>
        </w:rPr>
        <w:t xml:space="preserve"> </w:t>
      </w:r>
      <w:r>
        <w:rPr>
          <w:color w:val="00000A"/>
          <w:sz w:val="24"/>
        </w:rPr>
        <w:t>;</w:t>
      </w:r>
      <w:proofErr w:type="gramEnd"/>
    </w:p>
    <w:p w:rsidR="00105FAB" w:rsidRDefault="00105FAB" w:rsidP="00105FAB">
      <w:pPr>
        <w:pStyle w:val="Paragraphedeliste"/>
        <w:numPr>
          <w:ilvl w:val="3"/>
          <w:numId w:val="3"/>
        </w:numPr>
        <w:tabs>
          <w:tab w:val="left" w:pos="1037"/>
        </w:tabs>
        <w:rPr>
          <w:sz w:val="24"/>
        </w:rPr>
      </w:pPr>
      <w:r>
        <w:rPr>
          <w:color w:val="00000A"/>
          <w:sz w:val="24"/>
        </w:rPr>
        <w:t xml:space="preserve">Esprit </w:t>
      </w:r>
      <w:proofErr w:type="spellStart"/>
      <w:r>
        <w:rPr>
          <w:color w:val="00000A"/>
          <w:sz w:val="24"/>
        </w:rPr>
        <w:t>d'analyse</w:t>
      </w:r>
      <w:proofErr w:type="spellEnd"/>
      <w:r>
        <w:rPr>
          <w:color w:val="00000A"/>
          <w:sz w:val="24"/>
        </w:rPr>
        <w:t xml:space="preserve"> et de </w:t>
      </w:r>
      <w:proofErr w:type="spellStart"/>
      <w:proofErr w:type="gramStart"/>
      <w:r>
        <w:rPr>
          <w:color w:val="00000A"/>
          <w:sz w:val="24"/>
        </w:rPr>
        <w:t>synthèse</w:t>
      </w:r>
      <w:proofErr w:type="spellEnd"/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;</w:t>
      </w:r>
      <w:proofErr w:type="gramEnd"/>
    </w:p>
    <w:p w:rsidR="00105FAB" w:rsidRDefault="00105FAB" w:rsidP="00105FAB">
      <w:pPr>
        <w:pStyle w:val="Paragraphedeliste"/>
        <w:numPr>
          <w:ilvl w:val="3"/>
          <w:numId w:val="3"/>
        </w:numPr>
        <w:tabs>
          <w:tab w:val="left" w:pos="1037"/>
        </w:tabs>
        <w:rPr>
          <w:sz w:val="24"/>
        </w:rPr>
      </w:pPr>
      <w:bookmarkStart w:id="9" w:name="_GoBack"/>
      <w:bookmarkEnd w:id="9"/>
      <w:proofErr w:type="spellStart"/>
      <w:r>
        <w:rPr>
          <w:color w:val="00000A"/>
          <w:sz w:val="24"/>
        </w:rPr>
        <w:t>Autonomie</w:t>
      </w:r>
      <w:proofErr w:type="spellEnd"/>
      <w:r>
        <w:rPr>
          <w:color w:val="00000A"/>
          <w:sz w:val="24"/>
        </w:rPr>
        <w:t xml:space="preserve"> et </w:t>
      </w:r>
      <w:proofErr w:type="gramStart"/>
      <w:r>
        <w:rPr>
          <w:color w:val="00000A"/>
          <w:sz w:val="24"/>
        </w:rPr>
        <w:t>initiative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;</w:t>
      </w:r>
      <w:proofErr w:type="gramEnd"/>
    </w:p>
    <w:p w:rsidR="002B1B00" w:rsidRPr="00105FAB" w:rsidRDefault="00105FAB" w:rsidP="00105FAB">
      <w:pPr>
        <w:pStyle w:val="Paragraphedeliste"/>
        <w:numPr>
          <w:ilvl w:val="0"/>
          <w:numId w:val="4"/>
        </w:numPr>
        <w:rPr>
          <w:sz w:val="24"/>
        </w:rPr>
        <w:sectPr w:rsidR="002B1B00" w:rsidRPr="00105FAB">
          <w:pgSz w:w="11910" w:h="16840"/>
          <w:pgMar w:top="1460" w:right="1080" w:bottom="280" w:left="1080" w:header="720" w:footer="720" w:gutter="0"/>
          <w:cols w:space="720"/>
        </w:sectPr>
      </w:pPr>
      <w:proofErr w:type="spellStart"/>
      <w:r w:rsidRPr="00105FAB">
        <w:rPr>
          <w:color w:val="00000A"/>
          <w:sz w:val="24"/>
        </w:rPr>
        <w:t>Qualités</w:t>
      </w:r>
      <w:proofErr w:type="spellEnd"/>
      <w:r w:rsidRPr="00105FAB">
        <w:rPr>
          <w:color w:val="00000A"/>
          <w:sz w:val="24"/>
        </w:rPr>
        <w:t xml:space="preserve"> </w:t>
      </w:r>
      <w:proofErr w:type="spellStart"/>
      <w:r w:rsidRPr="00105FAB">
        <w:rPr>
          <w:color w:val="00000A"/>
          <w:sz w:val="24"/>
        </w:rPr>
        <w:t>d’expression</w:t>
      </w:r>
      <w:proofErr w:type="spellEnd"/>
      <w:r w:rsidRPr="00105FAB">
        <w:rPr>
          <w:color w:val="00000A"/>
          <w:sz w:val="24"/>
        </w:rPr>
        <w:t xml:space="preserve"> </w:t>
      </w:r>
      <w:proofErr w:type="spellStart"/>
      <w:r w:rsidRPr="00105FAB">
        <w:rPr>
          <w:color w:val="00000A"/>
          <w:sz w:val="24"/>
        </w:rPr>
        <w:t>orale</w:t>
      </w:r>
      <w:proofErr w:type="spellEnd"/>
      <w:r w:rsidRPr="00105FAB">
        <w:rPr>
          <w:color w:val="00000A"/>
          <w:sz w:val="24"/>
        </w:rPr>
        <w:t xml:space="preserve"> et</w:t>
      </w:r>
      <w:r w:rsidRPr="00105FAB">
        <w:rPr>
          <w:color w:val="00000A"/>
          <w:spacing w:val="-16"/>
          <w:sz w:val="24"/>
        </w:rPr>
        <w:t xml:space="preserve"> </w:t>
      </w:r>
      <w:proofErr w:type="spellStart"/>
      <w:r w:rsidRPr="00105FAB">
        <w:rPr>
          <w:color w:val="00000A"/>
          <w:sz w:val="24"/>
        </w:rPr>
        <w:t>écrite</w:t>
      </w:r>
      <w:proofErr w:type="spellEnd"/>
    </w:p>
    <w:p w:rsidR="002B1B00" w:rsidRDefault="00105FAB">
      <w:pPr>
        <w:pStyle w:val="Paragraphedeliste"/>
        <w:numPr>
          <w:ilvl w:val="2"/>
          <w:numId w:val="3"/>
        </w:numPr>
        <w:tabs>
          <w:tab w:val="left" w:pos="1037"/>
        </w:tabs>
        <w:ind w:left="1036"/>
        <w:rPr>
          <w:sz w:val="24"/>
        </w:rPr>
      </w:pPr>
      <w:r>
        <w:rPr>
          <w:color w:val="00000A"/>
          <w:sz w:val="24"/>
        </w:rPr>
        <w:lastRenderedPageBreak/>
        <w:t>.</w:t>
      </w:r>
    </w:p>
    <w:sectPr w:rsidR="002B1B00">
      <w:pgSz w:w="11910" w:h="16840"/>
      <w:pgMar w:top="14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Brandon Grotesque Light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B6C6F"/>
    <w:multiLevelType w:val="hybridMultilevel"/>
    <w:tmpl w:val="7280F872"/>
    <w:lvl w:ilvl="0" w:tplc="040C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" w15:restartNumberingAfterBreak="0">
    <w:nsid w:val="1E1118D1"/>
    <w:multiLevelType w:val="hybridMultilevel"/>
    <w:tmpl w:val="38F0C51A"/>
    <w:lvl w:ilvl="0" w:tplc="D638C742">
      <w:start w:val="13"/>
      <w:numFmt w:val="upperLetter"/>
      <w:lvlText w:val="%1."/>
      <w:lvlJc w:val="left"/>
      <w:pPr>
        <w:ind w:left="196" w:hanging="363"/>
        <w:jc w:val="left"/>
      </w:pPr>
      <w:rPr>
        <w:rFonts w:ascii="Brandon Grotesque Light" w:eastAsia="Brandon Grotesque Light" w:hAnsi="Brandon Grotesque Light" w:cs="Brandon Grotesque Light" w:hint="default"/>
        <w:color w:val="00000A"/>
        <w:spacing w:val="-5"/>
        <w:w w:val="100"/>
        <w:sz w:val="24"/>
        <w:szCs w:val="24"/>
      </w:rPr>
    </w:lvl>
    <w:lvl w:ilvl="1" w:tplc="A95E15B2">
      <w:numFmt w:val="bullet"/>
      <w:lvlText w:val=""/>
      <w:lvlJc w:val="left"/>
      <w:pPr>
        <w:ind w:left="916" w:hanging="360"/>
      </w:pPr>
      <w:rPr>
        <w:rFonts w:ascii="Symbol" w:eastAsia="Symbol" w:hAnsi="Symbol" w:cs="Symbol" w:hint="default"/>
        <w:b/>
        <w:bCs/>
        <w:color w:val="00000A"/>
        <w:w w:val="99"/>
        <w:sz w:val="24"/>
        <w:szCs w:val="24"/>
      </w:rPr>
    </w:lvl>
    <w:lvl w:ilvl="2" w:tplc="B7CA5236">
      <w:numFmt w:val="bullet"/>
      <w:lvlText w:val="o"/>
      <w:lvlJc w:val="left"/>
      <w:pPr>
        <w:ind w:left="1636" w:hanging="360"/>
      </w:pPr>
      <w:rPr>
        <w:rFonts w:ascii="Courier New" w:eastAsia="Courier New" w:hAnsi="Courier New" w:cs="Courier New" w:hint="default"/>
        <w:color w:val="00000A"/>
        <w:w w:val="99"/>
        <w:sz w:val="24"/>
        <w:szCs w:val="24"/>
      </w:rPr>
    </w:lvl>
    <w:lvl w:ilvl="3" w:tplc="040C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4" w:tplc="8674A168">
      <w:numFmt w:val="bullet"/>
      <w:lvlText w:val="•"/>
      <w:lvlJc w:val="left"/>
      <w:pPr>
        <w:ind w:left="2626" w:hanging="360"/>
      </w:pPr>
      <w:rPr>
        <w:rFonts w:hint="default"/>
      </w:rPr>
    </w:lvl>
    <w:lvl w:ilvl="5" w:tplc="8A8C82A0">
      <w:numFmt w:val="bullet"/>
      <w:lvlText w:val="•"/>
      <w:lvlJc w:val="left"/>
      <w:pPr>
        <w:ind w:left="3613" w:hanging="360"/>
      </w:pPr>
      <w:rPr>
        <w:rFonts w:hint="default"/>
      </w:rPr>
    </w:lvl>
    <w:lvl w:ilvl="6" w:tplc="A798E672">
      <w:numFmt w:val="bullet"/>
      <w:lvlText w:val="•"/>
      <w:lvlJc w:val="left"/>
      <w:pPr>
        <w:ind w:left="4599" w:hanging="360"/>
      </w:pPr>
      <w:rPr>
        <w:rFonts w:hint="default"/>
      </w:rPr>
    </w:lvl>
    <w:lvl w:ilvl="7" w:tplc="4E487C56">
      <w:numFmt w:val="bullet"/>
      <w:lvlText w:val="•"/>
      <w:lvlJc w:val="left"/>
      <w:pPr>
        <w:ind w:left="5586" w:hanging="360"/>
      </w:pPr>
      <w:rPr>
        <w:rFonts w:hint="default"/>
      </w:rPr>
    </w:lvl>
    <w:lvl w:ilvl="8" w:tplc="6138254A">
      <w:numFmt w:val="bullet"/>
      <w:lvlText w:val="•"/>
      <w:lvlJc w:val="left"/>
      <w:pPr>
        <w:ind w:left="6573" w:hanging="360"/>
      </w:pPr>
      <w:rPr>
        <w:rFonts w:hint="default"/>
      </w:rPr>
    </w:lvl>
  </w:abstractNum>
  <w:abstractNum w:abstractNumId="2" w15:restartNumberingAfterBreak="0">
    <w:nsid w:val="1EED2585"/>
    <w:multiLevelType w:val="hybridMultilevel"/>
    <w:tmpl w:val="2CBA4D84"/>
    <w:lvl w:ilvl="0" w:tplc="184A177A">
      <w:numFmt w:val="bullet"/>
      <w:lvlText w:val="o"/>
      <w:lvlJc w:val="left"/>
      <w:pPr>
        <w:ind w:left="1184" w:hanging="360"/>
      </w:pPr>
      <w:rPr>
        <w:rFonts w:ascii="Courier New" w:eastAsia="Courier New" w:hAnsi="Courier New" w:cs="Courier New" w:hint="default"/>
        <w:color w:val="00000A"/>
        <w:w w:val="99"/>
        <w:sz w:val="24"/>
        <w:szCs w:val="24"/>
      </w:rPr>
    </w:lvl>
    <w:lvl w:ilvl="1" w:tplc="215C3AF0">
      <w:numFmt w:val="bullet"/>
      <w:lvlText w:val=""/>
      <w:lvlJc w:val="left"/>
      <w:pPr>
        <w:ind w:left="1535" w:hanging="286"/>
      </w:pPr>
      <w:rPr>
        <w:rFonts w:ascii="Symbol" w:eastAsia="Symbol" w:hAnsi="Symbol" w:cs="Symbol" w:hint="default"/>
        <w:color w:val="00000A"/>
        <w:w w:val="100"/>
        <w:sz w:val="24"/>
        <w:szCs w:val="24"/>
      </w:rPr>
    </w:lvl>
    <w:lvl w:ilvl="2" w:tplc="952058D6">
      <w:numFmt w:val="bullet"/>
      <w:lvlText w:val=""/>
      <w:lvlJc w:val="left"/>
      <w:pPr>
        <w:ind w:left="1615" w:hanging="286"/>
      </w:pPr>
      <w:rPr>
        <w:rFonts w:ascii="Symbol" w:eastAsia="Symbol" w:hAnsi="Symbol" w:cs="Symbol" w:hint="default"/>
        <w:color w:val="00000A"/>
        <w:w w:val="100"/>
        <w:sz w:val="24"/>
        <w:szCs w:val="24"/>
      </w:rPr>
    </w:lvl>
    <w:lvl w:ilvl="3" w:tplc="66F8CD40">
      <w:numFmt w:val="bullet"/>
      <w:lvlText w:val="•"/>
      <w:lvlJc w:val="left"/>
      <w:pPr>
        <w:ind w:left="2240" w:hanging="286"/>
      </w:pPr>
      <w:rPr>
        <w:rFonts w:hint="default"/>
      </w:rPr>
    </w:lvl>
    <w:lvl w:ilvl="4" w:tplc="980C8E14">
      <w:numFmt w:val="bullet"/>
      <w:lvlText w:val="•"/>
      <w:lvlJc w:val="left"/>
      <w:pPr>
        <w:ind w:left="3289" w:hanging="286"/>
      </w:pPr>
      <w:rPr>
        <w:rFonts w:hint="default"/>
      </w:rPr>
    </w:lvl>
    <w:lvl w:ilvl="5" w:tplc="21948E8E">
      <w:numFmt w:val="bullet"/>
      <w:lvlText w:val="•"/>
      <w:lvlJc w:val="left"/>
      <w:pPr>
        <w:ind w:left="4338" w:hanging="286"/>
      </w:pPr>
      <w:rPr>
        <w:rFonts w:hint="default"/>
      </w:rPr>
    </w:lvl>
    <w:lvl w:ilvl="6" w:tplc="68341CB0">
      <w:numFmt w:val="bullet"/>
      <w:lvlText w:val="•"/>
      <w:lvlJc w:val="left"/>
      <w:pPr>
        <w:ind w:left="5388" w:hanging="286"/>
      </w:pPr>
      <w:rPr>
        <w:rFonts w:hint="default"/>
      </w:rPr>
    </w:lvl>
    <w:lvl w:ilvl="7" w:tplc="EB48ECF6">
      <w:numFmt w:val="bullet"/>
      <w:lvlText w:val="•"/>
      <w:lvlJc w:val="left"/>
      <w:pPr>
        <w:ind w:left="6437" w:hanging="286"/>
      </w:pPr>
      <w:rPr>
        <w:rFonts w:hint="default"/>
      </w:rPr>
    </w:lvl>
    <w:lvl w:ilvl="8" w:tplc="30F6C222">
      <w:numFmt w:val="bullet"/>
      <w:lvlText w:val="•"/>
      <w:lvlJc w:val="left"/>
      <w:pPr>
        <w:ind w:left="7487" w:hanging="286"/>
      </w:pPr>
      <w:rPr>
        <w:rFonts w:hint="default"/>
      </w:rPr>
    </w:lvl>
  </w:abstractNum>
  <w:abstractNum w:abstractNumId="3" w15:restartNumberingAfterBreak="0">
    <w:nsid w:val="26A36833"/>
    <w:multiLevelType w:val="hybridMultilevel"/>
    <w:tmpl w:val="54047B64"/>
    <w:lvl w:ilvl="0" w:tplc="27EE2C4E">
      <w:numFmt w:val="bullet"/>
      <w:lvlText w:val="o"/>
      <w:lvlJc w:val="left"/>
      <w:pPr>
        <w:ind w:left="1264" w:hanging="360"/>
      </w:pPr>
      <w:rPr>
        <w:rFonts w:ascii="Courier New" w:eastAsia="Courier New" w:hAnsi="Courier New" w:cs="Courier New" w:hint="default"/>
        <w:color w:val="00000A"/>
        <w:w w:val="99"/>
        <w:sz w:val="24"/>
        <w:szCs w:val="24"/>
      </w:rPr>
    </w:lvl>
    <w:lvl w:ilvl="1" w:tplc="FEC8DAB2">
      <w:numFmt w:val="bullet"/>
      <w:lvlText w:val=""/>
      <w:lvlJc w:val="left"/>
      <w:pPr>
        <w:ind w:left="1624" w:hanging="360"/>
      </w:pPr>
      <w:rPr>
        <w:rFonts w:ascii="Symbol" w:eastAsia="Symbol" w:hAnsi="Symbol" w:cs="Symbol" w:hint="default"/>
        <w:color w:val="00000A"/>
        <w:w w:val="100"/>
        <w:sz w:val="24"/>
        <w:szCs w:val="24"/>
      </w:rPr>
    </w:lvl>
    <w:lvl w:ilvl="2" w:tplc="64102CB4">
      <w:numFmt w:val="bullet"/>
      <w:lvlText w:val="•"/>
      <w:lvlJc w:val="left"/>
      <w:pPr>
        <w:ind w:left="2522" w:hanging="360"/>
      </w:pPr>
      <w:rPr>
        <w:rFonts w:hint="default"/>
      </w:rPr>
    </w:lvl>
    <w:lvl w:ilvl="3" w:tplc="5CD4C992">
      <w:numFmt w:val="bullet"/>
      <w:lvlText w:val="•"/>
      <w:lvlJc w:val="left"/>
      <w:pPr>
        <w:ind w:left="3425" w:hanging="360"/>
      </w:pPr>
      <w:rPr>
        <w:rFonts w:hint="default"/>
      </w:rPr>
    </w:lvl>
    <w:lvl w:ilvl="4" w:tplc="717E80EA"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20C0E08A">
      <w:numFmt w:val="bullet"/>
      <w:lvlText w:val="•"/>
      <w:lvlJc w:val="left"/>
      <w:pPr>
        <w:ind w:left="5231" w:hanging="360"/>
      </w:pPr>
      <w:rPr>
        <w:rFonts w:hint="default"/>
      </w:rPr>
    </w:lvl>
    <w:lvl w:ilvl="6" w:tplc="D3DE8F84">
      <w:numFmt w:val="bullet"/>
      <w:lvlText w:val="•"/>
      <w:lvlJc w:val="left"/>
      <w:pPr>
        <w:ind w:left="6134" w:hanging="360"/>
      </w:pPr>
      <w:rPr>
        <w:rFonts w:hint="default"/>
      </w:rPr>
    </w:lvl>
    <w:lvl w:ilvl="7" w:tplc="58423CD0">
      <w:numFmt w:val="bullet"/>
      <w:lvlText w:val="•"/>
      <w:lvlJc w:val="left"/>
      <w:pPr>
        <w:ind w:left="7037" w:hanging="360"/>
      </w:pPr>
      <w:rPr>
        <w:rFonts w:hint="default"/>
      </w:rPr>
    </w:lvl>
    <w:lvl w:ilvl="8" w:tplc="4AB0C5F0">
      <w:numFmt w:val="bullet"/>
      <w:lvlText w:val="•"/>
      <w:lvlJc w:val="left"/>
      <w:pPr>
        <w:ind w:left="79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B00"/>
    <w:rsid w:val="00105FAB"/>
    <w:rsid w:val="00175B59"/>
    <w:rsid w:val="002B1B00"/>
    <w:rsid w:val="00512622"/>
    <w:rsid w:val="005B35F1"/>
    <w:rsid w:val="00692C60"/>
    <w:rsid w:val="006C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CFDABA"/>
  <w15:docId w15:val="{B6B0D077-39E3-4372-A206-E3095F58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randon Grotesque Light" w:eastAsia="Brandon Grotesque Light" w:hAnsi="Brandon Grotesque Light" w:cs="Brandon Grotesque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96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63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dith.ducourtieux@univ-paris1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scd@univ-paris1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1090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Ressouche</dc:creator>
  <cp:lastModifiedBy>Judith Ducourtieux</cp:lastModifiedBy>
  <cp:revision>5</cp:revision>
  <dcterms:created xsi:type="dcterms:W3CDTF">2021-02-15T16:20:00Z</dcterms:created>
  <dcterms:modified xsi:type="dcterms:W3CDTF">2021-02-15T15:45:00Z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2021-02-15T00:00:00Z</vt:filetime>
  </property>
</Properties>
</file>