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0F" w:rsidRDefault="00E2210F" w:rsidP="00E2210F">
      <w:pPr>
        <w:rPr>
          <w:rFonts w:eastAsia="Times New Roman"/>
          <w:lang w:eastAsia="fr-FR"/>
        </w:rPr>
      </w:pPr>
      <w:r w:rsidRPr="000E4045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50AB3A10" wp14:editId="53DF5DA4">
            <wp:simplePos x="0" y="0"/>
            <wp:positionH relativeFrom="column">
              <wp:posOffset>2199640</wp:posOffset>
            </wp:positionH>
            <wp:positionV relativeFrom="paragraph">
              <wp:posOffset>0</wp:posOffset>
            </wp:positionV>
            <wp:extent cx="1640840" cy="738505"/>
            <wp:effectExtent l="0" t="0" r="0" b="4445"/>
            <wp:wrapThrough wrapText="bothSides">
              <wp:wrapPolygon edited="0">
                <wp:start x="0" y="0"/>
                <wp:lineTo x="0" y="21173"/>
                <wp:lineTo x="21316" y="21173"/>
                <wp:lineTo x="2131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D8F" w:rsidRDefault="00B94D8F" w:rsidP="00B94D8F"/>
    <w:p w:rsidR="000565C8" w:rsidRPr="00A677EF" w:rsidRDefault="001A4796" w:rsidP="00FA5DF2">
      <w:pPr>
        <w:pStyle w:val="Titre1"/>
        <w:jc w:val="center"/>
        <w:rPr>
          <w:rFonts w:ascii="Brandon Grotesque Regular" w:hAnsi="Brandon Grotesque Regular"/>
          <w:sz w:val="24"/>
          <w:szCs w:val="24"/>
        </w:rPr>
      </w:pPr>
      <w:r w:rsidRPr="00A677EF">
        <w:rPr>
          <w:rFonts w:ascii="Brandon Grotesque Regular" w:hAnsi="Brandon Grotesque Regular"/>
          <w:sz w:val="24"/>
          <w:szCs w:val="24"/>
        </w:rPr>
        <w:t>biblioth</w:t>
      </w:r>
      <w:r w:rsidR="00B94D8F" w:rsidRPr="00A677EF">
        <w:rPr>
          <w:rFonts w:ascii="Brandon Grotesque Regular" w:hAnsi="Brandon Grotesque Regular"/>
          <w:sz w:val="24"/>
          <w:szCs w:val="24"/>
        </w:rPr>
        <w:t>É</w:t>
      </w:r>
      <w:r w:rsidRPr="00A677EF">
        <w:rPr>
          <w:rFonts w:ascii="Brandon Grotesque Regular" w:hAnsi="Brandon Grotesque Regular"/>
          <w:sz w:val="24"/>
          <w:szCs w:val="24"/>
        </w:rPr>
        <w:t>caire assistant</w:t>
      </w:r>
      <w:r w:rsidR="00B94D8F" w:rsidRPr="00A677EF">
        <w:rPr>
          <w:rFonts w:ascii="Brandon Grotesque Regular" w:hAnsi="Brandon Grotesque Regular"/>
          <w:sz w:val="24"/>
          <w:szCs w:val="24"/>
        </w:rPr>
        <w:t>.e</w:t>
      </w:r>
      <w:r w:rsidRPr="00A677EF">
        <w:rPr>
          <w:rFonts w:ascii="Brandon Grotesque Regular" w:hAnsi="Brandon Grotesque Regular"/>
          <w:sz w:val="24"/>
          <w:szCs w:val="24"/>
        </w:rPr>
        <w:t xml:space="preserve"> sp</w:t>
      </w:r>
      <w:r w:rsidR="00A677EF" w:rsidRPr="00A677EF">
        <w:rPr>
          <w:rFonts w:ascii="Brandon Grotesque Regular" w:hAnsi="Brandon Grotesque Regular"/>
          <w:sz w:val="24"/>
          <w:szCs w:val="24"/>
        </w:rPr>
        <w:t>É</w:t>
      </w:r>
      <w:r w:rsidRPr="00A677EF">
        <w:rPr>
          <w:rFonts w:ascii="Brandon Grotesque Regular" w:hAnsi="Brandon Grotesque Regular"/>
          <w:sz w:val="24"/>
          <w:szCs w:val="24"/>
        </w:rPr>
        <w:t>cialis</w:t>
      </w:r>
      <w:r w:rsidR="00B94D8F" w:rsidRPr="00A677EF">
        <w:rPr>
          <w:rFonts w:ascii="Brandon Grotesque Regular" w:hAnsi="Brandon Grotesque Regular"/>
          <w:sz w:val="24"/>
          <w:szCs w:val="24"/>
        </w:rPr>
        <w:t>É.e</w:t>
      </w:r>
    </w:p>
    <w:p w:rsidR="00343974" w:rsidRPr="00A677EF" w:rsidRDefault="00520EDD" w:rsidP="00A677EF">
      <w:pPr>
        <w:pStyle w:val="Titre1"/>
        <w:jc w:val="center"/>
        <w:rPr>
          <w:rFonts w:ascii="Brandon Grotesque Regular" w:hAnsi="Brandon Grotesque Regular"/>
          <w:sz w:val="24"/>
          <w:szCs w:val="24"/>
        </w:rPr>
      </w:pPr>
      <w:r w:rsidRPr="00A677EF">
        <w:rPr>
          <w:rFonts w:ascii="Brandon Grotesque Regular" w:hAnsi="Brandon Grotesque Regular"/>
          <w:sz w:val="24"/>
          <w:szCs w:val="24"/>
        </w:rPr>
        <w:t>Adjoint</w:t>
      </w:r>
      <w:r w:rsidR="00B94D8F" w:rsidRPr="00A677EF">
        <w:rPr>
          <w:rFonts w:ascii="Brandon Grotesque Regular" w:hAnsi="Brandon Grotesque Regular"/>
          <w:sz w:val="24"/>
          <w:szCs w:val="24"/>
        </w:rPr>
        <w:t>.e</w:t>
      </w:r>
      <w:r w:rsidRPr="00A677EF">
        <w:rPr>
          <w:rFonts w:ascii="Brandon Grotesque Regular" w:hAnsi="Brandon Grotesque Regular"/>
          <w:sz w:val="24"/>
          <w:szCs w:val="24"/>
        </w:rPr>
        <w:t xml:space="preserve"> a</w:t>
      </w:r>
      <w:r w:rsidR="00C13FB1" w:rsidRPr="00A677EF">
        <w:rPr>
          <w:rFonts w:ascii="Brandon Grotesque Regular" w:hAnsi="Brandon Grotesque Regular"/>
          <w:sz w:val="24"/>
          <w:szCs w:val="24"/>
        </w:rPr>
        <w:t>u</w:t>
      </w:r>
      <w:r w:rsidRPr="00A677EF">
        <w:rPr>
          <w:rFonts w:ascii="Brandon Grotesque Regular" w:hAnsi="Brandon Grotesque Regular"/>
          <w:sz w:val="24"/>
          <w:szCs w:val="24"/>
        </w:rPr>
        <w:t xml:space="preserve"> responsable de</w:t>
      </w:r>
      <w:r w:rsidR="00014DE5" w:rsidRPr="00A677EF">
        <w:rPr>
          <w:rFonts w:ascii="Brandon Grotesque Regular" w:hAnsi="Brandon Grotesque Regular"/>
          <w:sz w:val="24"/>
          <w:szCs w:val="24"/>
        </w:rPr>
        <w:t xml:space="preserve"> </w:t>
      </w:r>
      <w:r w:rsidRPr="00A677EF">
        <w:rPr>
          <w:rFonts w:ascii="Brandon Grotesque Regular" w:hAnsi="Brandon Grotesque Regular"/>
          <w:sz w:val="24"/>
          <w:szCs w:val="24"/>
        </w:rPr>
        <w:t>la biblioth</w:t>
      </w:r>
      <w:r w:rsidR="00A677EF" w:rsidRPr="00A677EF">
        <w:rPr>
          <w:rFonts w:ascii="Brandon Grotesque Regular" w:hAnsi="Brandon Grotesque Regular"/>
          <w:sz w:val="24"/>
          <w:szCs w:val="24"/>
        </w:rPr>
        <w:t>È</w:t>
      </w:r>
      <w:r w:rsidRPr="00A677EF">
        <w:rPr>
          <w:rFonts w:ascii="Brandon Grotesque Regular" w:hAnsi="Brandon Grotesque Regular"/>
          <w:sz w:val="24"/>
          <w:szCs w:val="24"/>
        </w:rPr>
        <w:t xml:space="preserve">que </w:t>
      </w:r>
      <w:proofErr w:type="gramStart"/>
      <w:r w:rsidRPr="00A677EF">
        <w:rPr>
          <w:rFonts w:ascii="Brandon Grotesque Regular" w:hAnsi="Brandon Grotesque Regular"/>
          <w:sz w:val="24"/>
          <w:szCs w:val="24"/>
        </w:rPr>
        <w:t>Cuzin</w:t>
      </w:r>
      <w:r w:rsidR="004A36B2" w:rsidRPr="00A677EF">
        <w:rPr>
          <w:rFonts w:ascii="Brandon Grotesque Regular" w:hAnsi="Brandon Grotesque Regular"/>
          <w:sz w:val="24"/>
          <w:szCs w:val="24"/>
        </w:rPr>
        <w:t xml:space="preserve"> </w:t>
      </w:r>
      <w:r w:rsidRPr="00A677EF">
        <w:rPr>
          <w:rFonts w:ascii="Brandon Grotesque Regular" w:hAnsi="Brandon Grotesque Regular"/>
          <w:sz w:val="24"/>
          <w:szCs w:val="24"/>
        </w:rPr>
        <w:t xml:space="preserve"> </w:t>
      </w:r>
      <w:r w:rsidR="004A36B2" w:rsidRPr="00A677EF">
        <w:rPr>
          <w:rFonts w:ascii="Brandon Grotesque Regular" w:hAnsi="Brandon Grotesque Regular"/>
          <w:sz w:val="24"/>
          <w:szCs w:val="24"/>
        </w:rPr>
        <w:t>(</w:t>
      </w:r>
      <w:proofErr w:type="gramEnd"/>
      <w:r w:rsidR="009B4B38" w:rsidRPr="00A677EF">
        <w:rPr>
          <w:rFonts w:ascii="Brandon Grotesque Regular" w:hAnsi="Brandon Grotesque Regular"/>
          <w:sz w:val="24"/>
          <w:szCs w:val="24"/>
        </w:rPr>
        <w:t>su</w:t>
      </w:r>
      <w:r w:rsidR="000624EF" w:rsidRPr="00A677EF">
        <w:rPr>
          <w:rFonts w:ascii="Brandon Grotesque Regular" w:hAnsi="Brandon Grotesque Regular"/>
          <w:sz w:val="24"/>
          <w:szCs w:val="24"/>
        </w:rPr>
        <w:t>s</w:t>
      </w:r>
      <w:r w:rsidR="009B4B38" w:rsidRPr="00A677EF">
        <w:rPr>
          <w:rFonts w:ascii="Brandon Grotesque Regular" w:hAnsi="Brandon Grotesque Regular"/>
          <w:sz w:val="24"/>
          <w:szCs w:val="24"/>
        </w:rPr>
        <w:t>ceptible d’</w:t>
      </w:r>
      <w:r w:rsidR="006B328D">
        <w:rPr>
          <w:rFonts w:ascii="Brandon Grotesque Regular" w:hAnsi="Brandon Grotesque Regular"/>
          <w:sz w:val="24"/>
          <w:szCs w:val="24"/>
        </w:rPr>
        <w:t>Ê</w:t>
      </w:r>
      <w:r w:rsidR="009B4B38" w:rsidRPr="00A677EF">
        <w:rPr>
          <w:rFonts w:ascii="Brandon Grotesque Regular" w:hAnsi="Brandon Grotesque Regular"/>
          <w:sz w:val="24"/>
          <w:szCs w:val="24"/>
        </w:rPr>
        <w:t xml:space="preserve">tre </w:t>
      </w:r>
      <w:r w:rsidR="004A36B2" w:rsidRPr="00A677EF">
        <w:rPr>
          <w:rFonts w:ascii="Brandon Grotesque Regular" w:hAnsi="Brandon Grotesque Regular"/>
          <w:sz w:val="24"/>
          <w:szCs w:val="24"/>
        </w:rPr>
        <w:t>Vacant)</w:t>
      </w:r>
    </w:p>
    <w:p w:rsidR="004A36B2" w:rsidRPr="004A36B2" w:rsidRDefault="004A36B2" w:rsidP="004A36B2"/>
    <w:p w:rsidR="00F5377F" w:rsidRDefault="00F5377F" w:rsidP="00F5377F">
      <w:pPr>
        <w:rPr>
          <w:rFonts w:eastAsia="Times New Roman"/>
          <w:szCs w:val="24"/>
          <w:lang w:eastAsia="fr-FR"/>
        </w:rPr>
      </w:pPr>
      <w:r w:rsidRPr="00765AF6">
        <w:rPr>
          <w:rFonts w:eastAsia="Times New Roman"/>
          <w:b/>
          <w:szCs w:val="24"/>
          <w:lang w:eastAsia="fr-FR"/>
        </w:rPr>
        <w:t>Fonctions</w:t>
      </w:r>
      <w:r w:rsidR="00073732">
        <w:rPr>
          <w:rFonts w:eastAsia="Times New Roman"/>
          <w:szCs w:val="24"/>
          <w:lang w:eastAsia="fr-FR"/>
        </w:rPr>
        <w:t xml:space="preserve"> : </w:t>
      </w:r>
      <w:r w:rsidR="00014DE5">
        <w:rPr>
          <w:rFonts w:eastAsia="Times New Roman"/>
          <w:szCs w:val="24"/>
          <w:lang w:eastAsia="fr-FR"/>
        </w:rPr>
        <w:t xml:space="preserve">Adjoint(e) </w:t>
      </w:r>
      <w:r w:rsidR="00520EDD">
        <w:rPr>
          <w:rFonts w:eastAsia="Times New Roman"/>
          <w:szCs w:val="24"/>
          <w:lang w:eastAsia="fr-FR"/>
        </w:rPr>
        <w:t xml:space="preserve">au responsable de la bibliothèque </w:t>
      </w:r>
      <w:proofErr w:type="spellStart"/>
      <w:r w:rsidR="00520EDD">
        <w:rPr>
          <w:rFonts w:eastAsia="Times New Roman"/>
          <w:szCs w:val="24"/>
          <w:lang w:eastAsia="fr-FR"/>
        </w:rPr>
        <w:t>Cuzin</w:t>
      </w:r>
      <w:proofErr w:type="spellEnd"/>
    </w:p>
    <w:p w:rsidR="00343974" w:rsidRDefault="00F5377F" w:rsidP="00F5377F">
      <w:pPr>
        <w:rPr>
          <w:rFonts w:eastAsia="Times New Roman"/>
          <w:szCs w:val="24"/>
          <w:lang w:eastAsia="fr-FR"/>
        </w:rPr>
      </w:pPr>
      <w:r w:rsidRPr="00765AF6">
        <w:rPr>
          <w:rFonts w:eastAsia="Times New Roman"/>
          <w:b/>
          <w:szCs w:val="24"/>
          <w:lang w:eastAsia="fr-FR"/>
        </w:rPr>
        <w:t>Emploi type</w:t>
      </w:r>
      <w:r>
        <w:rPr>
          <w:rFonts w:eastAsia="Times New Roman"/>
          <w:szCs w:val="24"/>
          <w:lang w:eastAsia="fr-FR"/>
        </w:rPr>
        <w:t xml:space="preserve"> : </w:t>
      </w:r>
      <w:r w:rsidR="00F87D6C">
        <w:rPr>
          <w:rFonts w:eastAsia="Times New Roman"/>
          <w:szCs w:val="24"/>
          <w:lang w:eastAsia="fr-FR"/>
        </w:rPr>
        <w:t>Médiateur</w:t>
      </w:r>
      <w:r w:rsidR="00073732">
        <w:rPr>
          <w:rFonts w:eastAsia="Times New Roman"/>
          <w:szCs w:val="24"/>
          <w:lang w:eastAsia="fr-FR"/>
        </w:rPr>
        <w:t xml:space="preserve"> documentaire</w:t>
      </w:r>
      <w:r w:rsidR="00270786">
        <w:rPr>
          <w:rFonts w:eastAsia="Times New Roman"/>
          <w:szCs w:val="24"/>
          <w:lang w:eastAsia="fr-FR"/>
        </w:rPr>
        <w:t xml:space="preserve"> </w:t>
      </w:r>
    </w:p>
    <w:p w:rsidR="00F5377F" w:rsidRDefault="00F5377F" w:rsidP="00F5377F">
      <w:pPr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Poste </w:t>
      </w:r>
      <w:r w:rsidR="009B4B38">
        <w:rPr>
          <w:rFonts w:eastAsia="Times New Roman"/>
          <w:b/>
          <w:szCs w:val="24"/>
          <w:lang w:eastAsia="fr-FR"/>
        </w:rPr>
        <w:t>su</w:t>
      </w:r>
      <w:r w:rsidR="000624EF">
        <w:rPr>
          <w:rFonts w:eastAsia="Times New Roman"/>
          <w:b/>
          <w:szCs w:val="24"/>
          <w:lang w:eastAsia="fr-FR"/>
        </w:rPr>
        <w:t>s</w:t>
      </w:r>
      <w:r w:rsidR="009B4B38">
        <w:rPr>
          <w:rFonts w:eastAsia="Times New Roman"/>
          <w:b/>
          <w:szCs w:val="24"/>
          <w:lang w:eastAsia="fr-FR"/>
        </w:rPr>
        <w:t xml:space="preserve">ceptible d’être vacant </w:t>
      </w:r>
      <w:r w:rsidR="00DE4815">
        <w:rPr>
          <w:rFonts w:eastAsia="Times New Roman"/>
          <w:b/>
          <w:szCs w:val="24"/>
          <w:lang w:eastAsia="fr-FR"/>
        </w:rPr>
        <w:t>au</w:t>
      </w:r>
      <w:r>
        <w:rPr>
          <w:rFonts w:eastAsia="Times New Roman"/>
          <w:b/>
          <w:szCs w:val="24"/>
          <w:lang w:eastAsia="fr-FR"/>
        </w:rPr>
        <w:t xml:space="preserve"> 1er septembre </w:t>
      </w:r>
      <w:r w:rsidR="00DE4815">
        <w:rPr>
          <w:rFonts w:eastAsia="Times New Roman"/>
          <w:b/>
          <w:szCs w:val="24"/>
          <w:lang w:eastAsia="fr-FR"/>
        </w:rPr>
        <w:t>2021</w:t>
      </w:r>
    </w:p>
    <w:p w:rsidR="00F5377F" w:rsidRDefault="00B94D8F" w:rsidP="00F5377F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Pour Postuler </w:t>
      </w:r>
    </w:p>
    <w:p w:rsidR="00B94D8F" w:rsidRDefault="00B94D8F" w:rsidP="00F5377F">
      <w:pPr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Merci d’envoyer votre C.V. à </w:t>
      </w:r>
    </w:p>
    <w:p w:rsidR="00F5377F" w:rsidRDefault="00F5377F" w:rsidP="00C0245C">
      <w:pPr>
        <w:jc w:val="left"/>
        <w:rPr>
          <w:rFonts w:eastAsia="Times New Roman"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Anne </w:t>
      </w:r>
      <w:proofErr w:type="spellStart"/>
      <w:r>
        <w:rPr>
          <w:rFonts w:eastAsia="Times New Roman"/>
          <w:b/>
          <w:szCs w:val="24"/>
          <w:lang w:eastAsia="fr-FR"/>
        </w:rPr>
        <w:t>Magnaudet</w:t>
      </w:r>
      <w:proofErr w:type="spellEnd"/>
      <w:r w:rsidR="00073732">
        <w:rPr>
          <w:rFonts w:eastAsia="Times New Roman"/>
          <w:szCs w:val="24"/>
          <w:lang w:eastAsia="fr-FR"/>
        </w:rPr>
        <w:t>, directrice du S</w:t>
      </w:r>
      <w:r>
        <w:rPr>
          <w:rFonts w:eastAsia="Times New Roman"/>
          <w:szCs w:val="24"/>
          <w:lang w:eastAsia="fr-FR"/>
        </w:rPr>
        <w:t>er</w:t>
      </w:r>
      <w:r w:rsidR="00073732">
        <w:rPr>
          <w:rFonts w:eastAsia="Times New Roman"/>
          <w:szCs w:val="24"/>
          <w:lang w:eastAsia="fr-FR"/>
        </w:rPr>
        <w:t>vice Commun de D</w:t>
      </w:r>
      <w:r w:rsidR="00DE4042">
        <w:rPr>
          <w:rFonts w:eastAsia="Times New Roman"/>
          <w:szCs w:val="24"/>
          <w:lang w:eastAsia="fr-FR"/>
        </w:rPr>
        <w:t>ocumentation</w:t>
      </w:r>
      <w:r>
        <w:rPr>
          <w:rFonts w:eastAsia="Times New Roman"/>
          <w:szCs w:val="24"/>
          <w:lang w:eastAsia="fr-FR"/>
        </w:rPr>
        <w:t xml:space="preserve"> de l’Université Paris 1 Panthéon-Sorbonne : </w:t>
      </w:r>
      <w:hyperlink r:id="rId8" w:history="1">
        <w:r w:rsidRPr="0032161B">
          <w:rPr>
            <w:rStyle w:val="Lienhypertexte"/>
            <w:rFonts w:eastAsia="Times New Roman"/>
            <w:szCs w:val="24"/>
            <w:lang w:eastAsia="fr-FR"/>
          </w:rPr>
          <w:t>dirscd@univ-paris1.fr</w:t>
        </w:r>
      </w:hyperlink>
    </w:p>
    <w:p w:rsidR="00F5377F" w:rsidRDefault="00F5377F" w:rsidP="00C0245C">
      <w:pPr>
        <w:jc w:val="left"/>
        <w:rPr>
          <w:rStyle w:val="Lienhypertexte"/>
          <w:rFonts w:eastAsia="Times New Roman"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Judith Ducourtieux, </w:t>
      </w:r>
      <w:r w:rsidR="00073732">
        <w:rPr>
          <w:rFonts w:eastAsia="Times New Roman"/>
          <w:szCs w:val="24"/>
          <w:lang w:eastAsia="fr-FR"/>
        </w:rPr>
        <w:t>directrice adjointe</w:t>
      </w:r>
      <w:r w:rsidR="00C0245C">
        <w:rPr>
          <w:rFonts w:eastAsia="Times New Roman"/>
          <w:szCs w:val="24"/>
          <w:lang w:eastAsia="fr-FR"/>
        </w:rPr>
        <w:t xml:space="preserve"> : </w:t>
      </w:r>
      <w:hyperlink r:id="rId9" w:history="1">
        <w:r w:rsidRPr="0032161B">
          <w:rPr>
            <w:rStyle w:val="Lienhypertexte"/>
            <w:rFonts w:eastAsia="Times New Roman"/>
            <w:szCs w:val="24"/>
            <w:lang w:eastAsia="fr-FR"/>
          </w:rPr>
          <w:t>judith.ducourtieux@univ-paris1.fr</w:t>
        </w:r>
      </w:hyperlink>
    </w:p>
    <w:p w:rsidR="00B94D8F" w:rsidRDefault="00B94D8F" w:rsidP="00C0245C">
      <w:pPr>
        <w:jc w:val="left"/>
        <w:rPr>
          <w:rStyle w:val="Lienhypertexte"/>
        </w:rPr>
      </w:pPr>
      <w:r>
        <w:rPr>
          <w:rFonts w:eastAsia="Times New Roman"/>
          <w:b/>
          <w:szCs w:val="24"/>
          <w:lang w:eastAsia="fr-FR"/>
        </w:rPr>
        <w:t xml:space="preserve">Stéphanie </w:t>
      </w:r>
      <w:proofErr w:type="spellStart"/>
      <w:r>
        <w:rPr>
          <w:rFonts w:eastAsia="Times New Roman"/>
          <w:b/>
          <w:szCs w:val="24"/>
          <w:lang w:eastAsia="fr-FR"/>
        </w:rPr>
        <w:t>Gasnot</w:t>
      </w:r>
      <w:proofErr w:type="spellEnd"/>
      <w:r>
        <w:rPr>
          <w:rFonts w:eastAsia="Times New Roman"/>
          <w:b/>
          <w:szCs w:val="24"/>
          <w:lang w:eastAsia="fr-FR"/>
        </w:rPr>
        <w:t>,</w:t>
      </w:r>
      <w:r w:rsidR="009B4B38">
        <w:rPr>
          <w:rFonts w:eastAsia="Times New Roman"/>
          <w:b/>
          <w:szCs w:val="24"/>
          <w:lang w:eastAsia="fr-FR"/>
        </w:rPr>
        <w:t xml:space="preserve"> </w:t>
      </w:r>
      <w:r w:rsidR="00073732">
        <w:rPr>
          <w:rFonts w:eastAsia="Times New Roman"/>
          <w:szCs w:val="24"/>
          <w:lang w:eastAsia="fr-FR"/>
        </w:rPr>
        <w:t>r</w:t>
      </w:r>
      <w:r w:rsidR="00F0262D">
        <w:rPr>
          <w:rFonts w:eastAsia="Times New Roman"/>
          <w:szCs w:val="24"/>
          <w:lang w:eastAsia="fr-FR"/>
        </w:rPr>
        <w:t xml:space="preserve">esponsable </w:t>
      </w:r>
      <w:r w:rsidR="00B64535">
        <w:rPr>
          <w:rFonts w:eastAsia="Times New Roman"/>
          <w:szCs w:val="24"/>
          <w:lang w:eastAsia="fr-FR"/>
        </w:rPr>
        <w:t xml:space="preserve">de la </w:t>
      </w:r>
      <w:r w:rsidR="00520EDD">
        <w:rPr>
          <w:rFonts w:eastAsia="Times New Roman"/>
          <w:szCs w:val="24"/>
          <w:lang w:eastAsia="fr-FR"/>
        </w:rPr>
        <w:t xml:space="preserve">bibliothèque </w:t>
      </w:r>
      <w:proofErr w:type="spellStart"/>
      <w:r w:rsidR="00520EDD">
        <w:rPr>
          <w:rFonts w:eastAsia="Times New Roman"/>
          <w:szCs w:val="24"/>
          <w:lang w:eastAsia="fr-FR"/>
        </w:rPr>
        <w:t>Cuzin</w:t>
      </w:r>
      <w:proofErr w:type="spellEnd"/>
      <w:r w:rsidR="00FC76CF">
        <w:rPr>
          <w:rFonts w:eastAsia="Times New Roman"/>
          <w:szCs w:val="24"/>
          <w:lang w:eastAsia="fr-FR"/>
        </w:rPr>
        <w:t xml:space="preserve"> </w:t>
      </w:r>
      <w:r w:rsidR="00F0262D">
        <w:rPr>
          <w:rFonts w:eastAsia="Times New Roman"/>
          <w:szCs w:val="24"/>
          <w:lang w:eastAsia="fr-FR"/>
        </w:rPr>
        <w:t xml:space="preserve">: </w:t>
      </w:r>
      <w:r>
        <w:t xml:space="preserve"> </w:t>
      </w:r>
      <w:hyperlink r:id="rId10" w:history="1">
        <w:r w:rsidRPr="003C1D34">
          <w:rPr>
            <w:rStyle w:val="Lienhypertexte"/>
          </w:rPr>
          <w:t>Stéphanie.gasnot@univ-paris1.fr</w:t>
        </w:r>
      </w:hyperlink>
    </w:p>
    <w:p w:rsidR="006B328D" w:rsidRDefault="006B328D" w:rsidP="00C0245C">
      <w:pPr>
        <w:jc w:val="left"/>
      </w:pPr>
      <w:bookmarkStart w:id="0" w:name="_GoBack"/>
      <w:bookmarkEnd w:id="0"/>
    </w:p>
    <w:p w:rsidR="00F5377F" w:rsidRPr="007A0298" w:rsidRDefault="00F5377F" w:rsidP="00F5377F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Fiche descriptive du poste</w:t>
      </w:r>
    </w:p>
    <w:p w:rsidR="00B94D8F" w:rsidRDefault="00B94D8F" w:rsidP="00F5377F">
      <w:pPr>
        <w:rPr>
          <w:rFonts w:eastAsia="Times New Roman"/>
          <w:b/>
          <w:szCs w:val="24"/>
          <w:lang w:eastAsia="fr-FR"/>
        </w:rPr>
        <w:sectPr w:rsidR="00B94D8F" w:rsidSect="00603742">
          <w:footerReference w:type="default" r:id="rId11"/>
          <w:pgSz w:w="11906" w:h="16838"/>
          <w:pgMar w:top="1560" w:right="1274" w:bottom="1417" w:left="1276" w:header="567" w:footer="567" w:gutter="0"/>
          <w:cols w:space="708"/>
          <w:docGrid w:linePitch="360"/>
        </w:sectPr>
      </w:pPr>
    </w:p>
    <w:p w:rsidR="00F5377F" w:rsidRDefault="00F5377F" w:rsidP="00F5377F">
      <w:pPr>
        <w:rPr>
          <w:rFonts w:eastAsia="Times New Roman"/>
          <w:szCs w:val="24"/>
          <w:lang w:eastAsia="fr-FR"/>
        </w:rPr>
      </w:pPr>
      <w:r w:rsidRPr="007A0298">
        <w:rPr>
          <w:rFonts w:eastAsia="Times New Roman"/>
          <w:b/>
          <w:szCs w:val="24"/>
          <w:lang w:eastAsia="fr-FR"/>
        </w:rPr>
        <w:t>Catégorie</w:t>
      </w:r>
      <w:r>
        <w:rPr>
          <w:rFonts w:eastAsia="Times New Roman"/>
          <w:b/>
          <w:szCs w:val="24"/>
          <w:lang w:eastAsia="fr-FR"/>
        </w:rPr>
        <w:t> :</w:t>
      </w:r>
      <w:r w:rsidRPr="007A0298">
        <w:rPr>
          <w:rFonts w:eastAsia="Times New Roman"/>
          <w:szCs w:val="24"/>
          <w:lang w:eastAsia="fr-FR"/>
        </w:rPr>
        <w:t xml:space="preserve"> </w:t>
      </w:r>
      <w:r w:rsidR="001A4796">
        <w:rPr>
          <w:rFonts w:eastAsia="Times New Roman"/>
          <w:szCs w:val="24"/>
          <w:lang w:eastAsia="fr-FR"/>
        </w:rPr>
        <w:t>B</w:t>
      </w:r>
    </w:p>
    <w:p w:rsidR="00F5377F" w:rsidRDefault="00F5377F" w:rsidP="00F5377F">
      <w:pPr>
        <w:rPr>
          <w:rFonts w:eastAsia="Times New Roman"/>
          <w:szCs w:val="24"/>
          <w:lang w:eastAsia="fr-FR"/>
        </w:rPr>
      </w:pPr>
      <w:r w:rsidRPr="00765AF6">
        <w:rPr>
          <w:rFonts w:eastAsia="Times New Roman"/>
          <w:b/>
          <w:szCs w:val="24"/>
          <w:lang w:eastAsia="fr-FR"/>
        </w:rPr>
        <w:t>Corps :</w:t>
      </w:r>
      <w:r w:rsidR="00073732">
        <w:rPr>
          <w:rFonts w:eastAsia="Times New Roman"/>
          <w:szCs w:val="24"/>
          <w:lang w:eastAsia="fr-FR"/>
        </w:rPr>
        <w:t xml:space="preserve"> b</w:t>
      </w:r>
      <w:r>
        <w:rPr>
          <w:rFonts w:eastAsia="Times New Roman"/>
          <w:szCs w:val="24"/>
          <w:lang w:eastAsia="fr-FR"/>
        </w:rPr>
        <w:t xml:space="preserve">ibliothécaire </w:t>
      </w:r>
      <w:r w:rsidR="001A4796">
        <w:rPr>
          <w:rFonts w:eastAsia="Times New Roman"/>
          <w:szCs w:val="24"/>
          <w:lang w:eastAsia="fr-FR"/>
        </w:rPr>
        <w:t>assistant spécialisé</w:t>
      </w:r>
      <w:r w:rsidR="004F0C56">
        <w:rPr>
          <w:rFonts w:eastAsia="Times New Roman"/>
          <w:szCs w:val="24"/>
          <w:lang w:eastAsia="fr-FR"/>
        </w:rPr>
        <w:t xml:space="preserve"> </w:t>
      </w:r>
    </w:p>
    <w:p w:rsidR="00B94D8F" w:rsidRDefault="00B94D8F" w:rsidP="00F5377F">
      <w:pPr>
        <w:rPr>
          <w:rFonts w:eastAsia="Times New Roman"/>
          <w:b/>
          <w:szCs w:val="24"/>
          <w:lang w:eastAsia="fr-FR"/>
        </w:rPr>
        <w:sectPr w:rsidR="00B94D8F" w:rsidSect="00B94D8F">
          <w:type w:val="continuous"/>
          <w:pgSz w:w="11906" w:h="16838"/>
          <w:pgMar w:top="1560" w:right="1274" w:bottom="1417" w:left="1276" w:header="567" w:footer="567" w:gutter="0"/>
          <w:cols w:num="2" w:space="708"/>
          <w:docGrid w:linePitch="360"/>
        </w:sectPr>
      </w:pPr>
    </w:p>
    <w:p w:rsidR="00013D17" w:rsidRPr="00D33F0C" w:rsidRDefault="00013D17" w:rsidP="00F5377F">
      <w:pPr>
        <w:rPr>
          <w:rFonts w:eastAsia="Times New Roman"/>
          <w:szCs w:val="24"/>
          <w:lang w:eastAsia="fr-FR"/>
        </w:rPr>
      </w:pPr>
      <w:r w:rsidRPr="00013D17">
        <w:rPr>
          <w:rFonts w:eastAsia="Times New Roman"/>
          <w:b/>
          <w:szCs w:val="24"/>
          <w:lang w:eastAsia="fr-FR"/>
        </w:rPr>
        <w:t>Quotité</w:t>
      </w:r>
      <w:r>
        <w:rPr>
          <w:rFonts w:eastAsia="Times New Roman"/>
          <w:szCs w:val="24"/>
          <w:lang w:eastAsia="fr-FR"/>
        </w:rPr>
        <w:t> : 100 %</w:t>
      </w:r>
    </w:p>
    <w:p w:rsidR="00F5377F" w:rsidRDefault="00F5377F" w:rsidP="00F5377F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Affectation</w:t>
      </w:r>
    </w:p>
    <w:p w:rsidR="00B94D8F" w:rsidRDefault="00B94D8F" w:rsidP="00F53EBA">
      <w:pPr>
        <w:spacing w:before="120" w:after="120"/>
        <w:rPr>
          <w:rFonts w:eastAsia="Times New Roman"/>
          <w:szCs w:val="24"/>
          <w:lang w:eastAsia="fr-FR"/>
        </w:rPr>
        <w:sectPr w:rsidR="00B94D8F" w:rsidSect="00B94D8F">
          <w:type w:val="continuous"/>
          <w:pgSz w:w="11906" w:h="16838"/>
          <w:pgMar w:top="1560" w:right="1274" w:bottom="1417" w:left="1276" w:header="567" w:footer="567" w:gutter="0"/>
          <w:cols w:space="708"/>
          <w:docGrid w:linePitch="360"/>
        </w:sectPr>
      </w:pPr>
    </w:p>
    <w:p w:rsidR="00C0245C" w:rsidRDefault="00F5377F" w:rsidP="00C0245C">
      <w:pPr>
        <w:spacing w:before="0" w:after="0"/>
        <w:rPr>
          <w:rFonts w:eastAsia="Times New Roman"/>
          <w:szCs w:val="24"/>
          <w:lang w:eastAsia="fr-FR"/>
        </w:rPr>
      </w:pPr>
      <w:r w:rsidRPr="00B94D8F">
        <w:rPr>
          <w:rFonts w:eastAsia="Times New Roman"/>
          <w:szCs w:val="24"/>
          <w:lang w:eastAsia="fr-FR"/>
        </w:rPr>
        <w:t>Administrative</w:t>
      </w:r>
      <w:r w:rsidR="002608A9" w:rsidRPr="00B94D8F">
        <w:rPr>
          <w:rFonts w:eastAsia="Times New Roman"/>
          <w:szCs w:val="24"/>
          <w:lang w:eastAsia="fr-FR"/>
        </w:rPr>
        <w:t> :</w:t>
      </w:r>
    </w:p>
    <w:p w:rsidR="00C0245C" w:rsidRDefault="00F5377F" w:rsidP="00C0245C">
      <w:pPr>
        <w:spacing w:before="0" w:after="0"/>
        <w:rPr>
          <w:szCs w:val="24"/>
        </w:rPr>
      </w:pPr>
      <w:r w:rsidRPr="00B94D8F">
        <w:rPr>
          <w:szCs w:val="24"/>
        </w:rPr>
        <w:t>Université Paris 1 Panthéon-Sorbonne</w:t>
      </w:r>
    </w:p>
    <w:p w:rsidR="00C0245C" w:rsidRDefault="00F5377F" w:rsidP="00C0245C">
      <w:pPr>
        <w:spacing w:before="0" w:after="0"/>
        <w:rPr>
          <w:szCs w:val="24"/>
        </w:rPr>
      </w:pPr>
      <w:r w:rsidRPr="00B94D8F">
        <w:rPr>
          <w:szCs w:val="24"/>
        </w:rPr>
        <w:t xml:space="preserve">Service commun de la </w:t>
      </w:r>
      <w:r w:rsidR="00A04659">
        <w:rPr>
          <w:szCs w:val="24"/>
        </w:rPr>
        <w:t>d</w:t>
      </w:r>
      <w:r w:rsidRPr="00B94D8F">
        <w:rPr>
          <w:szCs w:val="24"/>
        </w:rPr>
        <w:t>ocumentation</w:t>
      </w:r>
    </w:p>
    <w:p w:rsidR="00F5377F" w:rsidRDefault="00F5377F" w:rsidP="00C0245C">
      <w:pPr>
        <w:spacing w:before="0" w:after="0"/>
        <w:rPr>
          <w:szCs w:val="24"/>
        </w:rPr>
      </w:pPr>
      <w:r w:rsidRPr="00B94D8F">
        <w:rPr>
          <w:szCs w:val="24"/>
        </w:rPr>
        <w:t>90 rue de Tolbiac 75013 Paris</w:t>
      </w:r>
    </w:p>
    <w:p w:rsidR="00C0245C" w:rsidRPr="00B94D8F" w:rsidRDefault="00C0245C" w:rsidP="00C0245C">
      <w:pPr>
        <w:spacing w:before="0" w:after="0"/>
        <w:rPr>
          <w:szCs w:val="24"/>
        </w:rPr>
      </w:pPr>
    </w:p>
    <w:p w:rsidR="002608A9" w:rsidRPr="00B94D8F" w:rsidRDefault="00F5377F" w:rsidP="00C0245C">
      <w:pPr>
        <w:spacing w:before="0" w:after="0"/>
        <w:rPr>
          <w:szCs w:val="24"/>
        </w:rPr>
      </w:pPr>
      <w:r w:rsidRPr="00B94D8F">
        <w:rPr>
          <w:szCs w:val="24"/>
        </w:rPr>
        <w:t>Géographique</w:t>
      </w:r>
      <w:r w:rsidR="002608A9" w:rsidRPr="00B94D8F">
        <w:rPr>
          <w:szCs w:val="24"/>
        </w:rPr>
        <w:t> :</w:t>
      </w:r>
    </w:p>
    <w:p w:rsidR="00014DE5" w:rsidRPr="00B94D8F" w:rsidRDefault="00014DE5" w:rsidP="00C0245C">
      <w:pPr>
        <w:spacing w:before="0" w:after="0"/>
        <w:jc w:val="left"/>
        <w:rPr>
          <w:szCs w:val="24"/>
        </w:rPr>
      </w:pPr>
      <w:r w:rsidRPr="00B94D8F">
        <w:rPr>
          <w:szCs w:val="24"/>
        </w:rPr>
        <w:t>Université Paris 1 Panthéon-Sorbonne</w:t>
      </w:r>
    </w:p>
    <w:p w:rsidR="00014DE5" w:rsidRDefault="00014DE5" w:rsidP="00C0245C">
      <w:pPr>
        <w:pStyle w:val="Sansinterligne"/>
        <w:jc w:val="left"/>
        <w:rPr>
          <w:szCs w:val="24"/>
        </w:rPr>
      </w:pPr>
      <w:r w:rsidRPr="00B94D8F">
        <w:rPr>
          <w:szCs w:val="24"/>
        </w:rPr>
        <w:t>Centre</w:t>
      </w:r>
      <w:r>
        <w:rPr>
          <w:szCs w:val="24"/>
        </w:rPr>
        <w:t xml:space="preserve"> Sorbonne </w:t>
      </w:r>
    </w:p>
    <w:p w:rsidR="00B94D8F" w:rsidRPr="00A04659" w:rsidRDefault="00014DE5" w:rsidP="00A04659">
      <w:pPr>
        <w:spacing w:before="0" w:after="0"/>
        <w:jc w:val="left"/>
        <w:rPr>
          <w:b/>
          <w:szCs w:val="24"/>
        </w:rPr>
        <w:sectPr w:rsidR="00B94D8F" w:rsidRPr="00A04659" w:rsidSect="00C0245C">
          <w:type w:val="continuous"/>
          <w:pgSz w:w="11906" w:h="16838"/>
          <w:pgMar w:top="1560" w:right="1274" w:bottom="1417" w:left="1276" w:header="567" w:footer="567" w:gutter="0"/>
          <w:cols w:num="2" w:space="708"/>
          <w:docGrid w:linePitch="360"/>
        </w:sectPr>
      </w:pPr>
      <w:r>
        <w:rPr>
          <w:szCs w:val="24"/>
        </w:rPr>
        <w:t>17 rue de la Sorbonne 75005 Paris</w:t>
      </w:r>
    </w:p>
    <w:p w:rsidR="00A04659" w:rsidRDefault="00A04659" w:rsidP="00A04659">
      <w:pPr>
        <w:pStyle w:val="Titre2"/>
      </w:pPr>
      <w:r>
        <w:t>Rattachement hiérarchique</w:t>
      </w:r>
    </w:p>
    <w:p w:rsidR="00A04659" w:rsidRDefault="00A04659" w:rsidP="00A04659">
      <w:pPr>
        <w:pStyle w:val="Sansinterligne"/>
        <w:rPr>
          <w:szCs w:val="24"/>
        </w:rPr>
      </w:pPr>
    </w:p>
    <w:p w:rsidR="00A04659" w:rsidRDefault="00A04659" w:rsidP="00A04659">
      <w:pPr>
        <w:pStyle w:val="Sansinterligne"/>
        <w:rPr>
          <w:szCs w:val="24"/>
        </w:rPr>
      </w:pPr>
      <w:r w:rsidRPr="001D58B3">
        <w:rPr>
          <w:szCs w:val="24"/>
        </w:rPr>
        <w:t xml:space="preserve">Service Commun de la Documentation. </w:t>
      </w:r>
    </w:p>
    <w:p w:rsidR="00A04659" w:rsidRPr="00AA79AB" w:rsidRDefault="00A04659" w:rsidP="00A04659">
      <w:pPr>
        <w:pStyle w:val="Sansinterligne"/>
        <w:rPr>
          <w:szCs w:val="24"/>
        </w:rPr>
      </w:pPr>
      <w:r>
        <w:rPr>
          <w:szCs w:val="24"/>
        </w:rPr>
        <w:lastRenderedPageBreak/>
        <w:t>Rattaché(e) à la direction du Service commun de la documentation</w:t>
      </w:r>
    </w:p>
    <w:p w:rsidR="00B94D8F" w:rsidRDefault="00B94D8F" w:rsidP="00A04659">
      <w:pPr>
        <w:tabs>
          <w:tab w:val="left" w:pos="705"/>
        </w:tabs>
      </w:pPr>
    </w:p>
    <w:p w:rsidR="00A04659" w:rsidRPr="00A04659" w:rsidRDefault="00A04659" w:rsidP="00A04659">
      <w:pPr>
        <w:tabs>
          <w:tab w:val="left" w:pos="705"/>
        </w:tabs>
        <w:sectPr w:rsidR="00A04659" w:rsidRPr="00A04659" w:rsidSect="00B94D8F">
          <w:type w:val="continuous"/>
          <w:pgSz w:w="11906" w:h="16838"/>
          <w:pgMar w:top="1560" w:right="1274" w:bottom="1417" w:left="1276" w:header="567" w:footer="567" w:gutter="0"/>
          <w:cols w:space="708"/>
          <w:docGrid w:linePitch="360"/>
        </w:sectPr>
      </w:pPr>
    </w:p>
    <w:p w:rsidR="00B94D8F" w:rsidRDefault="00A04659" w:rsidP="00765AF6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Missions</w:t>
      </w:r>
    </w:p>
    <w:p w:rsidR="007A0298" w:rsidRPr="007A0298" w:rsidRDefault="007A0298" w:rsidP="00F53EBA">
      <w:pPr>
        <w:spacing w:before="120" w:after="120"/>
        <w:rPr>
          <w:rFonts w:eastAsia="Times New Roman"/>
          <w:szCs w:val="24"/>
          <w:lang w:eastAsia="fr-FR"/>
        </w:rPr>
      </w:pPr>
      <w:r w:rsidRPr="007A0298">
        <w:rPr>
          <w:rFonts w:eastAsia="Times New Roman"/>
          <w:b/>
          <w:szCs w:val="24"/>
          <w:lang w:eastAsia="fr-FR"/>
        </w:rPr>
        <w:t>Environnement et contexte de travail</w:t>
      </w:r>
    </w:p>
    <w:p w:rsidR="00084EDD" w:rsidRDefault="007A0298" w:rsidP="00F53EBA">
      <w:pPr>
        <w:spacing w:before="0" w:after="120"/>
        <w:ind w:firstLine="709"/>
        <w:rPr>
          <w:rFonts w:eastAsia="Times New Roman"/>
          <w:szCs w:val="24"/>
          <w:lang w:eastAsia="fr-FR"/>
        </w:rPr>
      </w:pPr>
      <w:r w:rsidRPr="007A0298">
        <w:rPr>
          <w:rFonts w:eastAsia="Times New Roman"/>
          <w:szCs w:val="24"/>
          <w:lang w:eastAsia="fr-FR"/>
        </w:rPr>
        <w:t>L’Université Paris 1 Panthéon-Sorbonne est spécialisée dans les domaines des arts et sciences humaines, du droit et des sciences politiques, de l’économie et de la gestion. Elle accueille plus de 4</w:t>
      </w:r>
      <w:r w:rsidR="003910A4">
        <w:rPr>
          <w:rFonts w:eastAsia="Times New Roman"/>
          <w:szCs w:val="24"/>
          <w:lang w:eastAsia="fr-FR"/>
        </w:rPr>
        <w:t>2</w:t>
      </w:r>
      <w:r w:rsidRPr="007A0298">
        <w:rPr>
          <w:rFonts w:eastAsia="Times New Roman"/>
          <w:szCs w:val="24"/>
          <w:lang w:eastAsia="fr-FR"/>
        </w:rPr>
        <w:t xml:space="preserve"> 000 étudiants sur 25 sites à Paris et en proche banlieue. Elle est </w:t>
      </w:r>
      <w:r w:rsidR="0089737D">
        <w:rPr>
          <w:rFonts w:eastAsia="Times New Roman"/>
          <w:szCs w:val="24"/>
          <w:lang w:eastAsia="fr-FR"/>
        </w:rPr>
        <w:t xml:space="preserve">partenaire </w:t>
      </w:r>
      <w:r w:rsidR="00852B78">
        <w:rPr>
          <w:rFonts w:eastAsia="Times New Roman"/>
          <w:szCs w:val="24"/>
          <w:lang w:eastAsia="fr-FR"/>
        </w:rPr>
        <w:t>du C</w:t>
      </w:r>
      <w:r w:rsidRPr="007A0298">
        <w:rPr>
          <w:rFonts w:eastAsia="Times New Roman"/>
          <w:szCs w:val="24"/>
          <w:lang w:eastAsia="fr-FR"/>
        </w:rPr>
        <w:t xml:space="preserve">ampus Condorcet. </w:t>
      </w:r>
      <w:r w:rsidR="00084EDD">
        <w:rPr>
          <w:rFonts w:eastAsia="Times New Roman"/>
          <w:szCs w:val="24"/>
          <w:lang w:eastAsia="fr-FR"/>
        </w:rPr>
        <w:t>Le SCD comporte 5 bibliothèques intégrées et environ 40 bibliothèques associées.</w:t>
      </w:r>
    </w:p>
    <w:p w:rsidR="00014DE5" w:rsidRDefault="00014DE5" w:rsidP="00014DE5">
      <w:pPr>
        <w:ind w:firstLine="708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 xml:space="preserve">La bibliothèque </w:t>
      </w:r>
      <w:proofErr w:type="spellStart"/>
      <w:r>
        <w:rPr>
          <w:rFonts w:eastAsia="Times New Roman"/>
          <w:szCs w:val="24"/>
          <w:lang w:eastAsia="fr-FR"/>
        </w:rPr>
        <w:t>Cuzin</w:t>
      </w:r>
      <w:proofErr w:type="spellEnd"/>
      <w:r>
        <w:rPr>
          <w:rFonts w:eastAsia="Times New Roman"/>
          <w:szCs w:val="24"/>
          <w:lang w:eastAsia="fr-FR"/>
        </w:rPr>
        <w:t xml:space="preserve"> est une bibliothèque de recherche intégrée au service commun de la documentation de l’université Paris 1 Panthéon-Sorbonne, accessible à partir de la licence 3 aux étudiants de l’UFR de philosophie. Elle conserve environ 27 0000 documents. Elle accueille depuis 2014 des activités culturelles en lien avec les activités de recherche </w:t>
      </w:r>
    </w:p>
    <w:p w:rsidR="00014DE5" w:rsidRDefault="00014DE5" w:rsidP="00014DE5">
      <w:pPr>
        <w:ind w:firstLine="708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 xml:space="preserve">La bibliothèque </w:t>
      </w:r>
      <w:proofErr w:type="spellStart"/>
      <w:r>
        <w:rPr>
          <w:rFonts w:eastAsia="Times New Roman"/>
          <w:szCs w:val="24"/>
          <w:lang w:eastAsia="fr-FR"/>
        </w:rPr>
        <w:t>Cuzin</w:t>
      </w:r>
      <w:proofErr w:type="spellEnd"/>
      <w:r>
        <w:rPr>
          <w:rFonts w:eastAsia="Times New Roman"/>
          <w:szCs w:val="24"/>
          <w:lang w:eastAsia="fr-FR"/>
        </w:rPr>
        <w:t xml:space="preserve"> coordonne le réseau des bibliothèques associées de philosophie</w:t>
      </w:r>
    </w:p>
    <w:p w:rsidR="001A4E06" w:rsidRPr="006F56B3" w:rsidRDefault="00014DE5" w:rsidP="00014DE5">
      <w:pPr>
        <w:spacing w:before="0" w:after="120"/>
        <w:rPr>
          <w:b/>
        </w:rPr>
      </w:pPr>
      <w:r>
        <w:rPr>
          <w:noProof/>
          <w:lang w:eastAsia="fr-FR"/>
        </w:rPr>
        <w:t>L’’équipe de la bibliothèque Cuzin comprend 1 bibliothécaire responsable de la bibliothèque</w:t>
      </w:r>
      <w:r w:rsidR="00B94D8F">
        <w:rPr>
          <w:noProof/>
          <w:lang w:eastAsia="fr-FR"/>
        </w:rPr>
        <w:t xml:space="preserve">, </w:t>
      </w:r>
      <w:r>
        <w:rPr>
          <w:noProof/>
          <w:lang w:eastAsia="fr-FR"/>
        </w:rPr>
        <w:t xml:space="preserve">1  bibas. </w:t>
      </w:r>
      <w:r w:rsidR="00B94D8F">
        <w:rPr>
          <w:noProof/>
          <w:lang w:eastAsia="fr-FR"/>
        </w:rPr>
        <w:t xml:space="preserve">1 magasinier aussi affecté aux autres bibliothèques </w:t>
      </w:r>
      <w:r w:rsidR="00C0245C">
        <w:rPr>
          <w:noProof/>
          <w:lang w:eastAsia="fr-FR"/>
        </w:rPr>
        <w:t xml:space="preserve"> intégrées en Sorbonne. </w:t>
      </w:r>
      <w:r>
        <w:rPr>
          <w:noProof/>
          <w:lang w:eastAsia="fr-FR"/>
        </w:rPr>
        <w:t>Elle  est renforcée par du personnel affecté dans d’autres bibliothèques du SCD  et des moniteurs étudiants.</w:t>
      </w:r>
    </w:p>
    <w:p w:rsidR="00014DE5" w:rsidRPr="001D58B3" w:rsidRDefault="00014DE5" w:rsidP="00014DE5">
      <w:pPr>
        <w:pStyle w:val="Sansinterligne"/>
        <w:rPr>
          <w:rFonts w:eastAsia="Times New Roman"/>
          <w:b/>
          <w:szCs w:val="24"/>
          <w:lang w:eastAsia="fr-FR"/>
        </w:rPr>
      </w:pPr>
      <w:r w:rsidRPr="001D58B3">
        <w:rPr>
          <w:rFonts w:eastAsia="Times New Roman"/>
          <w:b/>
          <w:szCs w:val="24"/>
          <w:lang w:eastAsia="fr-FR"/>
        </w:rPr>
        <w:t>Principaux interlocuteurs :</w:t>
      </w:r>
    </w:p>
    <w:p w:rsidR="00014DE5" w:rsidRPr="001D58B3" w:rsidRDefault="00014DE5" w:rsidP="00014DE5">
      <w:pPr>
        <w:pStyle w:val="Sansinterligne"/>
        <w:rPr>
          <w:rFonts w:eastAsia="Times New Roman"/>
          <w:szCs w:val="24"/>
          <w:lang w:eastAsia="fr-FR"/>
        </w:rPr>
      </w:pPr>
      <w:r w:rsidRPr="001D58B3">
        <w:rPr>
          <w:rFonts w:eastAsia="Times New Roman"/>
          <w:szCs w:val="24"/>
          <w:lang w:eastAsia="fr-FR"/>
        </w:rPr>
        <w:t>Au SCD</w:t>
      </w:r>
    </w:p>
    <w:p w:rsidR="00014DE5" w:rsidRDefault="00014DE5" w:rsidP="00014DE5">
      <w:pPr>
        <w:pStyle w:val="Sansinterligne"/>
        <w:numPr>
          <w:ilvl w:val="0"/>
          <w:numId w:val="18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 xml:space="preserve">Equipe de la bibliothèque </w:t>
      </w:r>
      <w:proofErr w:type="spellStart"/>
      <w:r>
        <w:rPr>
          <w:rFonts w:eastAsia="Times New Roman"/>
          <w:szCs w:val="24"/>
          <w:lang w:eastAsia="fr-FR"/>
        </w:rPr>
        <w:t>Cuzin</w:t>
      </w:r>
      <w:proofErr w:type="spellEnd"/>
    </w:p>
    <w:p w:rsidR="00014DE5" w:rsidRDefault="00014DE5" w:rsidP="00014DE5">
      <w:pPr>
        <w:pStyle w:val="Sansinterligne"/>
        <w:numPr>
          <w:ilvl w:val="0"/>
          <w:numId w:val="18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Autres départements du SCD</w:t>
      </w:r>
    </w:p>
    <w:p w:rsidR="00014DE5" w:rsidRDefault="00014DE5" w:rsidP="00014DE5">
      <w:pPr>
        <w:pStyle w:val="Sansinterligne"/>
        <w:numPr>
          <w:ilvl w:val="0"/>
          <w:numId w:val="18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Autres bibliothèques intégrées</w:t>
      </w:r>
    </w:p>
    <w:p w:rsidR="00014DE5" w:rsidRDefault="00014DE5" w:rsidP="00014DE5">
      <w:pPr>
        <w:pStyle w:val="Sansinterligne"/>
        <w:rPr>
          <w:rFonts w:eastAsia="Times New Roman"/>
          <w:szCs w:val="24"/>
          <w:lang w:eastAsia="fr-FR"/>
        </w:rPr>
      </w:pPr>
    </w:p>
    <w:p w:rsidR="00014DE5" w:rsidRDefault="00014DE5" w:rsidP="00014DE5">
      <w:pPr>
        <w:pStyle w:val="Sansinterligne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 xml:space="preserve">Université Paris 1 :  </w:t>
      </w:r>
    </w:p>
    <w:p w:rsidR="00014DE5" w:rsidRPr="00396F85" w:rsidRDefault="00014DE5" w:rsidP="00014DE5">
      <w:pPr>
        <w:pStyle w:val="Sansinterligne"/>
        <w:numPr>
          <w:ilvl w:val="0"/>
          <w:numId w:val="18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Bibliothèques associées de philosophie</w:t>
      </w:r>
    </w:p>
    <w:p w:rsidR="00014DE5" w:rsidRDefault="00014DE5" w:rsidP="00014DE5">
      <w:pPr>
        <w:pStyle w:val="Sansinterligne"/>
        <w:numPr>
          <w:ilvl w:val="0"/>
          <w:numId w:val="18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Services du site Sorbonne</w:t>
      </w:r>
    </w:p>
    <w:p w:rsidR="00014DE5" w:rsidRPr="00396F85" w:rsidRDefault="00014DE5" w:rsidP="00014DE5">
      <w:pPr>
        <w:pStyle w:val="Sansinterligne"/>
        <w:numPr>
          <w:ilvl w:val="0"/>
          <w:numId w:val="18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UFR de philosophie</w:t>
      </w:r>
    </w:p>
    <w:p w:rsidR="00014DE5" w:rsidRDefault="00014DE5" w:rsidP="005D7BF0">
      <w:pPr>
        <w:rPr>
          <w:rFonts w:eastAsia="Times New Roman"/>
          <w:b/>
          <w:szCs w:val="24"/>
          <w:lang w:eastAsia="fr-FR"/>
        </w:rPr>
      </w:pPr>
    </w:p>
    <w:p w:rsidR="00CF7734" w:rsidRDefault="00257A44" w:rsidP="005D7BF0">
      <w:pPr>
        <w:rPr>
          <w:rFonts w:eastAsia="Times New Roman"/>
          <w:b/>
          <w:szCs w:val="24"/>
          <w:lang w:eastAsia="fr-FR"/>
        </w:rPr>
      </w:pPr>
      <w:r w:rsidRPr="007A0298">
        <w:rPr>
          <w:rFonts w:eastAsia="Times New Roman"/>
          <w:b/>
          <w:szCs w:val="24"/>
          <w:lang w:eastAsia="fr-FR"/>
        </w:rPr>
        <w:t xml:space="preserve">Activités </w:t>
      </w:r>
    </w:p>
    <w:p w:rsidR="00C13FB1" w:rsidRDefault="00C13FB1" w:rsidP="005D7BF0">
      <w:pPr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>Suppléance du responsable de la bibliothèque, particulièrement pour l’ouverture au public</w:t>
      </w:r>
    </w:p>
    <w:p w:rsidR="00C13FB1" w:rsidRDefault="00C13FB1" w:rsidP="00C13FB1">
      <w:pPr>
        <w:pStyle w:val="Paragraphedeliste"/>
        <w:numPr>
          <w:ilvl w:val="0"/>
          <w:numId w:val="33"/>
        </w:numPr>
        <w:spacing w:before="0" w:after="0"/>
        <w:ind w:hanging="357"/>
        <w:contextualSpacing w:val="0"/>
        <w:jc w:val="left"/>
      </w:pPr>
      <w:r>
        <w:t>Veiller au bon déroulement des permanences en salle de lecture</w:t>
      </w:r>
    </w:p>
    <w:p w:rsidR="00C13FB1" w:rsidRDefault="00C13FB1" w:rsidP="00C13FB1">
      <w:pPr>
        <w:pStyle w:val="Paragraphedeliste"/>
        <w:numPr>
          <w:ilvl w:val="0"/>
          <w:numId w:val="33"/>
        </w:numPr>
        <w:spacing w:before="0" w:after="0"/>
        <w:ind w:hanging="357"/>
        <w:contextualSpacing w:val="0"/>
        <w:jc w:val="left"/>
      </w:pPr>
      <w:r>
        <w:t>Accompagne</w:t>
      </w:r>
      <w:r w:rsidR="00211521">
        <w:t>r</w:t>
      </w:r>
      <w:r>
        <w:t xml:space="preserve"> </w:t>
      </w:r>
      <w:r w:rsidR="00211521">
        <w:t>l</w:t>
      </w:r>
      <w:r>
        <w:t xml:space="preserve">es moniteurs étudiants </w:t>
      </w:r>
      <w:r w:rsidR="00211521">
        <w:t>dans leurs missions de service public</w:t>
      </w:r>
    </w:p>
    <w:p w:rsidR="006D64C4" w:rsidRDefault="00C13FB1" w:rsidP="00C13FB1">
      <w:pPr>
        <w:pStyle w:val="Paragraphedeliste"/>
        <w:numPr>
          <w:ilvl w:val="0"/>
          <w:numId w:val="33"/>
        </w:numPr>
        <w:spacing w:before="0" w:after="0"/>
        <w:ind w:hanging="357"/>
        <w:contextualSpacing w:val="0"/>
        <w:jc w:val="left"/>
      </w:pPr>
      <w:r w:rsidRPr="00E432F3">
        <w:t xml:space="preserve">Répondre aux questions posées sur la messagerie : </w:t>
      </w:r>
      <w:hyperlink r:id="rId12" w:history="1">
        <w:r w:rsidRPr="008E30A2">
          <w:rPr>
            <w:rStyle w:val="Lienhypertexte"/>
          </w:rPr>
          <w:t>philobib@univ-paris.fr</w:t>
        </w:r>
      </w:hyperlink>
    </w:p>
    <w:p w:rsidR="00C13FB1" w:rsidRDefault="00C13FB1" w:rsidP="00C13FB1">
      <w:pPr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Traitement documentaire des collections </w:t>
      </w:r>
    </w:p>
    <w:p w:rsidR="00C13FB1" w:rsidRDefault="00211521" w:rsidP="00C13FB1">
      <w:pPr>
        <w:pStyle w:val="Paragraphedeliste"/>
        <w:numPr>
          <w:ilvl w:val="0"/>
          <w:numId w:val="33"/>
        </w:numPr>
        <w:spacing w:before="0" w:after="0"/>
        <w:ind w:hanging="357"/>
        <w:contextualSpacing w:val="0"/>
        <w:jc w:val="left"/>
      </w:pPr>
      <w:r>
        <w:lastRenderedPageBreak/>
        <w:t>Réception des commandes dans le SIGB Aleph</w:t>
      </w:r>
    </w:p>
    <w:p w:rsidR="00C13FB1" w:rsidRDefault="00211521" w:rsidP="00C13FB1">
      <w:pPr>
        <w:pStyle w:val="Paragraphedeliste"/>
        <w:numPr>
          <w:ilvl w:val="0"/>
          <w:numId w:val="33"/>
        </w:numPr>
        <w:spacing w:before="0" w:after="0"/>
        <w:ind w:hanging="357"/>
        <w:contextualSpacing w:val="0"/>
        <w:jc w:val="left"/>
      </w:pPr>
      <w:r>
        <w:t xml:space="preserve">Catalogage /exemplarisation des acquisitions de la bibliothèque </w:t>
      </w:r>
      <w:proofErr w:type="spellStart"/>
      <w:r>
        <w:t>Cuzin</w:t>
      </w:r>
      <w:proofErr w:type="spellEnd"/>
      <w:r>
        <w:t xml:space="preserve"> dans le SUDOC, tous supports confondus (monographies, périodiques imprimés, e-books, DVD, mémoires électroniques, thèses électroniques). </w:t>
      </w:r>
    </w:p>
    <w:p w:rsidR="00E026CF" w:rsidRDefault="00E026CF" w:rsidP="00C13FB1">
      <w:pPr>
        <w:pStyle w:val="Paragraphedeliste"/>
        <w:numPr>
          <w:ilvl w:val="0"/>
          <w:numId w:val="33"/>
        </w:numPr>
        <w:spacing w:before="0" w:after="0"/>
        <w:ind w:hanging="357"/>
        <w:contextualSpacing w:val="0"/>
        <w:jc w:val="left"/>
      </w:pPr>
      <w:r>
        <w:t>Participation au circuit des dépôts des mémoires de l’UFR dans Dumas</w:t>
      </w:r>
    </w:p>
    <w:p w:rsidR="009106B7" w:rsidRDefault="009106B7" w:rsidP="00C13FB1">
      <w:pPr>
        <w:pStyle w:val="Paragraphedeliste"/>
        <w:numPr>
          <w:ilvl w:val="0"/>
          <w:numId w:val="33"/>
        </w:numPr>
        <w:spacing w:before="0" w:after="0"/>
        <w:ind w:hanging="357"/>
        <w:contextualSpacing w:val="0"/>
        <w:jc w:val="left"/>
      </w:pPr>
      <w:r>
        <w:t>Organisation des opérations de reclassement et de refoulement, métrages…</w:t>
      </w:r>
    </w:p>
    <w:p w:rsidR="00211521" w:rsidRDefault="00211521" w:rsidP="006F56B3">
      <w:pPr>
        <w:pStyle w:val="Paragraphedeliste"/>
        <w:numPr>
          <w:ilvl w:val="0"/>
          <w:numId w:val="33"/>
        </w:numPr>
        <w:spacing w:before="0" w:after="0"/>
        <w:ind w:hanging="357"/>
        <w:contextualSpacing w:val="0"/>
        <w:jc w:val="left"/>
      </w:pPr>
      <w:r>
        <w:t>Participation au traitement des fonds des bibliothèques associées de philosophie</w:t>
      </w:r>
    </w:p>
    <w:p w:rsidR="00637748" w:rsidRDefault="00211521" w:rsidP="00211521">
      <w:pPr>
        <w:pStyle w:val="Paragraphedeliste"/>
        <w:spacing w:before="0" w:after="0"/>
        <w:ind w:left="1080"/>
        <w:contextualSpacing w:val="0"/>
        <w:jc w:val="left"/>
      </w:pPr>
      <w:r>
        <w:t xml:space="preserve"> </w:t>
      </w:r>
    </w:p>
    <w:p w:rsidR="00211521" w:rsidRDefault="00663EA0" w:rsidP="00211521">
      <w:pPr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>I</w:t>
      </w:r>
      <w:r w:rsidR="009106B7">
        <w:rPr>
          <w:rFonts w:eastAsia="Times New Roman"/>
          <w:b/>
          <w:szCs w:val="24"/>
          <w:lang w:eastAsia="fr-FR"/>
        </w:rPr>
        <w:t xml:space="preserve">nformation et formation des usagers </w:t>
      </w:r>
    </w:p>
    <w:p w:rsidR="00211521" w:rsidRDefault="009106B7" w:rsidP="00211521">
      <w:pPr>
        <w:pStyle w:val="Paragraphedeliste"/>
        <w:numPr>
          <w:ilvl w:val="0"/>
          <w:numId w:val="33"/>
        </w:numPr>
        <w:spacing w:before="0" w:after="0"/>
        <w:ind w:hanging="357"/>
        <w:contextualSpacing w:val="0"/>
        <w:jc w:val="left"/>
      </w:pPr>
      <w:r w:rsidRPr="00362E11">
        <w:t>Accueillir, renseigner, informer</w:t>
      </w:r>
      <w:r w:rsidR="00A04659">
        <w:t xml:space="preserve">, </w:t>
      </w:r>
      <w:r w:rsidRPr="00362E11">
        <w:t>orienter les utilisateurs</w:t>
      </w:r>
    </w:p>
    <w:p w:rsidR="005F3DA8" w:rsidRDefault="009106B7" w:rsidP="006F56B3">
      <w:pPr>
        <w:pStyle w:val="Paragraphedeliste"/>
        <w:numPr>
          <w:ilvl w:val="0"/>
          <w:numId w:val="23"/>
        </w:numPr>
        <w:spacing w:before="0" w:after="0"/>
        <w:ind w:hanging="357"/>
        <w:contextualSpacing w:val="0"/>
      </w:pPr>
      <w:r w:rsidRPr="00362E11">
        <w:t>Assurer les opérations de prêts-retours, inscriptions des lecteurs, gestion des incidents</w:t>
      </w:r>
      <w:r>
        <w:t xml:space="preserve"> </w:t>
      </w:r>
    </w:p>
    <w:p w:rsidR="00310515" w:rsidRDefault="009106B7" w:rsidP="006F56B3">
      <w:pPr>
        <w:pStyle w:val="Paragraphedeliste"/>
        <w:numPr>
          <w:ilvl w:val="0"/>
          <w:numId w:val="23"/>
        </w:numPr>
        <w:spacing w:before="0" w:after="0"/>
        <w:ind w:hanging="357"/>
        <w:contextualSpacing w:val="0"/>
      </w:pPr>
      <w:r w:rsidRPr="00362E11">
        <w:t xml:space="preserve">Participer aux actions de formation à destination de tous les publics (étudiants de </w:t>
      </w:r>
      <w:r>
        <w:t>m</w:t>
      </w:r>
      <w:r w:rsidRPr="00362E11">
        <w:t>aster et doctorants) : Zotero, utilisation des ressources électroniques</w:t>
      </w:r>
      <w:r>
        <w:t xml:space="preserve"> (DOMINO)</w:t>
      </w:r>
      <w:r w:rsidRPr="00362E11">
        <w:t>, présentation du circuit de dépôt</w:t>
      </w:r>
      <w:r>
        <w:t xml:space="preserve"> électronique </w:t>
      </w:r>
      <w:r w:rsidRPr="00362E11">
        <w:t xml:space="preserve">des </w:t>
      </w:r>
      <w:r>
        <w:t xml:space="preserve">mémoires </w:t>
      </w:r>
    </w:p>
    <w:p w:rsidR="007C4F61" w:rsidRDefault="009106B7" w:rsidP="006F56B3">
      <w:pPr>
        <w:pStyle w:val="Paragraphedeliste"/>
        <w:numPr>
          <w:ilvl w:val="0"/>
          <w:numId w:val="23"/>
        </w:numPr>
        <w:spacing w:before="0" w:after="0"/>
        <w:ind w:hanging="357"/>
        <w:contextualSpacing w:val="0"/>
      </w:pPr>
      <w:r>
        <w:t xml:space="preserve">Participation aux opérations de valorisation des collections </w:t>
      </w:r>
    </w:p>
    <w:p w:rsidR="009106B7" w:rsidRDefault="009106B7" w:rsidP="009106B7">
      <w:pPr>
        <w:spacing w:before="0" w:after="0"/>
      </w:pPr>
    </w:p>
    <w:p w:rsidR="009106B7" w:rsidRDefault="009106B7" w:rsidP="009106B7">
      <w:pPr>
        <w:rPr>
          <w:b/>
        </w:rPr>
      </w:pPr>
      <w:r w:rsidRPr="009106B7">
        <w:rPr>
          <w:b/>
        </w:rPr>
        <w:t>Assurer la production d’outils de communication et participer à l’édition Web</w:t>
      </w:r>
    </w:p>
    <w:p w:rsidR="009106B7" w:rsidRPr="009106B7" w:rsidRDefault="009106B7" w:rsidP="009106B7">
      <w:pPr>
        <w:rPr>
          <w:rFonts w:eastAsia="Times New Roman"/>
          <w:b/>
          <w:szCs w:val="24"/>
          <w:lang w:eastAsia="fr-FR"/>
        </w:rPr>
      </w:pPr>
      <w:r>
        <w:t>En liaison avec la cellule communication du SCD :</w:t>
      </w:r>
    </w:p>
    <w:p w:rsidR="009106B7" w:rsidRDefault="009106B7" w:rsidP="009106B7">
      <w:pPr>
        <w:pStyle w:val="Paragraphedeliste"/>
        <w:numPr>
          <w:ilvl w:val="0"/>
          <w:numId w:val="33"/>
        </w:numPr>
        <w:spacing w:before="0" w:after="0"/>
        <w:ind w:hanging="357"/>
        <w:contextualSpacing w:val="0"/>
        <w:jc w:val="left"/>
      </w:pPr>
      <w:r>
        <w:t xml:space="preserve"> P</w:t>
      </w:r>
      <w:r w:rsidRPr="00362E11">
        <w:t xml:space="preserve">articiper à la conception et à la réalisation des supports de communication de la bibliothèque (plaquettes, affiches évènementielles, </w:t>
      </w:r>
      <w:proofErr w:type="spellStart"/>
      <w:r w:rsidRPr="00362E11">
        <w:t>etc</w:t>
      </w:r>
      <w:proofErr w:type="spellEnd"/>
      <w:r w:rsidR="00803743">
        <w:t>)</w:t>
      </w:r>
    </w:p>
    <w:p w:rsidR="009106B7" w:rsidRDefault="009106B7" w:rsidP="009106B7">
      <w:pPr>
        <w:pStyle w:val="Sansinterligne"/>
        <w:numPr>
          <w:ilvl w:val="0"/>
          <w:numId w:val="33"/>
        </w:numPr>
      </w:pPr>
      <w:r w:rsidRPr="00362E11">
        <w:t>Mettre à jour les actualités sur le sit</w:t>
      </w:r>
      <w:r>
        <w:t xml:space="preserve">e web de la bibliothèque </w:t>
      </w:r>
    </w:p>
    <w:p w:rsidR="006C602C" w:rsidRDefault="00803743" w:rsidP="009106B7">
      <w:pPr>
        <w:pStyle w:val="Paragraphedeliste"/>
        <w:numPr>
          <w:ilvl w:val="0"/>
          <w:numId w:val="23"/>
        </w:numPr>
        <w:spacing w:before="0" w:after="0"/>
        <w:contextualSpacing w:val="0"/>
      </w:pPr>
      <w:r>
        <w:t>Développer les interfaces graphiques des collections sur HAL en collaboration avec le groupe de travail : « portail HAL Paris 1 » ; collection « </w:t>
      </w:r>
      <w:proofErr w:type="spellStart"/>
      <w:r>
        <w:t>Omniphilo</w:t>
      </w:r>
      <w:proofErr w:type="spellEnd"/>
      <w:r>
        <w:t> » (archives ouvertes dédiée à la philosophie)</w:t>
      </w:r>
    </w:p>
    <w:p w:rsidR="00803743" w:rsidRDefault="00803743" w:rsidP="009106B7">
      <w:pPr>
        <w:pStyle w:val="Paragraphedeliste"/>
        <w:numPr>
          <w:ilvl w:val="0"/>
          <w:numId w:val="23"/>
        </w:numPr>
        <w:spacing w:before="0" w:after="0"/>
        <w:contextualSpacing w:val="0"/>
      </w:pPr>
      <w:r>
        <w:t>Participer à la production et à la diffusion des archives audiovisuelles des rencontres organisées par la bibliothèque (cycle « Proto-philo ») en coopération avec le service SUN de l’université</w:t>
      </w:r>
    </w:p>
    <w:p w:rsidR="00803743" w:rsidRDefault="009B4B38" w:rsidP="009106B7">
      <w:pPr>
        <w:pStyle w:val="Paragraphedeliste"/>
        <w:numPr>
          <w:ilvl w:val="0"/>
          <w:numId w:val="23"/>
        </w:numPr>
        <w:spacing w:before="0" w:after="0"/>
        <w:contextualSpacing w:val="0"/>
      </w:pPr>
      <w:r>
        <w:t>Participer à l’animation des pages Facebook du SCD</w:t>
      </w:r>
    </w:p>
    <w:p w:rsidR="009E6903" w:rsidRPr="0063762B" w:rsidRDefault="00257A44" w:rsidP="0063762B">
      <w:pPr>
        <w:pStyle w:val="Titre2"/>
        <w:rPr>
          <w:rFonts w:eastAsia="Times New Roman"/>
          <w:lang w:eastAsia="fr-FR"/>
        </w:rPr>
      </w:pPr>
      <w:r w:rsidRPr="007A0298">
        <w:rPr>
          <w:rFonts w:eastAsia="Times New Roman"/>
          <w:lang w:eastAsia="fr-FR"/>
        </w:rPr>
        <w:t xml:space="preserve">Compétences </w:t>
      </w:r>
    </w:p>
    <w:p w:rsidR="00AA79AB" w:rsidRPr="009637FC" w:rsidRDefault="009E6903" w:rsidP="001600AC">
      <w:pPr>
        <w:pStyle w:val="Paragraphedeliste"/>
        <w:numPr>
          <w:ilvl w:val="0"/>
          <w:numId w:val="4"/>
        </w:numPr>
        <w:spacing w:before="120" w:after="120"/>
        <w:ind w:left="714" w:hanging="357"/>
        <w:contextualSpacing w:val="0"/>
        <w:rPr>
          <w:rFonts w:eastAsia="Times New Roman"/>
          <w:b/>
          <w:szCs w:val="24"/>
          <w:lang w:eastAsia="fr-FR"/>
        </w:rPr>
      </w:pPr>
      <w:r w:rsidRPr="009637FC">
        <w:rPr>
          <w:rFonts w:eastAsia="Times New Roman"/>
          <w:b/>
          <w:szCs w:val="24"/>
          <w:lang w:eastAsia="fr-FR"/>
        </w:rPr>
        <w:t xml:space="preserve">Savoir-faire </w:t>
      </w:r>
      <w:r w:rsidR="00E41A8C">
        <w:rPr>
          <w:rFonts w:eastAsia="Times New Roman"/>
          <w:b/>
          <w:szCs w:val="24"/>
          <w:lang w:eastAsia="fr-FR"/>
        </w:rPr>
        <w:t>(formation</w:t>
      </w:r>
      <w:r w:rsidR="001600AC">
        <w:rPr>
          <w:rFonts w:eastAsia="Times New Roman"/>
          <w:b/>
          <w:szCs w:val="24"/>
          <w:lang w:eastAsia="fr-FR"/>
        </w:rPr>
        <w:t>s</w:t>
      </w:r>
      <w:r w:rsidR="00E41A8C">
        <w:rPr>
          <w:rFonts w:eastAsia="Times New Roman"/>
          <w:b/>
          <w:szCs w:val="24"/>
          <w:lang w:eastAsia="fr-FR"/>
        </w:rPr>
        <w:t xml:space="preserve"> assurées si nécessaires</w:t>
      </w:r>
      <w:r w:rsidR="00D37C59">
        <w:rPr>
          <w:rFonts w:eastAsia="Times New Roman"/>
          <w:b/>
          <w:szCs w:val="24"/>
          <w:lang w:eastAsia="fr-FR"/>
        </w:rPr>
        <w:t>)</w:t>
      </w:r>
    </w:p>
    <w:p w:rsidR="00803743" w:rsidRPr="00281B26" w:rsidRDefault="00803743" w:rsidP="00803743">
      <w:pPr>
        <w:pStyle w:val="Paragraphedeliste"/>
        <w:numPr>
          <w:ilvl w:val="0"/>
          <w:numId w:val="4"/>
        </w:numPr>
      </w:pPr>
      <w:r w:rsidRPr="00281B26">
        <w:t>Maitriser les formats et les</w:t>
      </w:r>
      <w:r>
        <w:t xml:space="preserve"> normes de catalogage (</w:t>
      </w:r>
      <w:proofErr w:type="spellStart"/>
      <w:r>
        <w:t>Unimarc</w:t>
      </w:r>
      <w:proofErr w:type="spellEnd"/>
      <w:r>
        <w:t>)</w:t>
      </w:r>
    </w:p>
    <w:p w:rsidR="00803743" w:rsidRPr="00281B26" w:rsidRDefault="00803743" w:rsidP="00803743">
      <w:pPr>
        <w:pStyle w:val="Paragraphedeliste"/>
        <w:numPr>
          <w:ilvl w:val="0"/>
          <w:numId w:val="4"/>
        </w:numPr>
      </w:pPr>
      <w:r w:rsidRPr="00281B26">
        <w:t>Connaître les langages d’indexation (RAMEAU)</w:t>
      </w:r>
    </w:p>
    <w:p w:rsidR="00803743" w:rsidRPr="00281B26" w:rsidRDefault="00803743" w:rsidP="00803743">
      <w:pPr>
        <w:pStyle w:val="Paragraphedeliste"/>
        <w:numPr>
          <w:ilvl w:val="0"/>
          <w:numId w:val="4"/>
        </w:numPr>
      </w:pPr>
      <w:r w:rsidRPr="00281B26">
        <w:t xml:space="preserve">Maitriser les environnements </w:t>
      </w:r>
      <w:proofErr w:type="spellStart"/>
      <w:r w:rsidRPr="00281B26">
        <w:t>Sudoc</w:t>
      </w:r>
      <w:proofErr w:type="spellEnd"/>
      <w:r w:rsidRPr="00281B26">
        <w:t xml:space="preserve"> (</w:t>
      </w:r>
      <w:proofErr w:type="spellStart"/>
      <w:r w:rsidRPr="00281B26">
        <w:t>Winibw</w:t>
      </w:r>
      <w:proofErr w:type="spellEnd"/>
      <w:r w:rsidRPr="00281B26">
        <w:t>) / SIGB (Aleph), notamment les modules de catalogage et de prêt du SIGB.</w:t>
      </w:r>
    </w:p>
    <w:p w:rsidR="00803743" w:rsidRPr="00281B26" w:rsidRDefault="00803743" w:rsidP="00803743">
      <w:pPr>
        <w:pStyle w:val="Paragraphedeliste"/>
        <w:numPr>
          <w:ilvl w:val="0"/>
          <w:numId w:val="4"/>
        </w:numPr>
      </w:pPr>
      <w:r w:rsidRPr="00281B26">
        <w:t>Maitriser les outils bureautique et d’information de base (</w:t>
      </w:r>
      <w:proofErr w:type="gramStart"/>
      <w:r w:rsidRPr="00281B26">
        <w:t>Word,  Excel</w:t>
      </w:r>
      <w:proofErr w:type="gramEnd"/>
      <w:r w:rsidRPr="00281B26">
        <w:t>, …).</w:t>
      </w:r>
    </w:p>
    <w:p w:rsidR="00803743" w:rsidRDefault="00803743" w:rsidP="00803743">
      <w:pPr>
        <w:pStyle w:val="Paragraphedeliste"/>
        <w:numPr>
          <w:ilvl w:val="0"/>
          <w:numId w:val="4"/>
        </w:numPr>
      </w:pPr>
      <w:r>
        <w:lastRenderedPageBreak/>
        <w:t>Maîtriser les</w:t>
      </w:r>
      <w:r w:rsidRPr="00281B26">
        <w:t xml:space="preserve"> logiciels de PAO (Photoshop, </w:t>
      </w:r>
      <w:proofErr w:type="spellStart"/>
      <w:r w:rsidRPr="00281B26">
        <w:t>Gimp</w:t>
      </w:r>
      <w:proofErr w:type="spellEnd"/>
      <w:r w:rsidRPr="00281B26">
        <w:t xml:space="preserve"> …) et de gestion</w:t>
      </w:r>
      <w:r>
        <w:t xml:space="preserve"> de contenu sur le WEB (Typo 3) </w:t>
      </w:r>
      <w:r w:rsidR="009B4B38">
        <w:t>serait un plus</w:t>
      </w:r>
    </w:p>
    <w:p w:rsidR="00803743" w:rsidRDefault="00803743" w:rsidP="00803743">
      <w:pPr>
        <w:pStyle w:val="Paragraphedeliste"/>
        <w:numPr>
          <w:ilvl w:val="0"/>
          <w:numId w:val="4"/>
        </w:numPr>
      </w:pPr>
      <w:r>
        <w:t>Sensibilisation à l’usage des réseaux sociaux et outils disponibles sur le web (carnets de recherche, blogs, Twitter)</w:t>
      </w:r>
    </w:p>
    <w:p w:rsidR="00803743" w:rsidRDefault="00803743" w:rsidP="00803743">
      <w:pPr>
        <w:pStyle w:val="Paragraphedeliste"/>
        <w:numPr>
          <w:ilvl w:val="0"/>
          <w:numId w:val="4"/>
        </w:numPr>
        <w:spacing w:before="0" w:after="240"/>
        <w:contextualSpacing w:val="0"/>
      </w:pPr>
      <w:r>
        <w:t xml:space="preserve">Maîtriser l’environnement des archives ouvertes et de ses </w:t>
      </w:r>
      <w:r w:rsidR="00A04659">
        <w:t>o</w:t>
      </w:r>
      <w:r>
        <w:t>utils de</w:t>
      </w:r>
      <w:r w:rsidR="00663EA0">
        <w:t xml:space="preserve"> v</w:t>
      </w:r>
      <w:r>
        <w:t xml:space="preserve">eille  </w:t>
      </w:r>
    </w:p>
    <w:p w:rsidR="00A04659" w:rsidRDefault="00A04659" w:rsidP="00803743">
      <w:pPr>
        <w:pStyle w:val="Paragraphedeliste"/>
        <w:spacing w:before="0" w:after="120"/>
        <w:ind w:left="714"/>
        <w:contextualSpacing w:val="0"/>
        <w:rPr>
          <w:rFonts w:eastAsia="Times New Roman"/>
          <w:b/>
          <w:szCs w:val="24"/>
          <w:lang w:eastAsia="fr-FR"/>
        </w:rPr>
        <w:sectPr w:rsidR="00A04659" w:rsidSect="00B94D8F">
          <w:type w:val="continuous"/>
          <w:pgSz w:w="11906" w:h="16838"/>
          <w:pgMar w:top="1560" w:right="1274" w:bottom="1417" w:left="1276" w:header="567" w:footer="567" w:gutter="0"/>
          <w:cols w:space="708"/>
          <w:docGrid w:linePitch="360"/>
        </w:sectPr>
      </w:pPr>
    </w:p>
    <w:p w:rsidR="009E6903" w:rsidRPr="009637FC" w:rsidRDefault="009E6903" w:rsidP="00803743">
      <w:pPr>
        <w:pStyle w:val="Paragraphedeliste"/>
        <w:spacing w:before="0" w:after="120"/>
        <w:ind w:left="714"/>
        <w:contextualSpacing w:val="0"/>
        <w:rPr>
          <w:rFonts w:eastAsia="Times New Roman"/>
          <w:b/>
          <w:szCs w:val="24"/>
          <w:lang w:eastAsia="fr-FR"/>
        </w:rPr>
      </w:pPr>
      <w:r w:rsidRPr="009637FC">
        <w:rPr>
          <w:rFonts w:eastAsia="Times New Roman"/>
          <w:b/>
          <w:szCs w:val="24"/>
          <w:lang w:eastAsia="fr-FR"/>
        </w:rPr>
        <w:t>Savoir-être</w:t>
      </w:r>
    </w:p>
    <w:p w:rsidR="009B2AD4" w:rsidRDefault="00A8504B" w:rsidP="001600AC">
      <w:pPr>
        <w:pStyle w:val="Paragraphedeliste"/>
        <w:numPr>
          <w:ilvl w:val="0"/>
          <w:numId w:val="11"/>
        </w:numPr>
        <w:spacing w:before="0" w:after="0"/>
        <w:ind w:left="1071" w:hanging="357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Autonomie</w:t>
      </w:r>
    </w:p>
    <w:p w:rsidR="009B2AD4" w:rsidRDefault="001572BA" w:rsidP="009B2AD4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Rigueur</w:t>
      </w:r>
      <w:r w:rsidR="00143E2C">
        <w:rPr>
          <w:rFonts w:eastAsia="Times New Roman"/>
          <w:szCs w:val="24"/>
          <w:lang w:eastAsia="fr-FR"/>
        </w:rPr>
        <w:t xml:space="preserve"> et </w:t>
      </w:r>
      <w:r>
        <w:rPr>
          <w:rFonts w:eastAsia="Times New Roman"/>
          <w:szCs w:val="24"/>
          <w:lang w:eastAsia="fr-FR"/>
        </w:rPr>
        <w:t xml:space="preserve">sens </w:t>
      </w:r>
      <w:r w:rsidR="00143E2C">
        <w:rPr>
          <w:rFonts w:eastAsia="Times New Roman"/>
          <w:szCs w:val="24"/>
          <w:lang w:eastAsia="fr-FR"/>
        </w:rPr>
        <w:t>de l’organisation</w:t>
      </w:r>
    </w:p>
    <w:p w:rsidR="00F53EBA" w:rsidRDefault="00F53EBA" w:rsidP="009B2AD4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Sens de l’initiative</w:t>
      </w:r>
    </w:p>
    <w:p w:rsidR="00F53EBA" w:rsidRDefault="00F53EBA" w:rsidP="00F53EBA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Aptitude à tenir les délais</w:t>
      </w:r>
      <w:r w:rsidRPr="00F53EBA">
        <w:rPr>
          <w:rFonts w:eastAsia="Times New Roman"/>
          <w:szCs w:val="24"/>
          <w:lang w:eastAsia="fr-FR"/>
        </w:rPr>
        <w:t xml:space="preserve"> </w:t>
      </w:r>
    </w:p>
    <w:p w:rsidR="0066073B" w:rsidRDefault="00801E5E" w:rsidP="006F563A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Qualités relationnelles</w:t>
      </w:r>
    </w:p>
    <w:p w:rsidR="00A04659" w:rsidRDefault="00A04659" w:rsidP="006F56B3">
      <w:pPr>
        <w:pStyle w:val="Titre2"/>
        <w:rPr>
          <w:rFonts w:ascii="Brandon Grotesque Regular" w:eastAsia="Times New Roman" w:hAnsi="Brandon Grotesque Regular" w:cs="Times New Roman"/>
          <w:lang w:eastAsia="fr-FR"/>
        </w:rPr>
        <w:sectPr w:rsidR="00A04659" w:rsidSect="00A04659">
          <w:type w:val="continuous"/>
          <w:pgSz w:w="11906" w:h="16838"/>
          <w:pgMar w:top="1560" w:right="1274" w:bottom="1417" w:left="1276" w:header="567" w:footer="567" w:gutter="0"/>
          <w:cols w:num="2" w:space="708"/>
          <w:docGrid w:linePitch="360"/>
        </w:sectPr>
      </w:pPr>
    </w:p>
    <w:p w:rsidR="006F56B3" w:rsidRPr="006F56B3" w:rsidRDefault="00D37C59" w:rsidP="006F56B3">
      <w:pPr>
        <w:pStyle w:val="Titre2"/>
        <w:rPr>
          <w:rFonts w:ascii="Brandon Grotesque Regular" w:eastAsia="Times New Roman" w:hAnsi="Brandon Grotesque Regular" w:cs="Times New Roman"/>
          <w:lang w:eastAsia="fr-FR"/>
        </w:rPr>
      </w:pPr>
      <w:r>
        <w:rPr>
          <w:rFonts w:ascii="Brandon Grotesque Regular" w:eastAsia="Times New Roman" w:hAnsi="Brandon Grotesque Regular" w:cs="Times New Roman"/>
          <w:lang w:eastAsia="fr-FR"/>
        </w:rPr>
        <w:t>Contraintes liees au poste</w:t>
      </w:r>
    </w:p>
    <w:p w:rsidR="00803743" w:rsidRPr="001207A2" w:rsidRDefault="00803743" w:rsidP="00803743">
      <w:pPr>
        <w:pStyle w:val="Sansinterligne"/>
        <w:numPr>
          <w:ilvl w:val="0"/>
          <w:numId w:val="36"/>
        </w:numPr>
      </w:pPr>
      <w:r w:rsidRPr="001207A2">
        <w:t xml:space="preserve">Etablir un emploi du temps compatible avec les exigences des horaires d’ouverture de la bibliothèque </w:t>
      </w:r>
      <w:r>
        <w:t>(assurer au moins 2 fermetures à 19h)</w:t>
      </w:r>
    </w:p>
    <w:p w:rsidR="00803743" w:rsidRPr="001207A2" w:rsidRDefault="00803743" w:rsidP="00803743">
      <w:pPr>
        <w:pStyle w:val="Sansinterligne"/>
        <w:numPr>
          <w:ilvl w:val="0"/>
          <w:numId w:val="36"/>
        </w:numPr>
      </w:pPr>
      <w:r w:rsidRPr="001207A2">
        <w:t>Assurer l’ouverture et la fermeture de la bibliothèque, parfoi</w:t>
      </w:r>
      <w:r>
        <w:t>s seul(e)</w:t>
      </w:r>
    </w:p>
    <w:p w:rsidR="00803743" w:rsidRPr="001207A2" w:rsidRDefault="00803743" w:rsidP="00803743">
      <w:pPr>
        <w:pStyle w:val="Sansinterligne"/>
        <w:numPr>
          <w:ilvl w:val="0"/>
          <w:numId w:val="36"/>
        </w:numPr>
      </w:pPr>
      <w:r w:rsidRPr="001207A2">
        <w:t>Assurer des permanences quotidiennes (entre 2h et 4h) en salle de lecture et remplacer le(s</w:t>
      </w:r>
      <w:r>
        <w:t>) collègues(s) en cas d’absence</w:t>
      </w:r>
    </w:p>
    <w:p w:rsidR="00803743" w:rsidRDefault="00803743" w:rsidP="00803743">
      <w:pPr>
        <w:pStyle w:val="Sansinterligne"/>
        <w:numPr>
          <w:ilvl w:val="0"/>
          <w:numId w:val="36"/>
        </w:numPr>
      </w:pPr>
      <w:r w:rsidRPr="001207A2">
        <w:t xml:space="preserve">Les locaux de la bibliothèque </w:t>
      </w:r>
      <w:proofErr w:type="spellStart"/>
      <w:r w:rsidRPr="001207A2">
        <w:t>Cuzin</w:t>
      </w:r>
      <w:proofErr w:type="spellEnd"/>
      <w:r w:rsidRPr="001207A2">
        <w:t xml:space="preserve"> imposent des rangements d’ouvrages en hauteur et l’utilisation d’échelles et d’escabeaux [conf</w:t>
      </w:r>
      <w:r>
        <w:t>ormes au règlement de sécurité]</w:t>
      </w:r>
    </w:p>
    <w:p w:rsidR="006F56B3" w:rsidRPr="00B5338D" w:rsidRDefault="00B5338D" w:rsidP="005F5540">
      <w:pPr>
        <w:pStyle w:val="Sansinterligne"/>
        <w:numPr>
          <w:ilvl w:val="0"/>
          <w:numId w:val="36"/>
        </w:numPr>
        <w:spacing w:before="120"/>
        <w:ind w:left="709"/>
        <w:rPr>
          <w:rFonts w:ascii="Brandon Grotesque Regular" w:eastAsia="Times New Roman" w:hAnsi="Brandon Grotesque Regular" w:cs="Times New Roman"/>
          <w:szCs w:val="24"/>
          <w:lang w:eastAsia="fr-FR"/>
        </w:rPr>
      </w:pPr>
      <w:r>
        <w:t xml:space="preserve">Capacité à travailler au sein d’une petite équipe : polyvalence et autonomie nécéssaire, </w:t>
      </w:r>
      <w:r w:rsidR="00A04659">
        <w:t> </w:t>
      </w:r>
    </w:p>
    <w:sectPr w:rsidR="006F56B3" w:rsidRPr="00B5338D" w:rsidSect="00B94D8F">
      <w:type w:val="continuous"/>
      <w:pgSz w:w="11906" w:h="16838"/>
      <w:pgMar w:top="1560" w:right="1274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248" w:rsidRDefault="00664248" w:rsidP="00852B78">
      <w:pPr>
        <w:spacing w:before="0" w:after="0"/>
      </w:pPr>
      <w:r>
        <w:separator/>
      </w:r>
    </w:p>
  </w:endnote>
  <w:endnote w:type="continuationSeparator" w:id="0">
    <w:p w:rsidR="00664248" w:rsidRDefault="00664248" w:rsidP="00852B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677952"/>
      <w:docPartObj>
        <w:docPartGallery w:val="Page Numbers (Bottom of Page)"/>
        <w:docPartUnique/>
      </w:docPartObj>
    </w:sdtPr>
    <w:sdtEndPr/>
    <w:sdtContent>
      <w:p w:rsidR="00663EA0" w:rsidRDefault="00663EA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63EA0" w:rsidRDefault="00663E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248" w:rsidRDefault="00664248" w:rsidP="00852B78">
      <w:pPr>
        <w:spacing w:before="0" w:after="0"/>
      </w:pPr>
      <w:r>
        <w:separator/>
      </w:r>
    </w:p>
  </w:footnote>
  <w:footnote w:type="continuationSeparator" w:id="0">
    <w:p w:rsidR="00664248" w:rsidRDefault="00664248" w:rsidP="00852B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3DF"/>
    <w:multiLevelType w:val="hybridMultilevel"/>
    <w:tmpl w:val="1226BF5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A167D"/>
    <w:multiLevelType w:val="hybridMultilevel"/>
    <w:tmpl w:val="DBB074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04B8"/>
    <w:multiLevelType w:val="hybridMultilevel"/>
    <w:tmpl w:val="76643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61FF"/>
    <w:multiLevelType w:val="hybridMultilevel"/>
    <w:tmpl w:val="768C4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1264"/>
    <w:multiLevelType w:val="hybridMultilevel"/>
    <w:tmpl w:val="3F1EC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56A1"/>
    <w:multiLevelType w:val="hybridMultilevel"/>
    <w:tmpl w:val="3A2054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3192D"/>
    <w:multiLevelType w:val="hybridMultilevel"/>
    <w:tmpl w:val="30F8158C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B554C6E"/>
    <w:multiLevelType w:val="hybridMultilevel"/>
    <w:tmpl w:val="6DB4F156"/>
    <w:lvl w:ilvl="0" w:tplc="D8C6AB2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6DDF"/>
    <w:multiLevelType w:val="hybridMultilevel"/>
    <w:tmpl w:val="BAB08FEA"/>
    <w:lvl w:ilvl="0" w:tplc="A3F43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420CA"/>
    <w:multiLevelType w:val="hybridMultilevel"/>
    <w:tmpl w:val="16EE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45E65"/>
    <w:multiLevelType w:val="hybridMultilevel"/>
    <w:tmpl w:val="5EC06D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13E0"/>
    <w:multiLevelType w:val="hybridMultilevel"/>
    <w:tmpl w:val="62B63C12"/>
    <w:lvl w:ilvl="0" w:tplc="040C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9762291"/>
    <w:multiLevelType w:val="hybridMultilevel"/>
    <w:tmpl w:val="ABF4498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F6973"/>
    <w:multiLevelType w:val="hybridMultilevel"/>
    <w:tmpl w:val="6F28D5F6"/>
    <w:lvl w:ilvl="0" w:tplc="D002783E">
      <w:numFmt w:val="bullet"/>
      <w:lvlText w:val="-"/>
      <w:lvlJc w:val="left"/>
      <w:pPr>
        <w:ind w:left="1068" w:hanging="360"/>
      </w:pPr>
      <w:rPr>
        <w:rFonts w:ascii="Brandon Grotesque Light" w:eastAsiaTheme="minorEastAsia" w:hAnsi="Brandon Grotesq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A0511CD"/>
    <w:multiLevelType w:val="hybridMultilevel"/>
    <w:tmpl w:val="2F9AA2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C4425"/>
    <w:multiLevelType w:val="hybridMultilevel"/>
    <w:tmpl w:val="159ECCF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112DC"/>
    <w:multiLevelType w:val="hybridMultilevel"/>
    <w:tmpl w:val="665A25B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110075"/>
    <w:multiLevelType w:val="hybridMultilevel"/>
    <w:tmpl w:val="61A2E7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F57E5"/>
    <w:multiLevelType w:val="hybridMultilevel"/>
    <w:tmpl w:val="72742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B6BCA"/>
    <w:multiLevelType w:val="hybridMultilevel"/>
    <w:tmpl w:val="E84C2BE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563026CA"/>
    <w:multiLevelType w:val="hybridMultilevel"/>
    <w:tmpl w:val="E6782D0A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9695174"/>
    <w:multiLevelType w:val="hybridMultilevel"/>
    <w:tmpl w:val="34E83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E0455"/>
    <w:multiLevelType w:val="hybridMultilevel"/>
    <w:tmpl w:val="E9342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641DD"/>
    <w:multiLevelType w:val="hybridMultilevel"/>
    <w:tmpl w:val="1D5A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C46F0"/>
    <w:multiLevelType w:val="hybridMultilevel"/>
    <w:tmpl w:val="9DF8BC94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67A3435"/>
    <w:multiLevelType w:val="hybridMultilevel"/>
    <w:tmpl w:val="042684D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FD2D94"/>
    <w:multiLevelType w:val="hybridMultilevel"/>
    <w:tmpl w:val="8AC086D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7A62A0"/>
    <w:multiLevelType w:val="hybridMultilevel"/>
    <w:tmpl w:val="5EB6E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8573E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70DEC"/>
    <w:multiLevelType w:val="hybridMultilevel"/>
    <w:tmpl w:val="4C129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14018"/>
    <w:multiLevelType w:val="hybridMultilevel"/>
    <w:tmpl w:val="D8CC951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79F624E"/>
    <w:multiLevelType w:val="hybridMultilevel"/>
    <w:tmpl w:val="4AF63960"/>
    <w:lvl w:ilvl="0" w:tplc="A3F43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4797E"/>
    <w:multiLevelType w:val="hybridMultilevel"/>
    <w:tmpl w:val="6FB28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E6C3E"/>
    <w:multiLevelType w:val="hybridMultilevel"/>
    <w:tmpl w:val="A9500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97A26"/>
    <w:multiLevelType w:val="hybridMultilevel"/>
    <w:tmpl w:val="AD9EF98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BD15C47"/>
    <w:multiLevelType w:val="hybridMultilevel"/>
    <w:tmpl w:val="AF947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E5C11"/>
    <w:multiLevelType w:val="hybridMultilevel"/>
    <w:tmpl w:val="515A7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7"/>
  </w:num>
  <w:num w:numId="4">
    <w:abstractNumId w:val="28"/>
  </w:num>
  <w:num w:numId="5">
    <w:abstractNumId w:val="14"/>
  </w:num>
  <w:num w:numId="6">
    <w:abstractNumId w:val="5"/>
  </w:num>
  <w:num w:numId="7">
    <w:abstractNumId w:val="20"/>
  </w:num>
  <w:num w:numId="8">
    <w:abstractNumId w:val="18"/>
  </w:num>
  <w:num w:numId="9">
    <w:abstractNumId w:val="24"/>
  </w:num>
  <w:num w:numId="10">
    <w:abstractNumId w:val="15"/>
  </w:num>
  <w:num w:numId="11">
    <w:abstractNumId w:val="6"/>
  </w:num>
  <w:num w:numId="12">
    <w:abstractNumId w:val="34"/>
  </w:num>
  <w:num w:numId="13">
    <w:abstractNumId w:val="23"/>
  </w:num>
  <w:num w:numId="14">
    <w:abstractNumId w:val="3"/>
  </w:num>
  <w:num w:numId="15">
    <w:abstractNumId w:val="10"/>
  </w:num>
  <w:num w:numId="16">
    <w:abstractNumId w:val="1"/>
  </w:num>
  <w:num w:numId="17">
    <w:abstractNumId w:val="22"/>
  </w:num>
  <w:num w:numId="18">
    <w:abstractNumId w:val="21"/>
  </w:num>
  <w:num w:numId="19">
    <w:abstractNumId w:val="8"/>
  </w:num>
  <w:num w:numId="20">
    <w:abstractNumId w:val="30"/>
  </w:num>
  <w:num w:numId="21">
    <w:abstractNumId w:val="17"/>
  </w:num>
  <w:num w:numId="22">
    <w:abstractNumId w:val="13"/>
  </w:num>
  <w:num w:numId="23">
    <w:abstractNumId w:val="16"/>
  </w:num>
  <w:num w:numId="24">
    <w:abstractNumId w:val="33"/>
  </w:num>
  <w:num w:numId="25">
    <w:abstractNumId w:val="25"/>
  </w:num>
  <w:num w:numId="26">
    <w:abstractNumId w:val="19"/>
  </w:num>
  <w:num w:numId="27">
    <w:abstractNumId w:val="9"/>
  </w:num>
  <w:num w:numId="28">
    <w:abstractNumId w:val="12"/>
  </w:num>
  <w:num w:numId="29">
    <w:abstractNumId w:val="32"/>
  </w:num>
  <w:num w:numId="30">
    <w:abstractNumId w:val="29"/>
  </w:num>
  <w:num w:numId="31">
    <w:abstractNumId w:val="4"/>
  </w:num>
  <w:num w:numId="32">
    <w:abstractNumId w:val="26"/>
  </w:num>
  <w:num w:numId="33">
    <w:abstractNumId w:val="0"/>
  </w:num>
  <w:num w:numId="34">
    <w:abstractNumId w:val="11"/>
  </w:num>
  <w:num w:numId="35">
    <w:abstractNumId w:val="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44"/>
    <w:rsid w:val="000000C8"/>
    <w:rsid w:val="00013D17"/>
    <w:rsid w:val="00014DE5"/>
    <w:rsid w:val="00031B22"/>
    <w:rsid w:val="000565C8"/>
    <w:rsid w:val="000624EF"/>
    <w:rsid w:val="00066E97"/>
    <w:rsid w:val="00073732"/>
    <w:rsid w:val="0007395B"/>
    <w:rsid w:val="00084EDD"/>
    <w:rsid w:val="00090573"/>
    <w:rsid w:val="0009235A"/>
    <w:rsid w:val="00097FB8"/>
    <w:rsid w:val="000C18FF"/>
    <w:rsid w:val="000E14EE"/>
    <w:rsid w:val="000E4045"/>
    <w:rsid w:val="00123FF1"/>
    <w:rsid w:val="00137D41"/>
    <w:rsid w:val="00143E2C"/>
    <w:rsid w:val="001572BA"/>
    <w:rsid w:val="001600AC"/>
    <w:rsid w:val="00185D71"/>
    <w:rsid w:val="0019289F"/>
    <w:rsid w:val="001A4796"/>
    <w:rsid w:val="001A4E06"/>
    <w:rsid w:val="001B5328"/>
    <w:rsid w:val="001D58B3"/>
    <w:rsid w:val="001D5ACA"/>
    <w:rsid w:val="001F451F"/>
    <w:rsid w:val="0020142B"/>
    <w:rsid w:val="00211521"/>
    <w:rsid w:val="00212C6F"/>
    <w:rsid w:val="00235A11"/>
    <w:rsid w:val="00257A44"/>
    <w:rsid w:val="002608A9"/>
    <w:rsid w:val="00270786"/>
    <w:rsid w:val="002762D5"/>
    <w:rsid w:val="002A6CE3"/>
    <w:rsid w:val="002D4EEB"/>
    <w:rsid w:val="002E74E1"/>
    <w:rsid w:val="00310515"/>
    <w:rsid w:val="00316E2D"/>
    <w:rsid w:val="00330CEF"/>
    <w:rsid w:val="00332EE6"/>
    <w:rsid w:val="00343974"/>
    <w:rsid w:val="00353779"/>
    <w:rsid w:val="00356FA6"/>
    <w:rsid w:val="0036763D"/>
    <w:rsid w:val="00385874"/>
    <w:rsid w:val="003910A4"/>
    <w:rsid w:val="00396F85"/>
    <w:rsid w:val="003C51AC"/>
    <w:rsid w:val="003C5BED"/>
    <w:rsid w:val="00413027"/>
    <w:rsid w:val="004352C6"/>
    <w:rsid w:val="0046422E"/>
    <w:rsid w:val="0046629B"/>
    <w:rsid w:val="004A36B2"/>
    <w:rsid w:val="004F0C56"/>
    <w:rsid w:val="005119C8"/>
    <w:rsid w:val="00520EDD"/>
    <w:rsid w:val="00523D86"/>
    <w:rsid w:val="0053111B"/>
    <w:rsid w:val="00541DF4"/>
    <w:rsid w:val="0057266E"/>
    <w:rsid w:val="0057761C"/>
    <w:rsid w:val="00595683"/>
    <w:rsid w:val="00597BC2"/>
    <w:rsid w:val="005A375C"/>
    <w:rsid w:val="005D30B3"/>
    <w:rsid w:val="005D7930"/>
    <w:rsid w:val="005D7BF0"/>
    <w:rsid w:val="005E4059"/>
    <w:rsid w:val="005F3DA8"/>
    <w:rsid w:val="00601F1F"/>
    <w:rsid w:val="00603742"/>
    <w:rsid w:val="00622E4A"/>
    <w:rsid w:val="00633943"/>
    <w:rsid w:val="0063762B"/>
    <w:rsid w:val="00637748"/>
    <w:rsid w:val="0066073B"/>
    <w:rsid w:val="00663EA0"/>
    <w:rsid w:val="00664248"/>
    <w:rsid w:val="006667F6"/>
    <w:rsid w:val="00673A63"/>
    <w:rsid w:val="00691A42"/>
    <w:rsid w:val="006962F2"/>
    <w:rsid w:val="006A60CF"/>
    <w:rsid w:val="006B328D"/>
    <w:rsid w:val="006C602C"/>
    <w:rsid w:val="006D6388"/>
    <w:rsid w:val="006D64C4"/>
    <w:rsid w:val="006E2AE2"/>
    <w:rsid w:val="006F563A"/>
    <w:rsid w:val="006F56B3"/>
    <w:rsid w:val="00737DAD"/>
    <w:rsid w:val="00740160"/>
    <w:rsid w:val="00757118"/>
    <w:rsid w:val="00765AF6"/>
    <w:rsid w:val="0077599B"/>
    <w:rsid w:val="007A0298"/>
    <w:rsid w:val="007B412C"/>
    <w:rsid w:val="007C4F61"/>
    <w:rsid w:val="007D62F4"/>
    <w:rsid w:val="007E4297"/>
    <w:rsid w:val="00801E5E"/>
    <w:rsid w:val="00803510"/>
    <w:rsid w:val="00803743"/>
    <w:rsid w:val="008413FD"/>
    <w:rsid w:val="00844FAC"/>
    <w:rsid w:val="00852B78"/>
    <w:rsid w:val="008747AE"/>
    <w:rsid w:val="00893767"/>
    <w:rsid w:val="0089737D"/>
    <w:rsid w:val="008A6817"/>
    <w:rsid w:val="009106B7"/>
    <w:rsid w:val="009327BF"/>
    <w:rsid w:val="009637FC"/>
    <w:rsid w:val="00964192"/>
    <w:rsid w:val="009768EE"/>
    <w:rsid w:val="009842B6"/>
    <w:rsid w:val="00992E4B"/>
    <w:rsid w:val="009B2AD4"/>
    <w:rsid w:val="009B4B38"/>
    <w:rsid w:val="009B59EE"/>
    <w:rsid w:val="009C1A22"/>
    <w:rsid w:val="009D2633"/>
    <w:rsid w:val="009D52E4"/>
    <w:rsid w:val="009E0CBD"/>
    <w:rsid w:val="009E6903"/>
    <w:rsid w:val="009F2364"/>
    <w:rsid w:val="00A04659"/>
    <w:rsid w:val="00A46E92"/>
    <w:rsid w:val="00A677EF"/>
    <w:rsid w:val="00A8504B"/>
    <w:rsid w:val="00A92392"/>
    <w:rsid w:val="00AA79AB"/>
    <w:rsid w:val="00AB023B"/>
    <w:rsid w:val="00AE5FA1"/>
    <w:rsid w:val="00AE612A"/>
    <w:rsid w:val="00AF74E3"/>
    <w:rsid w:val="00B0675E"/>
    <w:rsid w:val="00B2761B"/>
    <w:rsid w:val="00B5338D"/>
    <w:rsid w:val="00B64535"/>
    <w:rsid w:val="00B6611F"/>
    <w:rsid w:val="00B725BD"/>
    <w:rsid w:val="00B94D8F"/>
    <w:rsid w:val="00BF33A0"/>
    <w:rsid w:val="00C0245C"/>
    <w:rsid w:val="00C13FB1"/>
    <w:rsid w:val="00C144E1"/>
    <w:rsid w:val="00C269C3"/>
    <w:rsid w:val="00C435DA"/>
    <w:rsid w:val="00C87200"/>
    <w:rsid w:val="00CB069C"/>
    <w:rsid w:val="00CB51A1"/>
    <w:rsid w:val="00CD218C"/>
    <w:rsid w:val="00CD3D51"/>
    <w:rsid w:val="00CF37BD"/>
    <w:rsid w:val="00CF7734"/>
    <w:rsid w:val="00D05419"/>
    <w:rsid w:val="00D37C59"/>
    <w:rsid w:val="00D86C3B"/>
    <w:rsid w:val="00DB5B4E"/>
    <w:rsid w:val="00DC1CE2"/>
    <w:rsid w:val="00DC5DDF"/>
    <w:rsid w:val="00DD7330"/>
    <w:rsid w:val="00DE3386"/>
    <w:rsid w:val="00DE4042"/>
    <w:rsid w:val="00DE4815"/>
    <w:rsid w:val="00E026CF"/>
    <w:rsid w:val="00E2210F"/>
    <w:rsid w:val="00E41A8C"/>
    <w:rsid w:val="00E50579"/>
    <w:rsid w:val="00E741E9"/>
    <w:rsid w:val="00EA54A8"/>
    <w:rsid w:val="00EA6ECA"/>
    <w:rsid w:val="00EB4A16"/>
    <w:rsid w:val="00EC22D1"/>
    <w:rsid w:val="00ED140D"/>
    <w:rsid w:val="00F0262D"/>
    <w:rsid w:val="00F103D3"/>
    <w:rsid w:val="00F5377F"/>
    <w:rsid w:val="00F53EBA"/>
    <w:rsid w:val="00F55C61"/>
    <w:rsid w:val="00F57D74"/>
    <w:rsid w:val="00F60DE3"/>
    <w:rsid w:val="00F6593B"/>
    <w:rsid w:val="00F7686F"/>
    <w:rsid w:val="00F87D6C"/>
    <w:rsid w:val="00F92C2B"/>
    <w:rsid w:val="00FA5DF2"/>
    <w:rsid w:val="00FC0738"/>
    <w:rsid w:val="00FC168B"/>
    <w:rsid w:val="00FC5CCA"/>
    <w:rsid w:val="00FC76CF"/>
    <w:rsid w:val="00FE27D9"/>
    <w:rsid w:val="00FF0689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EBAF4"/>
  <w15:docId w15:val="{D36FBB45-44FE-4C83-BA29-F74FB08A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DF2"/>
    <w:pPr>
      <w:spacing w:line="240" w:lineRule="auto"/>
      <w:jc w:val="both"/>
    </w:pPr>
    <w:rPr>
      <w:rFonts w:ascii="Brandon Grotesque Light" w:hAnsi="Brandon Grotesque Light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A5DF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5D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5DF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5DF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5DF2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5DF2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5DF2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5DF2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5DF2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7A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5DF2"/>
    <w:rPr>
      <w:rFonts w:ascii="Brandon Grotesque Light" w:hAnsi="Brandon Grotesque Light"/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FA5DF2"/>
    <w:rPr>
      <w:rFonts w:ascii="Brandon Grotesque Light" w:hAnsi="Brandon Grotesque Light"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FA5DF2"/>
    <w:rPr>
      <w:rFonts w:ascii="Brandon Grotesque Light" w:hAnsi="Brandon Grotesque Light"/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A5DF2"/>
    <w:rPr>
      <w:rFonts w:ascii="Brandon Grotesque Light" w:hAnsi="Brandon Grotesque Light"/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A5DF2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A5DF2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A5DF2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A5D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A5DF2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A5DF2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A5DF2"/>
    <w:pPr>
      <w:spacing w:before="720"/>
    </w:pPr>
    <w:rPr>
      <w:caps/>
      <w:color w:val="4F81BD" w:themeColor="accent1"/>
      <w:spacing w:val="10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5DF2"/>
    <w:rPr>
      <w:rFonts w:ascii="Brandon Grotesque Light" w:hAnsi="Brandon Grotesque Light"/>
      <w:caps/>
      <w:color w:val="4F81BD" w:themeColor="accent1"/>
      <w:spacing w:val="10"/>
      <w:kern w:val="28"/>
      <w:sz w:val="3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5DF2"/>
    <w:pPr>
      <w:spacing w:after="1000"/>
    </w:pPr>
    <w:rPr>
      <w:rFonts w:asciiTheme="minorHAnsi" w:hAnsiTheme="minorHAnsi"/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A5DF2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A5DF2"/>
    <w:rPr>
      <w:b/>
      <w:bCs/>
    </w:rPr>
  </w:style>
  <w:style w:type="character" w:styleId="Accentuation">
    <w:name w:val="Emphasis"/>
    <w:uiPriority w:val="20"/>
    <w:qFormat/>
    <w:rsid w:val="00FA5DF2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A5DF2"/>
    <w:pPr>
      <w:spacing w:before="0"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A5DF2"/>
    <w:rPr>
      <w:rFonts w:ascii="Brandon Grotesque Light" w:hAnsi="Brandon Grotesque Light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A5DF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A5DF2"/>
    <w:rPr>
      <w:rFonts w:asciiTheme="minorHAnsi" w:hAnsiTheme="minorHAns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A5DF2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5DF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5DF2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FA5DF2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FA5DF2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FA5DF2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A5DF2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A5DF2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A5DF2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B7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52B7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2B7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52B7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B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B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03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9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6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9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7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5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scd@univ-paris1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hilobib@univ-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&#233;phanie.gasnot@univ-paris1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dith.ducourtieux@univ-paris1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Judith Ducourtieux</cp:lastModifiedBy>
  <cp:revision>11</cp:revision>
  <cp:lastPrinted>2016-06-22T07:51:00Z</cp:lastPrinted>
  <dcterms:created xsi:type="dcterms:W3CDTF">2021-02-09T13:28:00Z</dcterms:created>
  <dcterms:modified xsi:type="dcterms:W3CDTF">2021-02-11T15:50:00Z</dcterms:modified>
</cp:coreProperties>
</file>