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0FE2" w14:textId="4E7264DA" w:rsidR="008B2819" w:rsidRPr="002D4763" w:rsidRDefault="008B2819" w:rsidP="002D4763">
      <w:pPr>
        <w:pStyle w:val="Titre1"/>
        <w:jc w:val="center"/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2D476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BIBLIOTHÈQUE Lavisse : GOUVERNER UN EMPIRE, de 284 À 410 de notre Ère</w:t>
      </w:r>
    </w:p>
    <w:p w14:paraId="1593DDC2" w14:textId="64AF17CB" w:rsidR="002D4763" w:rsidRDefault="002D4763" w:rsidP="002D4763">
      <w:pPr>
        <w:pStyle w:val="Corpsdetexte"/>
        <w:rPr>
          <w:lang w:eastAsia="fr-FR"/>
        </w:rPr>
      </w:pPr>
    </w:p>
    <w:p w14:paraId="76F2F23D" w14:textId="1778B34C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par </w:t>
      </w:r>
      <w:r w:rsidR="00093351">
        <w:rPr>
          <w:rFonts w:ascii="Brandon Grotesque Regular" w:hAnsi="Brandon Grotesque Regular" w:cs="Brandon Grotesque Regular"/>
          <w:sz w:val="24"/>
          <w:szCs w:val="24"/>
        </w:rPr>
        <w:t xml:space="preserve">Hélène Ménard et Sylvain Janniard 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</w:t>
      </w:r>
      <w:r w:rsidR="00093351">
        <w:rPr>
          <w:rFonts w:ascii="Brandon Grotesque Regular" w:hAnsi="Brandon Grotesque Regular" w:cs="Brandon Grotesque Regular"/>
          <w:sz w:val="24"/>
          <w:szCs w:val="24"/>
        </w:rPr>
        <w:t>63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(août 202</w:t>
      </w:r>
      <w:r w:rsidR="00093351">
        <w:rPr>
          <w:rFonts w:ascii="Brandon Grotesque Regular" w:hAnsi="Brandon Grotesque Regular" w:cs="Brandon Grotesque Regular"/>
          <w:sz w:val="24"/>
          <w:szCs w:val="24"/>
        </w:rPr>
        <w:t>3</w:t>
      </w:r>
      <w:r>
        <w:rPr>
          <w:rFonts w:ascii="Brandon Grotesque Regular" w:hAnsi="Brandon Grotesque Regular" w:cs="Brandon Grotesque Regular"/>
          <w:sz w:val="24"/>
          <w:szCs w:val="24"/>
        </w:rPr>
        <w:t>), p.</w:t>
      </w:r>
      <w:r w:rsidR="00AB78C1">
        <w:rPr>
          <w:rFonts w:ascii="Brandon Grotesque Regular" w:hAnsi="Brandon Grotesque Regular" w:cs="Brandon Grotesque Regular"/>
          <w:sz w:val="24"/>
          <w:szCs w:val="24"/>
        </w:rPr>
        <w:t xml:space="preserve"> 1</w:t>
      </w:r>
      <w:r w:rsidR="00093351">
        <w:rPr>
          <w:rFonts w:ascii="Brandon Grotesque Regular" w:hAnsi="Brandon Grotesque Regular" w:cs="Brandon Grotesque Regular"/>
          <w:sz w:val="24"/>
          <w:szCs w:val="24"/>
        </w:rPr>
        <w:t>22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à 15</w:t>
      </w:r>
      <w:r w:rsidR="00093351">
        <w:rPr>
          <w:rFonts w:ascii="Brandon Grotesque Regular" w:hAnsi="Brandon Grotesque Regular" w:cs="Brandon Grotesque Regular"/>
          <w:sz w:val="24"/>
          <w:szCs w:val="24"/>
        </w:rPr>
        <w:t>4</w:t>
      </w:r>
      <w:r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614400E0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8E26ED0" w14:textId="6AA51719" w:rsidR="00280DE3" w:rsidRDefault="00280DE3" w:rsidP="00C705CE">
      <w:pPr>
        <w:pStyle w:val="Style1focus"/>
      </w:pPr>
      <w:r>
        <w:t>Les liens donnés ci-dessous, lorsqu’ils renvoient à des bases payantes ou des bouquets d’abonnements payants, nécessitent de vous connecter au préalable sur votre ENT et de passer pa</w:t>
      </w:r>
      <w:r w:rsidR="0038007A">
        <w:t xml:space="preserve">r </w:t>
      </w:r>
      <w:r w:rsidR="0038007A" w:rsidRPr="00277421">
        <w:rPr>
          <w:rFonts w:ascii="Brandon Grotesque Bold" w:hAnsi="Brandon Grotesque Bold"/>
        </w:rPr>
        <w:t>Mikado</w:t>
      </w:r>
      <w:r>
        <w:t xml:space="preserve">, le portail de ressources électroniques </w:t>
      </w:r>
      <w:r w:rsidR="0038007A">
        <w:t xml:space="preserve">et catalogue des bibliothèques </w:t>
      </w:r>
      <w:r>
        <w:t xml:space="preserve">de Paris 1. </w:t>
      </w:r>
      <w:r w:rsidR="00277421">
        <w:br/>
      </w:r>
      <w:r>
        <w:t>Si vous n’avez pas accès à</w:t>
      </w:r>
      <w:r w:rsidR="0038007A">
        <w:t xml:space="preserve"> Mikado</w:t>
      </w:r>
      <w:r>
        <w:t xml:space="preserve">, le bouquet de ressources électroniques de votre université vous offrira probablement les mêmes références en texte intégral en passant par les bases citées, mais les liens donnés ci-dessous ne vous donneront pas un accès direct. </w:t>
      </w:r>
      <w:r w:rsidR="00093351">
        <w:br/>
        <w:t>Vous pouvez également consulter toutes ces ressources depuis les postes de consultation de la bibliothèque.</w:t>
      </w:r>
    </w:p>
    <w:p w14:paraId="5A73FE7C" w14:textId="77777777" w:rsidR="00B82D8B" w:rsidRDefault="00B82D8B" w:rsidP="00C705CE">
      <w:pPr>
        <w:pStyle w:val="Style1focus"/>
      </w:pPr>
    </w:p>
    <w:p w14:paraId="71C1E871" w14:textId="77777777" w:rsidR="00280DE3" w:rsidRPr="00F11E3F" w:rsidRDefault="00280DE3" w:rsidP="003E03D4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36FF30CF" w14:textId="158D7014" w:rsidR="00683E7B" w:rsidRPr="00F11E3F" w:rsidRDefault="00093351" w:rsidP="00C705CE">
      <w:pPr>
        <w:pStyle w:val="Titre1focus"/>
        <w:rPr>
          <w:color w:val="auto"/>
        </w:rPr>
      </w:pPr>
      <w:r w:rsidRPr="00F11E3F">
        <w:rPr>
          <w:color w:val="auto"/>
        </w:rPr>
        <w:t>1</w:t>
      </w:r>
      <w:r w:rsidR="00097ADC" w:rsidRPr="00F11E3F">
        <w:rPr>
          <w:color w:val="auto"/>
        </w:rPr>
        <w:t>.</w:t>
      </w:r>
      <w:r w:rsidR="00277421" w:rsidRPr="00F11E3F">
        <w:rPr>
          <w:color w:val="auto"/>
        </w:rPr>
        <w:t xml:space="preserve"> </w:t>
      </w:r>
      <w:r w:rsidRPr="00F11E3F">
        <w:rPr>
          <w:color w:val="auto"/>
        </w:rPr>
        <w:t>Outils</w:t>
      </w:r>
    </w:p>
    <w:p w14:paraId="32A5D65D" w14:textId="17CAC431" w:rsidR="00093351" w:rsidRPr="00F11E3F" w:rsidRDefault="00093351" w:rsidP="00093351">
      <w:pPr>
        <w:pStyle w:val="Titre2focus"/>
        <w:rPr>
          <w:color w:val="auto"/>
        </w:rPr>
      </w:pPr>
      <w:r w:rsidRPr="00F11E3F">
        <w:rPr>
          <w:color w:val="auto"/>
        </w:rPr>
        <w:t>1.1 Atlas</w:t>
      </w:r>
    </w:p>
    <w:p w14:paraId="7BAA8DD6" w14:textId="74735803" w:rsidR="00FF3142" w:rsidRPr="00F11E3F" w:rsidRDefault="00FF3142" w:rsidP="00093351">
      <w:pPr>
        <w:pStyle w:val="Titre2focus"/>
        <w:rPr>
          <w:rStyle w:val="Lienhypertexte"/>
          <w:rFonts w:ascii="Brandon Grotesque Regular" w:hAnsi="Brandon Grotesque Regular" w:cstheme="minorBidi"/>
          <w:color w:val="auto"/>
          <w:sz w:val="24"/>
        </w:rPr>
      </w:pPr>
      <w:r w:rsidRPr="00F11E3F">
        <w:rPr>
          <w:rStyle w:val="Style1focusCar"/>
          <w:color w:val="auto"/>
        </w:rPr>
        <w:t xml:space="preserve">Badel, Christophe, Inglebert, Hervé, </w:t>
      </w:r>
      <w:r w:rsidRPr="00F11E3F">
        <w:rPr>
          <w:rStyle w:val="Style1focusCar"/>
          <w:i/>
          <w:iCs/>
          <w:color w:val="auto"/>
        </w:rPr>
        <w:t>Grand atlas de l’Antiquité romaine : IIIe siècle av. J.-C.-VIe siècle après J.-C</w:t>
      </w:r>
      <w:r w:rsidRPr="00F11E3F">
        <w:rPr>
          <w:rStyle w:val="Style1focusCar"/>
          <w:color w:val="auto"/>
        </w:rPr>
        <w:t>., Paris, 2019</w:t>
      </w:r>
      <w:r w:rsidRPr="00F11E3F">
        <w:rPr>
          <w:rStyle w:val="Style1focusCar"/>
          <w:color w:val="auto"/>
        </w:rPr>
        <w:br/>
        <w:t xml:space="preserve">Disponible sur </w:t>
      </w:r>
      <w:r w:rsidR="00E71C36" w:rsidRPr="00F11E3F">
        <w:rPr>
          <w:rStyle w:val="Style1focusCar"/>
          <w:color w:val="auto"/>
        </w:rPr>
        <w:t>Numérique</w:t>
      </w:r>
      <w:r w:rsidRPr="00F11E3F">
        <w:rPr>
          <w:rStyle w:val="Style1focusCar"/>
          <w:color w:val="auto"/>
        </w:rPr>
        <w:t xml:space="preserve"> Premium via Mikado : </w:t>
      </w:r>
      <w:hyperlink r:id="rId8" w:history="1">
        <w:r w:rsidR="0021500E" w:rsidRPr="00F11E3F">
          <w:rPr>
            <w:rStyle w:val="Lienhypertexte"/>
            <w:rFonts w:ascii="Brandon Grotesque Regular" w:hAnsi="Brandon Grotesque Regular" w:cstheme="minorBidi"/>
            <w:color w:val="auto"/>
            <w:sz w:val="24"/>
          </w:rPr>
          <w:t>https://doi-org.ezpaarse.univ-paris1.fr/10.14375/NP.9782746752283</w:t>
        </w:r>
      </w:hyperlink>
    </w:p>
    <w:p w14:paraId="0CC3BFD2" w14:textId="03780CC8" w:rsidR="0021500E" w:rsidRPr="00F11E3F" w:rsidRDefault="0021500E" w:rsidP="00093351">
      <w:pPr>
        <w:pStyle w:val="Titre2focus"/>
        <w:rPr>
          <w:rStyle w:val="Style1focusCar"/>
          <w:color w:val="auto"/>
        </w:rPr>
      </w:pPr>
      <w:r w:rsidRPr="00F11E3F">
        <w:rPr>
          <w:rStyle w:val="Style1focusCar"/>
          <w:color w:val="auto"/>
        </w:rPr>
        <w:t xml:space="preserve">Inglebert, Hervé, </w:t>
      </w:r>
      <w:r w:rsidR="00494DCA" w:rsidRPr="00F11E3F">
        <w:rPr>
          <w:rStyle w:val="Style1focusCar"/>
          <w:i/>
          <w:color w:val="auto"/>
        </w:rPr>
        <w:t>Atlas de Rome et des Barbares : IIIe-VIe siècle. La fin de l'Empire romain en Occident</w:t>
      </w:r>
      <w:r w:rsidR="00494DCA" w:rsidRPr="00F11E3F">
        <w:rPr>
          <w:rStyle w:val="Style1focusCar"/>
          <w:color w:val="auto"/>
        </w:rPr>
        <w:t>, Paris, 2018</w:t>
      </w:r>
      <w:r w:rsidRPr="00F11E3F">
        <w:rPr>
          <w:rStyle w:val="Style1focusCar"/>
          <w:color w:val="auto"/>
        </w:rPr>
        <w:br/>
        <w:t xml:space="preserve">Disponible sur </w:t>
      </w:r>
      <w:r w:rsidR="00E71C36" w:rsidRPr="00F11E3F">
        <w:rPr>
          <w:rStyle w:val="Style1focusCar"/>
          <w:color w:val="auto"/>
        </w:rPr>
        <w:t>Numérique</w:t>
      </w:r>
      <w:r w:rsidRPr="00F11E3F">
        <w:rPr>
          <w:rStyle w:val="Style1focusCar"/>
          <w:color w:val="auto"/>
        </w:rPr>
        <w:t xml:space="preserve"> Premium via Mikado : </w:t>
      </w:r>
      <w:hyperlink r:id="rId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https://doi-org.ezpaarse.univ-paris1.fr/10.14375/NP.9782746752481</w:t>
        </w:r>
      </w:hyperlink>
    </w:p>
    <w:p w14:paraId="08C98E62" w14:textId="47C8FAAE" w:rsidR="00093351" w:rsidRPr="00F11E3F" w:rsidRDefault="00093351" w:rsidP="00093351">
      <w:pPr>
        <w:pStyle w:val="Titre2focus"/>
        <w:rPr>
          <w:color w:val="auto"/>
          <w:lang w:val="en-US"/>
        </w:rPr>
      </w:pPr>
      <w:r w:rsidRPr="00F11E3F">
        <w:rPr>
          <w:color w:val="auto"/>
          <w:lang w:val="en-US"/>
        </w:rPr>
        <w:t xml:space="preserve">1.2 </w:t>
      </w:r>
      <w:proofErr w:type="spellStart"/>
      <w:r w:rsidRPr="00F11E3F">
        <w:rPr>
          <w:color w:val="auto"/>
          <w:lang w:val="en-US"/>
        </w:rPr>
        <w:t>Dictionnaires</w:t>
      </w:r>
      <w:proofErr w:type="spellEnd"/>
    </w:p>
    <w:p w14:paraId="2EE800CB" w14:textId="3747D0FE" w:rsidR="005402D8" w:rsidRPr="00F11E3F" w:rsidRDefault="005402D8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Bagnall, R. S., </w:t>
      </w:r>
      <w:r w:rsidRPr="00F11E3F">
        <w:rPr>
          <w:i/>
          <w:lang w:val="en-US"/>
        </w:rPr>
        <w:t>Encyclopedia of Ancient History</w:t>
      </w:r>
      <w:r w:rsidRPr="00F11E3F">
        <w:rPr>
          <w:lang w:val="en-US"/>
        </w:rPr>
        <w:t>, 13 vols., Hoboken, 2013</w:t>
      </w:r>
    </w:p>
    <w:p w14:paraId="6FAC4823" w14:textId="1E173A50" w:rsidR="005B36DA" w:rsidRPr="00F11E3F" w:rsidRDefault="005402D8" w:rsidP="005B36DA">
      <w:pPr>
        <w:pStyle w:val="Style1focus"/>
        <w:rPr>
          <w:lang w:val="en-US"/>
        </w:rPr>
      </w:pPr>
      <w:r w:rsidRPr="00F11E3F">
        <w:rPr>
          <w:lang w:val="en-US"/>
        </w:rPr>
        <w:t>Disponible sur Wiley via Mikado</w:t>
      </w:r>
      <w:r w:rsidR="003F06CB" w:rsidRPr="00F11E3F">
        <w:rPr>
          <w:lang w:val="en-US"/>
        </w:rPr>
        <w:t xml:space="preserve"> </w:t>
      </w:r>
      <w:r w:rsidRPr="00F11E3F">
        <w:rPr>
          <w:lang w:val="en-US"/>
        </w:rPr>
        <w:t xml:space="preserve">: </w:t>
      </w:r>
      <w:hyperlink r:id="rId1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https://onlinelibrary-wiley-com.ezpaarse.univ-paris1.fr/doi/book/10.1002/9781444338386</w:t>
        </w:r>
      </w:hyperlink>
    </w:p>
    <w:p w14:paraId="413FD776" w14:textId="791CCBED" w:rsidR="005402D8" w:rsidRPr="00F11E3F" w:rsidRDefault="005402D8" w:rsidP="005B36DA">
      <w:pPr>
        <w:pStyle w:val="Style1focus"/>
        <w:rPr>
          <w:lang w:val="en-US"/>
        </w:rPr>
      </w:pPr>
    </w:p>
    <w:p w14:paraId="60C84206" w14:textId="2BBDAF8A" w:rsidR="005402D8" w:rsidRPr="00F11E3F" w:rsidRDefault="009663FD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Cancik, H., Schneider, H. (éd.), </w:t>
      </w:r>
      <w:r w:rsidRPr="00F11E3F">
        <w:rPr>
          <w:i/>
          <w:lang w:val="en-US"/>
        </w:rPr>
        <w:t>Brill’s New Pauly. Encyclopedia of the Ancient World</w:t>
      </w:r>
      <w:r w:rsidRPr="00F11E3F">
        <w:rPr>
          <w:lang w:val="en-US"/>
        </w:rPr>
        <w:t>, 15 vol., Leyde/Boston, 2002-2010</w:t>
      </w:r>
    </w:p>
    <w:p w14:paraId="27041923" w14:textId="3DCA4392" w:rsidR="009663FD" w:rsidRPr="00F11E3F" w:rsidRDefault="009663FD" w:rsidP="005B36DA">
      <w:pPr>
        <w:pStyle w:val="Style1focus"/>
      </w:pPr>
      <w:r w:rsidRPr="00F11E3F">
        <w:lastRenderedPageBreak/>
        <w:t>Disponible</w:t>
      </w:r>
      <w:r w:rsidR="000D764F" w:rsidRPr="00F11E3F">
        <w:t xml:space="preserve"> sur Brill</w:t>
      </w:r>
      <w:r w:rsidRPr="00F11E3F">
        <w:t xml:space="preserve"> via Mikado : </w:t>
      </w:r>
      <w:hyperlink r:id="rId11" w:history="1">
        <w:r w:rsidR="000849FE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https://referenceworks-brillonline-com.ezpaarse.univ-paris1.fr/browse/brill-s-new-pauly</w:t>
        </w:r>
      </w:hyperlink>
    </w:p>
    <w:p w14:paraId="3123EE05" w14:textId="175E638B" w:rsidR="000849FE" w:rsidRPr="00F11E3F" w:rsidRDefault="000849FE" w:rsidP="005B36DA">
      <w:pPr>
        <w:pStyle w:val="Style1focus"/>
      </w:pPr>
    </w:p>
    <w:p w14:paraId="1B1D8EA2" w14:textId="6BBCD7F6" w:rsidR="00DB1B54" w:rsidRPr="00F11E3F" w:rsidRDefault="00DB1B54" w:rsidP="005B36DA">
      <w:pPr>
        <w:pStyle w:val="Style1focus"/>
      </w:pPr>
      <w:r w:rsidRPr="00F11E3F">
        <w:rPr>
          <w:lang w:val="en-US"/>
        </w:rPr>
        <w:t xml:space="preserve">Nicholson, </w:t>
      </w:r>
      <w:r w:rsidR="00497422" w:rsidRPr="00F11E3F">
        <w:rPr>
          <w:lang w:val="en-US"/>
        </w:rPr>
        <w:t xml:space="preserve">O. (éd.), </w:t>
      </w:r>
      <w:r w:rsidR="00497422" w:rsidRPr="00F11E3F">
        <w:rPr>
          <w:i/>
          <w:lang w:val="en-US"/>
        </w:rPr>
        <w:t>The O</w:t>
      </w:r>
      <w:r w:rsidRPr="00F11E3F">
        <w:rPr>
          <w:i/>
          <w:lang w:val="en-US"/>
        </w:rPr>
        <w:t xml:space="preserve">xford </w:t>
      </w:r>
      <w:r w:rsidR="00497422" w:rsidRPr="00F11E3F">
        <w:rPr>
          <w:i/>
          <w:lang w:val="en-US"/>
        </w:rPr>
        <w:t>D</w:t>
      </w:r>
      <w:r w:rsidRPr="00F11E3F">
        <w:rPr>
          <w:i/>
          <w:lang w:val="en-US"/>
        </w:rPr>
        <w:t xml:space="preserve">ictionary of </w:t>
      </w:r>
      <w:r w:rsidR="00497422" w:rsidRPr="00F11E3F">
        <w:rPr>
          <w:i/>
          <w:lang w:val="en-US"/>
        </w:rPr>
        <w:t>L</w:t>
      </w:r>
      <w:r w:rsidRPr="00F11E3F">
        <w:rPr>
          <w:i/>
          <w:lang w:val="en-US"/>
        </w:rPr>
        <w:t xml:space="preserve">ate </w:t>
      </w:r>
      <w:r w:rsidR="00497422" w:rsidRPr="00F11E3F">
        <w:rPr>
          <w:i/>
          <w:lang w:val="en-US"/>
        </w:rPr>
        <w:t>A</w:t>
      </w:r>
      <w:r w:rsidRPr="00F11E3F">
        <w:rPr>
          <w:i/>
          <w:lang w:val="en-US"/>
        </w:rPr>
        <w:t>ntiquity</w:t>
      </w:r>
      <w:r w:rsidR="00497422" w:rsidRPr="00F11E3F">
        <w:rPr>
          <w:lang w:val="en-US"/>
        </w:rPr>
        <w:t xml:space="preserve">, 2 vol. </w:t>
      </w:r>
      <w:r w:rsidR="00497422" w:rsidRPr="00F11E3F">
        <w:t>Oxford, 2018</w:t>
      </w:r>
    </w:p>
    <w:p w14:paraId="46B5F6E2" w14:textId="2CDF5E0F" w:rsidR="00497422" w:rsidRPr="00F11E3F" w:rsidRDefault="00497422" w:rsidP="005B36DA">
      <w:pPr>
        <w:pStyle w:val="Style1focus"/>
      </w:pPr>
      <w:r w:rsidRPr="00F11E3F">
        <w:t xml:space="preserve">Disponible </w:t>
      </w:r>
      <w:r w:rsidR="000D764F" w:rsidRPr="00F11E3F">
        <w:t xml:space="preserve">sur Oxford Reference </w:t>
      </w:r>
      <w:r w:rsidRPr="00F11E3F">
        <w:t xml:space="preserve">via Mikado : </w:t>
      </w:r>
      <w:hyperlink r:id="rId1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https://www-oxfordreference-com.ezpaarse.univ-paris1.fr/display/10.1093/acref/9780198662778.001.0001/acref-9780198662778</w:t>
        </w:r>
      </w:hyperlink>
    </w:p>
    <w:p w14:paraId="1928A5B2" w14:textId="77777777" w:rsidR="005D261B" w:rsidRPr="00F11E3F" w:rsidRDefault="005D261B" w:rsidP="005B36DA">
      <w:pPr>
        <w:pStyle w:val="Style1focus"/>
      </w:pPr>
    </w:p>
    <w:p w14:paraId="22127F52" w14:textId="5B8D926A" w:rsidR="00093351" w:rsidRPr="00F11E3F" w:rsidRDefault="00093351" w:rsidP="00093351">
      <w:pPr>
        <w:pStyle w:val="Titre2focus"/>
        <w:rPr>
          <w:color w:val="auto"/>
        </w:rPr>
      </w:pPr>
      <w:r w:rsidRPr="00F11E3F">
        <w:rPr>
          <w:color w:val="auto"/>
        </w:rPr>
        <w:t>1.3 Outils prosopographiques</w:t>
      </w:r>
    </w:p>
    <w:p w14:paraId="05D0310C" w14:textId="71FD53C5" w:rsidR="00824C05" w:rsidRPr="00F11E3F" w:rsidRDefault="00824C05" w:rsidP="005D261B">
      <w:pPr>
        <w:pStyle w:val="Style1focus"/>
      </w:pPr>
      <w:r w:rsidRPr="00F11E3F">
        <w:t>Prosopographie chrétienne du Bas-Empire :</w:t>
      </w:r>
    </w:p>
    <w:p w14:paraId="60F9776A" w14:textId="31AE7AB0" w:rsidR="00824C05" w:rsidRPr="00F11E3F" w:rsidRDefault="00824C05" w:rsidP="005D261B">
      <w:pPr>
        <w:pStyle w:val="Style1focus"/>
      </w:pPr>
      <w:r w:rsidRPr="00F11E3F">
        <w:t xml:space="preserve">1. </w:t>
      </w:r>
      <w:r w:rsidR="005D261B" w:rsidRPr="00F11E3F">
        <w:rPr>
          <w:i/>
        </w:rPr>
        <w:t>Prososopographie de l’Afrique chrétienne (303-533)</w:t>
      </w:r>
      <w:r w:rsidRPr="00F11E3F">
        <w:t xml:space="preserve">, Mandouze, A. (dir.), </w:t>
      </w:r>
      <w:r w:rsidR="005D261B" w:rsidRPr="00F11E3F">
        <w:t>Paris, 1982</w:t>
      </w:r>
      <w:r w:rsidRPr="00F11E3F">
        <w:t>, 1992</w:t>
      </w:r>
      <w:r w:rsidRPr="00F11E3F">
        <w:br/>
        <w:t xml:space="preserve">Disponible sur Persée : </w:t>
      </w:r>
      <w:hyperlink r:id="rId1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www.persee.fr/doc/etaf_0768-2352_1982_mon_2_1</w:t>
        </w:r>
      </w:hyperlink>
    </w:p>
    <w:p w14:paraId="1EAEDA5C" w14:textId="77777777" w:rsidR="005D261B" w:rsidRPr="00F11E3F" w:rsidRDefault="005D261B" w:rsidP="005B36DA">
      <w:pPr>
        <w:pStyle w:val="Style1focus"/>
      </w:pPr>
    </w:p>
    <w:p w14:paraId="1575EC63" w14:textId="7FC0F1D2" w:rsidR="00093351" w:rsidRPr="00F11E3F" w:rsidRDefault="00093351" w:rsidP="00093351">
      <w:pPr>
        <w:pStyle w:val="Titre2focus"/>
        <w:rPr>
          <w:color w:val="auto"/>
        </w:rPr>
      </w:pPr>
      <w:r w:rsidRPr="00F11E3F">
        <w:rPr>
          <w:color w:val="auto"/>
        </w:rPr>
        <w:t>1.4 Ouvrages généraux sur l’Antiquité tardive</w:t>
      </w:r>
    </w:p>
    <w:p w14:paraId="75715775" w14:textId="79B7BBB9" w:rsidR="0099544F" w:rsidRPr="00F11E3F" w:rsidRDefault="0099544F" w:rsidP="0099544F">
      <w:pPr>
        <w:pStyle w:val="Style1focus"/>
      </w:pPr>
      <w:r w:rsidRPr="00F11E3F">
        <w:t xml:space="preserve">Bowman, A.K., </w:t>
      </w:r>
      <w:proofErr w:type="spellStart"/>
      <w:r w:rsidRPr="00F11E3F">
        <w:t>Garnsey</w:t>
      </w:r>
      <w:proofErr w:type="spellEnd"/>
      <w:r w:rsidRPr="00F11E3F">
        <w:t>, P., Cameron, A.V. (éd.), T</w:t>
      </w:r>
      <w:r w:rsidRPr="00F11E3F">
        <w:rPr>
          <w:i/>
        </w:rPr>
        <w:t xml:space="preserve">he Cambridge Ancient </w:t>
      </w:r>
      <w:proofErr w:type="spellStart"/>
      <w:r w:rsidRPr="00F11E3F">
        <w:rPr>
          <w:i/>
        </w:rPr>
        <w:t>History</w:t>
      </w:r>
      <w:proofErr w:type="spellEnd"/>
      <w:r w:rsidRPr="00F11E3F">
        <w:rPr>
          <w:i/>
        </w:rPr>
        <w:t xml:space="preserve"> </w:t>
      </w:r>
      <w:proofErr w:type="gramStart"/>
      <w:r w:rsidRPr="00F11E3F">
        <w:rPr>
          <w:i/>
        </w:rPr>
        <w:t>XII:</w:t>
      </w:r>
      <w:proofErr w:type="gramEnd"/>
      <w:r w:rsidRPr="00F11E3F">
        <w:rPr>
          <w:i/>
        </w:rPr>
        <w:t xml:space="preserve"> The Crisis of Empire A.D. 193-337</w:t>
      </w:r>
      <w:r w:rsidRPr="00F11E3F">
        <w:t>, Cambridge, 2005</w:t>
      </w:r>
    </w:p>
    <w:p w14:paraId="18350D3B" w14:textId="7BFBA8F2" w:rsidR="0099544F" w:rsidRPr="00F11E3F" w:rsidRDefault="0099544F" w:rsidP="0099544F">
      <w:pPr>
        <w:pStyle w:val="Style1focus"/>
      </w:pPr>
      <w:r w:rsidRPr="00F11E3F">
        <w:t xml:space="preserve">Disponible </w:t>
      </w:r>
      <w:proofErr w:type="gramStart"/>
      <w:r w:rsidRPr="00F11E3F">
        <w:t>sur</w:t>
      </w:r>
      <w:proofErr w:type="gramEnd"/>
      <w:r w:rsidR="000D764F" w:rsidRPr="00F11E3F">
        <w:t xml:space="preserve"> Cambridge </w:t>
      </w:r>
      <w:proofErr w:type="spellStart"/>
      <w:r w:rsidR="000D764F" w:rsidRPr="00F11E3F">
        <w:t>Core</w:t>
      </w:r>
      <w:proofErr w:type="spellEnd"/>
      <w:r w:rsidR="000D764F" w:rsidRPr="00F11E3F">
        <w:t xml:space="preserve"> via</w:t>
      </w:r>
      <w:r w:rsidRPr="00F11E3F">
        <w:t xml:space="preserve"> Mikado : </w:t>
      </w:r>
      <w:hyperlink r:id="rId1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https://doi-org.ezpaarse.univ-paris1.fr/10.1017/CHOL9780521301992</w:t>
        </w:r>
      </w:hyperlink>
    </w:p>
    <w:p w14:paraId="7C12B9DD" w14:textId="77777777" w:rsidR="0099544F" w:rsidRPr="00F11E3F" w:rsidRDefault="0099544F" w:rsidP="005B36DA">
      <w:pPr>
        <w:pStyle w:val="Style1focus"/>
      </w:pPr>
    </w:p>
    <w:p w14:paraId="0E63F855" w14:textId="7E3B5F45" w:rsidR="005B36DA" w:rsidRPr="00F11E3F" w:rsidRDefault="007947E2" w:rsidP="005B36DA">
      <w:pPr>
        <w:pStyle w:val="Style1focus"/>
        <w:rPr>
          <w:lang w:val="en-US"/>
        </w:rPr>
      </w:pPr>
      <w:r w:rsidRPr="00F11E3F">
        <w:rPr>
          <w:lang w:val="en-US"/>
        </w:rPr>
        <w:t>Cameron, A.V., Garnsey, P.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>.), T</w:t>
      </w:r>
      <w:r w:rsidRPr="00F11E3F">
        <w:rPr>
          <w:i/>
          <w:lang w:val="en-US"/>
        </w:rPr>
        <w:t>he Cambridge Ancient History XIII : The Late Empire A.D. 337-425</w:t>
      </w:r>
      <w:r w:rsidRPr="00F11E3F">
        <w:rPr>
          <w:lang w:val="en-US"/>
        </w:rPr>
        <w:t>, Cambridge, 1998</w:t>
      </w:r>
      <w:r w:rsidRPr="00F11E3F">
        <w:rPr>
          <w:lang w:val="en-US"/>
        </w:rPr>
        <w:br/>
        <w:t>Disponible</w:t>
      </w:r>
      <w:r w:rsidR="000D764F" w:rsidRPr="00F11E3F">
        <w:rPr>
          <w:lang w:val="en-US"/>
        </w:rPr>
        <w:t xml:space="preserve"> sur Cambridge Core</w:t>
      </w:r>
      <w:r w:rsidRPr="00F11E3F">
        <w:rPr>
          <w:lang w:val="en-US"/>
        </w:rPr>
        <w:t xml:space="preserve"> via Mikado : </w:t>
      </w:r>
      <w:hyperlink r:id="rId1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https://doi-org.ezpaarse.univ-paris1.fr/10.1017/CHOL9780521302005</w:t>
        </w:r>
      </w:hyperlink>
    </w:p>
    <w:p w14:paraId="2DC9FB94" w14:textId="40AE70E7" w:rsidR="007947E2" w:rsidRPr="00F11E3F" w:rsidRDefault="007947E2" w:rsidP="005B36DA">
      <w:pPr>
        <w:pStyle w:val="Style1focus"/>
        <w:rPr>
          <w:lang w:val="en-US"/>
        </w:rPr>
      </w:pPr>
    </w:p>
    <w:p w14:paraId="2B38A603" w14:textId="4508672A" w:rsidR="00153AC7" w:rsidRPr="00F11E3F" w:rsidRDefault="00153AC7" w:rsidP="005B36DA">
      <w:pPr>
        <w:pStyle w:val="Style1focus"/>
      </w:pPr>
      <w:r w:rsidRPr="00F11E3F">
        <w:t xml:space="preserve">Morrisson, C., </w:t>
      </w:r>
      <w:r w:rsidRPr="00F11E3F">
        <w:rPr>
          <w:i/>
        </w:rPr>
        <w:t>Le monde byzanti</w:t>
      </w:r>
      <w:r w:rsidR="00D31029" w:rsidRPr="00F11E3F">
        <w:rPr>
          <w:i/>
        </w:rPr>
        <w:t>. Tome</w:t>
      </w:r>
      <w:r w:rsidRPr="00F11E3F">
        <w:rPr>
          <w:i/>
        </w:rPr>
        <w:t xml:space="preserve"> I</w:t>
      </w:r>
      <w:r w:rsidR="00D31029" w:rsidRPr="00F11E3F">
        <w:rPr>
          <w:i/>
        </w:rPr>
        <w:t xml:space="preserve"> </w:t>
      </w:r>
      <w:r w:rsidRPr="00F11E3F">
        <w:rPr>
          <w:i/>
        </w:rPr>
        <w:t>: L'Empire romain d'Orient (330-641)</w:t>
      </w:r>
      <w:r w:rsidR="00D31029" w:rsidRPr="00F11E3F">
        <w:t>, Paris, 2004</w:t>
      </w:r>
      <w:r w:rsidRPr="00F11E3F">
        <w:t xml:space="preserve"> </w:t>
      </w:r>
    </w:p>
    <w:p w14:paraId="3174BAAC" w14:textId="635997CD" w:rsidR="00E76472" w:rsidRPr="00F11E3F" w:rsidRDefault="00153AC7" w:rsidP="005B36DA">
      <w:pPr>
        <w:pStyle w:val="Style1focus"/>
      </w:pPr>
      <w:r w:rsidRPr="00F11E3F">
        <w:t xml:space="preserve">Disponible sur Cairn via Mikado : </w:t>
      </w:r>
      <w:hyperlink r:id="rId1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https://doi-org.ezpaarse.univ-paris1.fr/10.3917/puf.bavan.2012.01</w:t>
        </w:r>
      </w:hyperlink>
    </w:p>
    <w:p w14:paraId="4F2CA8AB" w14:textId="59A216BB" w:rsidR="00F775EE" w:rsidRPr="00F11E3F" w:rsidRDefault="00F775EE" w:rsidP="005B36DA">
      <w:pPr>
        <w:pStyle w:val="Style1focus"/>
      </w:pPr>
    </w:p>
    <w:p w14:paraId="3E7608F6" w14:textId="66BD232F" w:rsidR="002431A6" w:rsidRPr="00F11E3F" w:rsidRDefault="002431A6" w:rsidP="005B36DA">
      <w:pPr>
        <w:pStyle w:val="Style1focus"/>
      </w:pPr>
      <w:r w:rsidRPr="00F11E3F">
        <w:t>Rousseau, Ph. (</w:t>
      </w:r>
      <w:proofErr w:type="gramStart"/>
      <w:r w:rsidRPr="00F11E3F">
        <w:t>dir.</w:t>
      </w:r>
      <w:proofErr w:type="gramEnd"/>
      <w:r w:rsidRPr="00F11E3F">
        <w:t xml:space="preserve">), </w:t>
      </w:r>
      <w:r w:rsidRPr="00F11E3F">
        <w:rPr>
          <w:i/>
        </w:rPr>
        <w:t>A Companion to Late Antiquity</w:t>
      </w:r>
      <w:r w:rsidRPr="00F11E3F">
        <w:t>, Oxford, 2009 (not Part IV et V)</w:t>
      </w:r>
      <w:r w:rsidRPr="00F11E3F">
        <w:br/>
        <w:t xml:space="preserve">Disponible sur Wiley via Mikado : </w:t>
      </w:r>
      <w:hyperlink r:id="rId1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https://onlinelibrary-wiley-com.ezpaarse.univ-paris1.fr/doi/book/10.1002/9781444306101</w:t>
        </w:r>
      </w:hyperlink>
    </w:p>
    <w:p w14:paraId="3DE007EF" w14:textId="77777777" w:rsidR="000D764F" w:rsidRPr="00F11E3F" w:rsidRDefault="000D764F" w:rsidP="005B36DA">
      <w:pPr>
        <w:pStyle w:val="Style1focus"/>
      </w:pPr>
    </w:p>
    <w:p w14:paraId="259B0C6A" w14:textId="2B18FEFD" w:rsidR="00093351" w:rsidRPr="00F11E3F" w:rsidRDefault="00093351" w:rsidP="00093351">
      <w:pPr>
        <w:pStyle w:val="Titre2focus"/>
        <w:rPr>
          <w:i/>
          <w:iCs/>
          <w:color w:val="auto"/>
          <w:lang w:val="en-US"/>
        </w:rPr>
      </w:pPr>
      <w:r w:rsidRPr="00F11E3F">
        <w:rPr>
          <w:color w:val="auto"/>
          <w:lang w:val="en-US"/>
        </w:rPr>
        <w:t xml:space="preserve">1.5 </w:t>
      </w:r>
      <w:r w:rsidRPr="00F11E3F">
        <w:rPr>
          <w:i/>
          <w:iCs/>
          <w:color w:val="auto"/>
          <w:lang w:val="en-US"/>
        </w:rPr>
        <w:t>Scripta Varia</w:t>
      </w:r>
    </w:p>
    <w:p w14:paraId="4F853827" w14:textId="03C02163" w:rsidR="00756087" w:rsidRPr="00F11E3F" w:rsidRDefault="00756087" w:rsidP="00756087">
      <w:pPr>
        <w:pStyle w:val="Style1focus"/>
      </w:pPr>
      <w:r w:rsidRPr="00F11E3F">
        <w:rPr>
          <w:lang w:val="en-US"/>
        </w:rPr>
        <w:t>Seston, William</w:t>
      </w:r>
      <w:r w:rsidR="009804E7" w:rsidRPr="00F11E3F">
        <w:rPr>
          <w:lang w:val="en-US"/>
        </w:rPr>
        <w:t xml:space="preserve">, </w:t>
      </w:r>
      <w:r w:rsidRPr="00F11E3F">
        <w:rPr>
          <w:i/>
          <w:lang w:val="en-US"/>
        </w:rPr>
        <w:t xml:space="preserve">Scripta varia. </w:t>
      </w:r>
      <w:r w:rsidRPr="00F11E3F">
        <w:rPr>
          <w:i/>
        </w:rPr>
        <w:t>Mélanges d'histoire romaine, de droit, d'épigraphie et d'histoire du christianisme</w:t>
      </w:r>
      <w:r w:rsidR="009804E7" w:rsidRPr="00F11E3F">
        <w:t xml:space="preserve">, </w:t>
      </w:r>
      <w:r w:rsidRPr="00F11E3F">
        <w:t>Rome</w:t>
      </w:r>
      <w:r w:rsidR="009804E7" w:rsidRPr="00F11E3F">
        <w:t xml:space="preserve">, </w:t>
      </w:r>
      <w:r w:rsidRPr="00F11E3F">
        <w:t>École Française de Rome, 1980</w:t>
      </w:r>
    </w:p>
    <w:p w14:paraId="20C45007" w14:textId="77777777" w:rsidR="00756087" w:rsidRPr="00F11E3F" w:rsidRDefault="00756087" w:rsidP="00756087">
      <w:pPr>
        <w:pStyle w:val="Style1focus"/>
      </w:pPr>
      <w:r w:rsidRPr="00F11E3F">
        <w:t xml:space="preserve">Disponible sur Persée : </w:t>
      </w:r>
      <w:hyperlink r:id="rId1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www.persee.fr/doc/efr_0000-0000_1980_ant_43_1_3135</w:t>
        </w:r>
      </w:hyperlink>
    </w:p>
    <w:p w14:paraId="3ABD7AB5" w14:textId="77777777" w:rsidR="00756087" w:rsidRPr="00F11E3F" w:rsidRDefault="00756087" w:rsidP="005B36DA">
      <w:pPr>
        <w:pStyle w:val="Style1focus"/>
      </w:pPr>
    </w:p>
    <w:p w14:paraId="6B15E057" w14:textId="77777777" w:rsidR="00F11E3F" w:rsidRPr="00F11E3F" w:rsidRDefault="00F11E3F" w:rsidP="00093351">
      <w:pPr>
        <w:pStyle w:val="Titre2focus"/>
        <w:rPr>
          <w:color w:val="auto"/>
        </w:rPr>
      </w:pPr>
    </w:p>
    <w:p w14:paraId="2B479EBD" w14:textId="77777777" w:rsidR="00F11E3F" w:rsidRPr="00F11E3F" w:rsidRDefault="00F11E3F" w:rsidP="00093351">
      <w:pPr>
        <w:pStyle w:val="Titre2focus"/>
        <w:rPr>
          <w:color w:val="auto"/>
        </w:rPr>
      </w:pPr>
    </w:p>
    <w:p w14:paraId="5197FD96" w14:textId="414C683C" w:rsidR="00093351" w:rsidRPr="00F11E3F" w:rsidRDefault="00093351" w:rsidP="00093351">
      <w:pPr>
        <w:pStyle w:val="Titre2focus"/>
        <w:rPr>
          <w:color w:val="auto"/>
        </w:rPr>
      </w:pPr>
      <w:r w:rsidRPr="00F11E3F">
        <w:rPr>
          <w:color w:val="auto"/>
        </w:rPr>
        <w:lastRenderedPageBreak/>
        <w:t>1.6 Historiographie</w:t>
      </w:r>
    </w:p>
    <w:p w14:paraId="387132AC" w14:textId="569D21F5" w:rsidR="005B36DA" w:rsidRPr="00F11E3F" w:rsidRDefault="00567528" w:rsidP="005B36DA">
      <w:pPr>
        <w:pStyle w:val="Style1focus"/>
      </w:pPr>
      <w:proofErr w:type="spellStart"/>
      <w:r w:rsidRPr="00F11E3F">
        <w:t>Athanassiadi</w:t>
      </w:r>
      <w:proofErr w:type="spellEnd"/>
      <w:r w:rsidR="00DD044A" w:rsidRPr="00F11E3F">
        <w:t>, P</w:t>
      </w:r>
      <w:r w:rsidR="000D764F" w:rsidRPr="00F11E3F">
        <w:t>.</w:t>
      </w:r>
      <w:r w:rsidR="00DD044A" w:rsidRPr="00F11E3F">
        <w:t xml:space="preserve">, « Antiquité tardive : construction et reconstruction d’un modèle historiographique », </w:t>
      </w:r>
      <w:r w:rsidR="00DD044A" w:rsidRPr="00F11E3F">
        <w:rPr>
          <w:i/>
        </w:rPr>
        <w:t>AnTard</w:t>
      </w:r>
      <w:r w:rsidR="004F737B" w:rsidRPr="00F11E3F">
        <w:t xml:space="preserve"> [</w:t>
      </w:r>
      <w:r w:rsidR="004F737B" w:rsidRPr="00F11E3F">
        <w:rPr>
          <w:i/>
        </w:rPr>
        <w:t>Antiquité tardive</w:t>
      </w:r>
      <w:r w:rsidR="004F737B" w:rsidRPr="00F11E3F">
        <w:t>]</w:t>
      </w:r>
      <w:r w:rsidR="00DD044A" w:rsidRPr="00F11E3F">
        <w:t>, n°14, 2006, p. 311-324</w:t>
      </w:r>
      <w:r w:rsidR="00DD044A" w:rsidRPr="00F11E3F">
        <w:br/>
        <w:t xml:space="preserve">Disponible sur Brepols Online via </w:t>
      </w:r>
      <w:r w:rsidR="009B3D01" w:rsidRPr="00F11E3F">
        <w:t xml:space="preserve">Mikado </w:t>
      </w:r>
      <w:r w:rsidR="00DD044A" w:rsidRPr="00F11E3F">
        <w:t>:</w:t>
      </w:r>
      <w:r w:rsidR="009B3D01" w:rsidRPr="00F11E3F">
        <w:t xml:space="preserve"> </w:t>
      </w:r>
      <w:hyperlink r:id="rId19" w:history="1">
        <w:r w:rsidR="009B3D0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https://doi-org.ezpaarse.univ-paris1.fr/10.1484/J.AT.2.302436</w:t>
        </w:r>
      </w:hyperlink>
    </w:p>
    <w:p w14:paraId="12B890B6" w14:textId="77777777" w:rsidR="000F525B" w:rsidRPr="00F11E3F" w:rsidRDefault="00DD044A" w:rsidP="000F525B">
      <w:pPr>
        <w:pStyle w:val="Style1focus"/>
      </w:pPr>
      <w:r w:rsidRPr="00F11E3F">
        <w:t xml:space="preserve">Disponible sur Data Istex : </w:t>
      </w:r>
      <w:hyperlink r:id="rId2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https://api.istex.fr/ark:/67375/NDQ-WQKS8CL5-X/fulltext.pdf</w:t>
        </w:r>
      </w:hyperlink>
    </w:p>
    <w:p w14:paraId="4F05C4CD" w14:textId="77777777" w:rsidR="000F525B" w:rsidRPr="00F11E3F" w:rsidRDefault="000F525B" w:rsidP="000F525B">
      <w:pPr>
        <w:pStyle w:val="Style1focus"/>
      </w:pPr>
    </w:p>
    <w:p w14:paraId="3B6F76AC" w14:textId="2E19E581" w:rsidR="00C751AD" w:rsidRPr="00F11E3F" w:rsidRDefault="000F525B" w:rsidP="000F525B">
      <w:pPr>
        <w:pStyle w:val="Style1focus"/>
      </w:pPr>
      <w:r w:rsidRPr="00F11E3F">
        <w:t xml:space="preserve">Destephen, Sylvain, « L’Empire romain tardif était-il coercitif ? Un débat allemand depuis le XIXe siècle », </w:t>
      </w:r>
      <w:r w:rsidRPr="00F11E3F">
        <w:rPr>
          <w:i/>
        </w:rPr>
        <w:t>Anabases</w:t>
      </w:r>
      <w:r w:rsidRPr="00F11E3F">
        <w:t xml:space="preserve"> n°34, 2021,</w:t>
      </w:r>
      <w:r w:rsidR="002F3DE2" w:rsidRPr="00F11E3F">
        <w:t xml:space="preserve"> p. 11-27</w:t>
      </w:r>
      <w:r w:rsidR="002F3DE2" w:rsidRPr="00F11E3F">
        <w:br/>
        <w:t>Disponible sur OpenEdition Journals </w:t>
      </w:r>
      <w:r w:rsidRPr="00F11E3F">
        <w:t xml:space="preserve">: </w:t>
      </w:r>
      <w:hyperlink r:id="rId21" w:history="1">
        <w:r w:rsidR="002F3DE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http://journals.openedition.org/anabases/12398</w:t>
        </w:r>
      </w:hyperlink>
    </w:p>
    <w:p w14:paraId="3EF97DF7" w14:textId="77777777" w:rsidR="00D90567" w:rsidRPr="00F11E3F" w:rsidRDefault="00D90567" w:rsidP="000F525B">
      <w:pPr>
        <w:pStyle w:val="Style1focus"/>
      </w:pPr>
    </w:p>
    <w:p w14:paraId="54C7A36A" w14:textId="652C8E71" w:rsidR="00C751AD" w:rsidRPr="00F11E3F" w:rsidRDefault="00142BBF" w:rsidP="000F525B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Liebeschuetz</w:t>
      </w:r>
      <w:proofErr w:type="spellEnd"/>
      <w:r w:rsidR="00C751AD" w:rsidRPr="00F11E3F">
        <w:rPr>
          <w:lang w:val="en-US"/>
        </w:rPr>
        <w:t xml:space="preserve">, J.H.W.G., « The birth of Late Antiquity”, </w:t>
      </w:r>
      <w:proofErr w:type="spellStart"/>
      <w:r w:rsidR="00C751AD" w:rsidRPr="00F11E3F">
        <w:rPr>
          <w:i/>
          <w:lang w:val="en-US"/>
        </w:rPr>
        <w:t>AnTard</w:t>
      </w:r>
      <w:proofErr w:type="spellEnd"/>
      <w:r w:rsidR="00174560" w:rsidRPr="00F11E3F">
        <w:rPr>
          <w:lang w:val="en-US"/>
        </w:rPr>
        <w:t xml:space="preserve"> [</w:t>
      </w:r>
      <w:proofErr w:type="spellStart"/>
      <w:r w:rsidR="00174560" w:rsidRPr="00F11E3F">
        <w:rPr>
          <w:i/>
          <w:lang w:val="en-US"/>
        </w:rPr>
        <w:t>Antiquité</w:t>
      </w:r>
      <w:proofErr w:type="spellEnd"/>
      <w:r w:rsidR="00174560" w:rsidRPr="00F11E3F">
        <w:rPr>
          <w:i/>
          <w:lang w:val="en-US"/>
        </w:rPr>
        <w:t xml:space="preserve"> tardive</w:t>
      </w:r>
      <w:r w:rsidR="00174560" w:rsidRPr="00F11E3F">
        <w:rPr>
          <w:lang w:val="en-US"/>
        </w:rPr>
        <w:t>],</w:t>
      </w:r>
      <w:r w:rsidR="00C751AD" w:rsidRPr="00F11E3F">
        <w:rPr>
          <w:lang w:val="en-US"/>
        </w:rPr>
        <w:t xml:space="preserve"> n°12, 2004, </w:t>
      </w:r>
      <w:r w:rsidR="000D764F" w:rsidRPr="00F11E3F">
        <w:rPr>
          <w:lang w:val="en-US"/>
        </w:rPr>
        <w:br/>
      </w:r>
      <w:r w:rsidR="00C751AD" w:rsidRPr="00F11E3F">
        <w:rPr>
          <w:lang w:val="en-US"/>
        </w:rPr>
        <w:t>p. 253-261</w:t>
      </w:r>
      <w:r w:rsidR="00C751AD" w:rsidRPr="00F11E3F">
        <w:rPr>
          <w:lang w:val="en-US"/>
        </w:rPr>
        <w:br/>
        <w:t xml:space="preserve">Disponible sur Brepols Online via Mikado : </w:t>
      </w:r>
      <w:hyperlink r:id="rId22" w:history="1">
        <w:r w:rsidR="00C751AD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https://www-brepolsonline-net.ezpaarse.univ-paris1.fr/doi/pdf/10.1484/J.AT.2.300079</w:t>
        </w:r>
      </w:hyperlink>
    </w:p>
    <w:p w14:paraId="427C1AB8" w14:textId="77777777" w:rsidR="00106C67" w:rsidRPr="00F11E3F" w:rsidRDefault="00106C67" w:rsidP="00106C67">
      <w:pPr>
        <w:pStyle w:val="Style1focus"/>
      </w:pPr>
      <w:r w:rsidRPr="00F11E3F">
        <w:t xml:space="preserve">Disponible sur Data Istex : </w:t>
      </w:r>
      <w:hyperlink r:id="rId2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https://api.istex.fr/ark:/67375/NDQ-XGFZG5CN-D/fulltext.pdf</w:t>
        </w:r>
      </w:hyperlink>
    </w:p>
    <w:p w14:paraId="547C7ED9" w14:textId="372B84FE" w:rsidR="00C751AD" w:rsidRPr="00F11E3F" w:rsidRDefault="00C751AD" w:rsidP="000F525B">
      <w:pPr>
        <w:pStyle w:val="Style1focus"/>
      </w:pPr>
    </w:p>
    <w:p w14:paraId="7CB37317" w14:textId="7700F418" w:rsidR="00141E99" w:rsidRPr="00F11E3F" w:rsidRDefault="00141E99" w:rsidP="00141E99">
      <w:pPr>
        <w:pStyle w:val="Style1focus"/>
      </w:pPr>
      <w:r w:rsidRPr="00F11E3F">
        <w:t xml:space="preserve">Ratti, St </w:t>
      </w:r>
      <w:r w:rsidR="0031587F" w:rsidRPr="00F11E3F">
        <w:t xml:space="preserve">(dir.), </w:t>
      </w:r>
      <w:r w:rsidRPr="00F11E3F">
        <w:rPr>
          <w:i/>
        </w:rPr>
        <w:t>Une Antiquité tardive noire ou heureuse ? Actes du colloque international de Besançon (12 et 13 novembre 2014)</w:t>
      </w:r>
      <w:r w:rsidRPr="00F11E3F">
        <w:t xml:space="preserve"> Besançon</w:t>
      </w:r>
      <w:r w:rsidR="0031587F" w:rsidRPr="00F11E3F">
        <w:t>,</w:t>
      </w:r>
      <w:r w:rsidRPr="00F11E3F">
        <w:t xml:space="preserve"> 2015</w:t>
      </w:r>
      <w:r w:rsidR="0031587F" w:rsidRPr="00F11E3F">
        <w:t xml:space="preserve"> </w:t>
      </w:r>
      <w:r w:rsidRPr="00F11E3F">
        <w:t>(</w:t>
      </w:r>
      <w:r w:rsidR="0031587F" w:rsidRPr="00F11E3F">
        <w:t>part. Partie I</w:t>
      </w:r>
      <w:r w:rsidRPr="00F11E3F">
        <w:t>)</w:t>
      </w:r>
    </w:p>
    <w:p w14:paraId="35B67862" w14:textId="55F53BF8" w:rsidR="00141E99" w:rsidRPr="00F11E3F" w:rsidRDefault="00141E99" w:rsidP="000F525B">
      <w:pPr>
        <w:pStyle w:val="Style1focus"/>
      </w:pPr>
      <w:r w:rsidRPr="00F11E3F">
        <w:t xml:space="preserve">Disponible sur Persée : </w:t>
      </w:r>
      <w:hyperlink r:id="rId2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www.persee.fr/issue/ista_0000-0000_2015_act_1332_1</w:t>
        </w:r>
      </w:hyperlink>
    </w:p>
    <w:p w14:paraId="12CE9E77" w14:textId="384A6884" w:rsidR="00141E99" w:rsidRPr="00F11E3F" w:rsidRDefault="00141E99" w:rsidP="000F525B">
      <w:pPr>
        <w:pStyle w:val="Style1focus"/>
      </w:pPr>
    </w:p>
    <w:p w14:paraId="19984FDF" w14:textId="77777777" w:rsidR="007704A3" w:rsidRPr="00F11E3F" w:rsidRDefault="007704A3" w:rsidP="000F525B">
      <w:pPr>
        <w:pStyle w:val="Style1focus"/>
      </w:pPr>
    </w:p>
    <w:p w14:paraId="1B2646D5" w14:textId="2792A679" w:rsidR="00093351" w:rsidRPr="00F11E3F" w:rsidRDefault="00093351" w:rsidP="00093351">
      <w:pPr>
        <w:pStyle w:val="Titre1focus"/>
        <w:rPr>
          <w:color w:val="auto"/>
        </w:rPr>
      </w:pPr>
      <w:r w:rsidRPr="00F11E3F">
        <w:rPr>
          <w:color w:val="auto"/>
        </w:rPr>
        <w:t>2. Sources et études</w:t>
      </w:r>
    </w:p>
    <w:p w14:paraId="6FA2493F" w14:textId="37CAE18B" w:rsidR="00093351" w:rsidRPr="00F11E3F" w:rsidRDefault="00093351" w:rsidP="00093351">
      <w:pPr>
        <w:pStyle w:val="Titre2focus"/>
        <w:rPr>
          <w:color w:val="auto"/>
        </w:rPr>
      </w:pPr>
      <w:r w:rsidRPr="00F11E3F">
        <w:rPr>
          <w:color w:val="auto"/>
        </w:rPr>
        <w:t>2.1 Recueils de sources commentées</w:t>
      </w:r>
    </w:p>
    <w:p w14:paraId="6162F488" w14:textId="2D70A49E" w:rsidR="005B36DA" w:rsidRPr="00F11E3F" w:rsidRDefault="000421F3" w:rsidP="005B36DA">
      <w:pPr>
        <w:pStyle w:val="Style1focus"/>
      </w:pPr>
      <w:r w:rsidRPr="00F11E3F">
        <w:t>B</w:t>
      </w:r>
      <w:r w:rsidR="00E16E8C" w:rsidRPr="00F11E3F">
        <w:t xml:space="preserve">renot, C., </w:t>
      </w:r>
      <w:r w:rsidR="00D331CD" w:rsidRPr="00F11E3F">
        <w:t xml:space="preserve">Loriot, X., Nony, D., </w:t>
      </w:r>
      <w:r w:rsidR="00D331CD" w:rsidRPr="00F11E3F">
        <w:rPr>
          <w:i/>
        </w:rPr>
        <w:t>Aspects d’histoire économique et monétaire de Marc Aurèle à Constantin (161-337 après J.-C.)</w:t>
      </w:r>
      <w:r w:rsidR="00D331CD" w:rsidRPr="00F11E3F">
        <w:t>, Paris, 1999</w:t>
      </w:r>
    </w:p>
    <w:p w14:paraId="5567FFE3" w14:textId="2199A148" w:rsidR="00D331CD" w:rsidRPr="00F11E3F" w:rsidRDefault="00D331CD" w:rsidP="005B36DA">
      <w:pPr>
        <w:pStyle w:val="Style1focus"/>
      </w:pPr>
      <w:r w:rsidRPr="00F11E3F">
        <w:t xml:space="preserve">Disponible sur Gallica : </w:t>
      </w:r>
      <w:hyperlink r:id="rId2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https://gallica.bnf.fr/ark:/12148/bpt6k1002465h</w:t>
        </w:r>
      </w:hyperlink>
    </w:p>
    <w:p w14:paraId="6C0BC1B6" w14:textId="2C42481C" w:rsidR="00D331CD" w:rsidRPr="00F11E3F" w:rsidRDefault="00D331CD" w:rsidP="005B36DA">
      <w:pPr>
        <w:pStyle w:val="Style1focus"/>
      </w:pPr>
    </w:p>
    <w:p w14:paraId="37963D81" w14:textId="6533751E" w:rsidR="003A7DFD" w:rsidRPr="00F11E3F" w:rsidRDefault="003A7DFD" w:rsidP="005B36DA">
      <w:pPr>
        <w:pStyle w:val="Style1focus"/>
      </w:pPr>
      <w:r w:rsidRPr="00F11E3F">
        <w:t xml:space="preserve">Flamerie de Lachapelle, G., France, J., Nelis-Clément, J., </w:t>
      </w:r>
      <w:r w:rsidRPr="00F11E3F">
        <w:rPr>
          <w:i/>
        </w:rPr>
        <w:t>Rome et le monde provincial : Documents d'une histoire partagée - IIe s. a.C. - Ve s. p.C.</w:t>
      </w:r>
      <w:r w:rsidRPr="00F11E3F">
        <w:t>, Paris, 2012</w:t>
      </w:r>
    </w:p>
    <w:p w14:paraId="05D5342A" w14:textId="75172764" w:rsidR="003A7DFD" w:rsidRPr="00F11E3F" w:rsidRDefault="003A7DFD" w:rsidP="005B36DA">
      <w:pPr>
        <w:pStyle w:val="Style1focus"/>
      </w:pPr>
      <w:r w:rsidRPr="00F11E3F">
        <w:t xml:space="preserve">Disponible sur Cairn via Mikado : </w:t>
      </w:r>
      <w:hyperlink r:id="rId2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https://doi-org.ezpaarse.univ-paris1.fr/10.3917/arco.cleme.2012.01</w:t>
        </w:r>
      </w:hyperlink>
    </w:p>
    <w:p w14:paraId="7D7A7CA0" w14:textId="3C1E9C1F" w:rsidR="003A7DFD" w:rsidRPr="00F11E3F" w:rsidRDefault="003A7DFD" w:rsidP="005B36DA">
      <w:pPr>
        <w:pStyle w:val="Style1focus"/>
      </w:pPr>
    </w:p>
    <w:p w14:paraId="7D58137F" w14:textId="33B6CDB9" w:rsidR="003C483E" w:rsidRPr="00F11E3F" w:rsidRDefault="003C483E" w:rsidP="005B36DA">
      <w:pPr>
        <w:pStyle w:val="Style1focus"/>
      </w:pPr>
      <w:r w:rsidRPr="00F11E3F">
        <w:t xml:space="preserve">Depeyrot, G., </w:t>
      </w:r>
      <w:r w:rsidRPr="00F11E3F">
        <w:rPr>
          <w:i/>
        </w:rPr>
        <w:t>Crises et inflation entre Antiquité et Moyen Âge</w:t>
      </w:r>
      <w:r w:rsidRPr="00F11E3F">
        <w:t>, Paris, 1991</w:t>
      </w:r>
      <w:r w:rsidR="002733AC" w:rsidRPr="00F11E3F">
        <w:br/>
        <w:t xml:space="preserve">Disponible sur Academia : </w:t>
      </w:r>
      <w:hyperlink r:id="rId27" w:history="1">
        <w:r w:rsidR="002733A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https://www.academia.edu/16715766/Crises_et_inflation_entre_Antiquité_et_Moyen_Age_Armand_Colin_Paris_1991_320_pages</w:t>
        </w:r>
      </w:hyperlink>
    </w:p>
    <w:p w14:paraId="29FD2D1E" w14:textId="77777777" w:rsidR="000421F3" w:rsidRPr="00F11E3F" w:rsidRDefault="000421F3" w:rsidP="005B36DA">
      <w:pPr>
        <w:pStyle w:val="Style1focus"/>
      </w:pPr>
    </w:p>
    <w:p w14:paraId="6878379B" w14:textId="785EDCC6" w:rsidR="00093351" w:rsidRPr="00F11E3F" w:rsidRDefault="00D86934" w:rsidP="00093351">
      <w:pPr>
        <w:pStyle w:val="Titre2focus"/>
        <w:rPr>
          <w:color w:val="auto"/>
        </w:rPr>
      </w:pPr>
      <w:r w:rsidRPr="00F11E3F">
        <w:rPr>
          <w:color w:val="auto"/>
        </w:rPr>
        <w:t>2.2 Principales sources de la tradition et études</w:t>
      </w:r>
    </w:p>
    <w:p w14:paraId="7D3DAAE4" w14:textId="03FDADBF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2.2.1 Sources de la tradition – principaux textes</w:t>
      </w:r>
    </w:p>
    <w:p w14:paraId="39C8784A" w14:textId="55E3B39A" w:rsidR="005B36DA" w:rsidRPr="00F11E3F" w:rsidRDefault="00260B41" w:rsidP="005B36DA">
      <w:pPr>
        <w:pStyle w:val="Style1focus"/>
      </w:pPr>
      <w:r w:rsidRPr="00F11E3F">
        <w:t>Ammien</w:t>
      </w:r>
      <w:r w:rsidR="0073419B" w:rsidRPr="00F11E3F">
        <w:t xml:space="preserve"> Marcellin, </w:t>
      </w:r>
      <w:r w:rsidR="0073419B" w:rsidRPr="00F11E3F">
        <w:rPr>
          <w:i/>
        </w:rPr>
        <w:t>Histoires</w:t>
      </w:r>
      <w:r w:rsidR="0073419B" w:rsidRPr="00F11E3F">
        <w:t xml:space="preserve">, éd. </w:t>
      </w:r>
      <w:proofErr w:type="gramStart"/>
      <w:r w:rsidR="0073419B" w:rsidRPr="00F11E3F">
        <w:t>et</w:t>
      </w:r>
      <w:proofErr w:type="gramEnd"/>
      <w:r w:rsidR="0073419B" w:rsidRPr="00F11E3F">
        <w:t xml:space="preserve"> trad. E</w:t>
      </w:r>
      <w:r w:rsidR="00F502B6" w:rsidRPr="00F11E3F">
        <w:t>. Galletier et al., 6 vol., Paris, Les Belles Lettres, CUF, 1968-1999</w:t>
      </w:r>
    </w:p>
    <w:p w14:paraId="1B6E118F" w14:textId="12C71D35" w:rsidR="00E75320" w:rsidRPr="00F11E3F" w:rsidRDefault="00E75320" w:rsidP="005B36DA">
      <w:pPr>
        <w:pStyle w:val="Style1focus"/>
      </w:pPr>
      <w:r w:rsidRPr="00F11E3F">
        <w:t>Disponible sur Archive.org :</w:t>
      </w:r>
    </w:p>
    <w:p w14:paraId="1AC6038D" w14:textId="535A17A4" w:rsidR="00E75320" w:rsidRPr="00F11E3F" w:rsidRDefault="00E75320" w:rsidP="005B36DA">
      <w:pPr>
        <w:pStyle w:val="Style1focus"/>
      </w:pPr>
      <w:r w:rsidRPr="00F11E3F">
        <w:t xml:space="preserve">Tome 1, livre XIV-XVI, éd. Galletier, 1968 : </w:t>
      </w:r>
      <w:hyperlink r:id="rId2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https://archive.org/details/gtu_A32400005887751B_1</w:t>
        </w:r>
      </w:hyperlink>
    </w:p>
    <w:p w14:paraId="2D1D944A" w14:textId="34B8C99D" w:rsidR="0001041E" w:rsidRPr="00F11E3F" w:rsidRDefault="0001041E" w:rsidP="005B36DA">
      <w:pPr>
        <w:pStyle w:val="Style1focus"/>
      </w:pPr>
      <w:r w:rsidRPr="00F11E3F">
        <w:t xml:space="preserve">Disponible sur Gallica </w:t>
      </w:r>
      <w:r w:rsidR="007771BC" w:rsidRPr="00F11E3F">
        <w:t>é</w:t>
      </w:r>
      <w:r w:rsidRPr="00F11E3F">
        <w:t xml:space="preserve">d. </w:t>
      </w:r>
      <w:proofErr w:type="gramStart"/>
      <w:r w:rsidR="00A00323" w:rsidRPr="00F11E3F">
        <w:t>t</w:t>
      </w:r>
      <w:r w:rsidR="00416B50" w:rsidRPr="00F11E3F">
        <w:t>r</w:t>
      </w:r>
      <w:r w:rsidR="00A00323" w:rsidRPr="00F11E3F">
        <w:t>aduite</w:t>
      </w:r>
      <w:proofErr w:type="gramEnd"/>
      <w:r w:rsidR="003D2486" w:rsidRPr="00F11E3F">
        <w:t xml:space="preserve"> </w:t>
      </w:r>
      <w:r w:rsidRPr="00F11E3F">
        <w:t xml:space="preserve">1778 : </w:t>
      </w:r>
      <w:hyperlink r:id="rId2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http://ark.bnf.fr/ark:/12148/cb31717466n</w:t>
        </w:r>
      </w:hyperlink>
    </w:p>
    <w:p w14:paraId="2618D76D" w14:textId="34101422" w:rsidR="0001041E" w:rsidRPr="00F11E3F" w:rsidRDefault="0001041E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Tome 1: </w:t>
      </w:r>
      <w:hyperlink r:id="rId3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https://gallica.bnf.fr/ark:/12148/bpt6k64720318</w:t>
        </w:r>
      </w:hyperlink>
    </w:p>
    <w:p w14:paraId="47308626" w14:textId="44F81065" w:rsidR="0001041E" w:rsidRPr="00F11E3F" w:rsidRDefault="0001041E" w:rsidP="005B36DA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  <w:lang w:val="en-US"/>
        </w:rPr>
      </w:pPr>
      <w:r w:rsidRPr="00F11E3F">
        <w:rPr>
          <w:lang w:val="en-US"/>
        </w:rPr>
        <w:t xml:space="preserve">Tome 2 : </w:t>
      </w:r>
      <w:hyperlink r:id="rId3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https://gallica.bnf.fr/ark:/12148/bpt6k6472037r</w:t>
        </w:r>
      </w:hyperlink>
      <w:r w:rsidRPr="00F11E3F">
        <w:rPr>
          <w:lang w:val="en-US"/>
        </w:rPr>
        <w:br/>
        <w:t xml:space="preserve">Tome 3 : </w:t>
      </w:r>
      <w:hyperlink r:id="rId3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https://gallica.bnf.fr/ark:/12148/bpt6k64716578</w:t>
        </w:r>
      </w:hyperlink>
    </w:p>
    <w:p w14:paraId="7B99C9E8" w14:textId="77777777" w:rsidR="00E75320" w:rsidRPr="00F11E3F" w:rsidRDefault="00E75320" w:rsidP="005B36DA">
      <w:pPr>
        <w:pStyle w:val="Style1focus"/>
        <w:rPr>
          <w:lang w:val="en-US"/>
        </w:rPr>
      </w:pPr>
    </w:p>
    <w:p w14:paraId="296EF816" w14:textId="2FC1DB47" w:rsidR="00F502B6" w:rsidRPr="00F11E3F" w:rsidRDefault="004245D1" w:rsidP="005B36DA">
      <w:pPr>
        <w:pStyle w:val="Style1focus"/>
      </w:pPr>
      <w:r w:rsidRPr="00F11E3F">
        <w:t xml:space="preserve">Lactance, </w:t>
      </w:r>
      <w:r w:rsidRPr="00F11E3F">
        <w:rPr>
          <w:i/>
        </w:rPr>
        <w:t>De la</w:t>
      </w:r>
      <w:r w:rsidR="000E778D" w:rsidRPr="00F11E3F">
        <w:rPr>
          <w:i/>
        </w:rPr>
        <w:t xml:space="preserve"> mort des persécuteurs</w:t>
      </w:r>
      <w:r w:rsidR="000E778D" w:rsidRPr="00F11E3F">
        <w:t xml:space="preserve">, éd. </w:t>
      </w:r>
      <w:proofErr w:type="gramStart"/>
      <w:r w:rsidR="000E778D" w:rsidRPr="00F11E3F">
        <w:t>et</w:t>
      </w:r>
      <w:proofErr w:type="gramEnd"/>
      <w:r w:rsidR="000E778D" w:rsidRPr="00F11E3F">
        <w:t xml:space="preserve"> trad. J. Moreau, 2 vol., Paris, Le Cerf, SC 39, 1954</w:t>
      </w:r>
      <w:r w:rsidR="000E778D" w:rsidRPr="00F11E3F">
        <w:br/>
        <w:t>Version disponible sur Archive.org :</w:t>
      </w:r>
      <w:r w:rsidR="005A6788" w:rsidRPr="00F11E3F">
        <w:t xml:space="preserve"> </w:t>
      </w:r>
      <w:hyperlink r:id="rId33" w:history="1">
        <w:r w:rsidR="005A6788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https://archive.org/details/lactancedelamort0000jmor/mode/2up</w:t>
        </w:r>
      </w:hyperlink>
    </w:p>
    <w:p w14:paraId="58D8ECBC" w14:textId="77777777" w:rsidR="000E778D" w:rsidRPr="00F11E3F" w:rsidRDefault="000E778D" w:rsidP="005B36DA">
      <w:pPr>
        <w:pStyle w:val="Style1focus"/>
      </w:pPr>
    </w:p>
    <w:p w14:paraId="68CCB76F" w14:textId="7F975920" w:rsidR="0073419B" w:rsidRPr="00F11E3F" w:rsidRDefault="002B4C5A" w:rsidP="005B36DA">
      <w:pPr>
        <w:pStyle w:val="Style1focus"/>
      </w:pPr>
      <w:r w:rsidRPr="00F11E3F">
        <w:t xml:space="preserve">Orose, </w:t>
      </w:r>
      <w:r w:rsidRPr="00F11E3F">
        <w:rPr>
          <w:i/>
        </w:rPr>
        <w:t>Histoires (Contre les Païens)</w:t>
      </w:r>
      <w:r w:rsidRPr="00F11E3F">
        <w:t xml:space="preserve">, éd. </w:t>
      </w:r>
      <w:proofErr w:type="gramStart"/>
      <w:r w:rsidRPr="00F11E3F">
        <w:t>et</w:t>
      </w:r>
      <w:proofErr w:type="gramEnd"/>
      <w:r w:rsidRPr="00F11E3F">
        <w:t xml:space="preserve"> trad.</w:t>
      </w:r>
      <w:r w:rsidR="00D84A30" w:rsidRPr="00F11E3F">
        <w:t xml:space="preserve"> M-P. Arnaud Lindet, 3 vol., Paris, Belles Lettres, CUF, 1991</w:t>
      </w:r>
      <w:r w:rsidR="00D84A30" w:rsidRPr="00F11E3F">
        <w:br/>
        <w:t>Disponible sur Archive.org </w:t>
      </w:r>
      <w:r w:rsidR="00095EC9" w:rsidRPr="00F11E3F">
        <w:t xml:space="preserve">(1h) </w:t>
      </w:r>
      <w:r w:rsidR="00D84A30" w:rsidRPr="00F11E3F">
        <w:t xml:space="preserve">: </w:t>
      </w:r>
      <w:hyperlink r:id="rId34" w:history="1">
        <w:r w:rsidR="00D84A30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https://archive.org/details/histoirescontrel0000mari/mode/2up</w:t>
        </w:r>
      </w:hyperlink>
    </w:p>
    <w:p w14:paraId="2C31BE6A" w14:textId="6AC54B0D" w:rsidR="001559C8" w:rsidRPr="00F11E3F" w:rsidRDefault="001559C8" w:rsidP="005B36DA">
      <w:pPr>
        <w:pStyle w:val="Style1focus"/>
      </w:pPr>
      <w:r w:rsidRPr="00F11E3F">
        <w:t xml:space="preserve">Version </w:t>
      </w:r>
      <w:r w:rsidR="000E25C9" w:rsidRPr="00F11E3F">
        <w:t xml:space="preserve">éd. </w:t>
      </w:r>
      <w:proofErr w:type="gramStart"/>
      <w:r w:rsidR="000E25C9" w:rsidRPr="00F11E3F">
        <w:t>en</w:t>
      </w:r>
      <w:proofErr w:type="gramEnd"/>
      <w:r w:rsidR="000E25C9" w:rsidRPr="00F11E3F">
        <w:t xml:space="preserve"> 1491 </w:t>
      </w:r>
      <w:r w:rsidR="00AC2A5B" w:rsidRPr="00F11E3F">
        <w:t xml:space="preserve">disponible </w:t>
      </w:r>
      <w:r w:rsidRPr="00F11E3F">
        <w:t>sur Gallica</w:t>
      </w:r>
      <w:r w:rsidR="00AC2A5B" w:rsidRPr="00F11E3F">
        <w:t> :</w:t>
      </w:r>
      <w:r w:rsidR="00D836C2" w:rsidRPr="00F11E3F">
        <w:br/>
        <w:t xml:space="preserve">Vol. 1 : </w:t>
      </w:r>
      <w:hyperlink r:id="rId35" w:history="1">
        <w:r w:rsidR="00D836C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https://gallica.bnf.fr/ark:/12148/bpt6k8711972g</w:t>
        </w:r>
      </w:hyperlink>
    </w:p>
    <w:p w14:paraId="750855A4" w14:textId="124F8B79" w:rsidR="00D836C2" w:rsidRPr="00F11E3F" w:rsidRDefault="00D836C2" w:rsidP="005B36DA">
      <w:pPr>
        <w:pStyle w:val="Style1focus"/>
      </w:pPr>
      <w:r w:rsidRPr="00F11E3F">
        <w:t xml:space="preserve">Vol. 2 : </w:t>
      </w:r>
      <w:hyperlink r:id="rId3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https://gallica.bnf.fr/ark:/12148/bpt6k8711973w</w:t>
        </w:r>
      </w:hyperlink>
    </w:p>
    <w:p w14:paraId="3F26AC03" w14:textId="77777777" w:rsidR="00D836C2" w:rsidRPr="00F11E3F" w:rsidRDefault="00D836C2" w:rsidP="005B36DA">
      <w:pPr>
        <w:pStyle w:val="Style1focus"/>
      </w:pPr>
    </w:p>
    <w:p w14:paraId="441587EE" w14:textId="621420CD" w:rsidR="002B4C5A" w:rsidRPr="00F11E3F" w:rsidRDefault="007C1B56" w:rsidP="005B36DA">
      <w:pPr>
        <w:pStyle w:val="Style1focus"/>
      </w:pPr>
      <w:r w:rsidRPr="00F11E3F">
        <w:rPr>
          <w:i/>
        </w:rPr>
        <w:t>Panégyriques latins</w:t>
      </w:r>
      <w:r w:rsidRPr="00F11E3F">
        <w:t xml:space="preserve">, éd. </w:t>
      </w:r>
      <w:proofErr w:type="gramStart"/>
      <w:r w:rsidRPr="00F11E3F">
        <w:t>et</w:t>
      </w:r>
      <w:proofErr w:type="gramEnd"/>
      <w:r w:rsidRPr="00F11E3F">
        <w:t xml:space="preserve"> trad. ed. Galletier, 3 vol., Paris, Les Belles Lettres, CUF, 1945-1955</w:t>
      </w:r>
      <w:r w:rsidRPr="00F11E3F">
        <w:br/>
        <w:t>Disponible sur Archive.org (1h) :</w:t>
      </w:r>
      <w:r w:rsidRPr="00F11E3F">
        <w:br/>
        <w:t xml:space="preserve">Vol. 1 : </w:t>
      </w:r>
      <w:hyperlink r:id="rId3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https://archive.org/details/bwb_P8-BNY-748_1/page/n3/mode/2up</w:t>
        </w:r>
      </w:hyperlink>
    </w:p>
    <w:p w14:paraId="581E8DA9" w14:textId="48C14068" w:rsidR="007C1B56" w:rsidRPr="00F11E3F" w:rsidRDefault="007C1B56" w:rsidP="005B36DA">
      <w:pPr>
        <w:pStyle w:val="Style1focus"/>
      </w:pPr>
    </w:p>
    <w:p w14:paraId="38D09ED6" w14:textId="4C799CD8" w:rsidR="005C56CA" w:rsidRPr="00F11E3F" w:rsidRDefault="005C56CA" w:rsidP="005B36DA">
      <w:pPr>
        <w:pStyle w:val="Style1focus"/>
      </w:pPr>
      <w:r w:rsidRPr="00F11E3F">
        <w:t xml:space="preserve">Végèce, </w:t>
      </w:r>
      <w:r w:rsidRPr="00F11E3F">
        <w:rPr>
          <w:i/>
        </w:rPr>
        <w:t>Epitoma rei militaris</w:t>
      </w:r>
      <w:r w:rsidR="00241073" w:rsidRPr="00F11E3F">
        <w:t xml:space="preserve">, éd. </w:t>
      </w:r>
      <w:proofErr w:type="gramStart"/>
      <w:r w:rsidR="00241073" w:rsidRPr="00F11E3F">
        <w:t>et</w:t>
      </w:r>
      <w:proofErr w:type="gramEnd"/>
      <w:r w:rsidR="00241073" w:rsidRPr="00F11E3F">
        <w:t xml:space="preserve"> trad E. Famerie, J.-H. Michel, </w:t>
      </w:r>
      <w:r w:rsidR="00241073" w:rsidRPr="00F11E3F">
        <w:rPr>
          <w:i/>
        </w:rPr>
        <w:t>Revue internationale des Droits de l’Antiquité</w:t>
      </w:r>
      <w:r w:rsidR="00241073" w:rsidRPr="00F11E3F">
        <w:t>, n°62, 2015, p. 35-205</w:t>
      </w:r>
    </w:p>
    <w:p w14:paraId="7082EC9F" w14:textId="71E6CD16" w:rsidR="00241073" w:rsidRPr="00F11E3F" w:rsidRDefault="00241073" w:rsidP="005B36DA">
      <w:pPr>
        <w:pStyle w:val="Style1focus"/>
      </w:pPr>
      <w:r w:rsidRPr="00F11E3F">
        <w:t xml:space="preserve">Disponible en ligne : </w:t>
      </w:r>
      <w:hyperlink r:id="rId3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http://local.droit.ulg.ac.be/sa/rida/?tdm=2015</w:t>
        </w:r>
      </w:hyperlink>
      <w:r w:rsidRPr="00F11E3F">
        <w:t xml:space="preserve"> (cliquez sur le « Lien vers le contenu complet de l'hommage » pour accéder à la traduction)</w:t>
      </w:r>
    </w:p>
    <w:p w14:paraId="3E963B74" w14:textId="7961681A" w:rsidR="007C1B56" w:rsidRPr="00F11E3F" w:rsidRDefault="007C1B56" w:rsidP="005B36DA">
      <w:pPr>
        <w:pStyle w:val="Style1focus"/>
      </w:pPr>
    </w:p>
    <w:p w14:paraId="1A0BC5E8" w14:textId="14A0E5C8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2.2.2 Sources de la tradition – manuels et histoires de la littérature</w:t>
      </w:r>
    </w:p>
    <w:p w14:paraId="740C3178" w14:textId="77777777" w:rsidR="00587A4D" w:rsidRPr="00F11E3F" w:rsidRDefault="00EB2692" w:rsidP="005B36DA">
      <w:pPr>
        <w:pStyle w:val="Style1focus"/>
      </w:pPr>
      <w:r w:rsidRPr="00F11E3F">
        <w:t>Zehnacker, H., Fredouille, J.</w:t>
      </w:r>
      <w:r w:rsidR="00587A4D" w:rsidRPr="00F11E3F">
        <w:t xml:space="preserve">Cl, </w:t>
      </w:r>
      <w:r w:rsidRPr="00F11E3F">
        <w:rPr>
          <w:i/>
        </w:rPr>
        <w:t>Littérature latine</w:t>
      </w:r>
      <w:r w:rsidR="00587A4D" w:rsidRPr="00F11E3F">
        <w:t>, Paris, 2013</w:t>
      </w:r>
    </w:p>
    <w:p w14:paraId="5BF7E3B8" w14:textId="77777777" w:rsidR="00446D4D" w:rsidRPr="00F11E3F" w:rsidRDefault="00587A4D" w:rsidP="005B36DA">
      <w:pPr>
        <w:pStyle w:val="Style1focus"/>
      </w:pPr>
      <w:r w:rsidRPr="00F11E3F">
        <w:t>Disponible sur Cairn via Mikado :</w:t>
      </w:r>
    </w:p>
    <w:p w14:paraId="79A2216A" w14:textId="612E7073" w:rsidR="00446D4D" w:rsidRPr="00F11E3F" w:rsidRDefault="002D4763" w:rsidP="005A6788">
      <w:pPr>
        <w:pStyle w:val="Style1focus"/>
      </w:pPr>
      <w:hyperlink r:id="rId39" w:history="1">
        <w:r w:rsidR="00446D4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https://doi-org.ezpaarse.univ-paris1.fr/10.3917/puf.zehna.2013.01</w:t>
        </w:r>
      </w:hyperlink>
    </w:p>
    <w:p w14:paraId="171327E2" w14:textId="77777777" w:rsidR="005A6788" w:rsidRPr="00F11E3F" w:rsidRDefault="005A6788" w:rsidP="005A6788">
      <w:pPr>
        <w:pStyle w:val="Titre2focus"/>
        <w:spacing w:after="0"/>
        <w:ind w:firstLine="709"/>
        <w:rPr>
          <w:color w:val="auto"/>
        </w:rPr>
      </w:pPr>
    </w:p>
    <w:p w14:paraId="011CC3AB" w14:textId="77777777" w:rsidR="00F11E3F" w:rsidRDefault="00F11E3F" w:rsidP="00D86934">
      <w:pPr>
        <w:pStyle w:val="Titre2focus"/>
        <w:ind w:firstLine="708"/>
        <w:rPr>
          <w:color w:val="auto"/>
        </w:rPr>
      </w:pPr>
    </w:p>
    <w:p w14:paraId="24A79CBA" w14:textId="30D5474B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2.2.3 Choix d’études sur les sources de la tradition</w:t>
      </w:r>
    </w:p>
    <w:p w14:paraId="2F72DE11" w14:textId="4B9B59BA" w:rsidR="005B36DA" w:rsidRPr="00F11E3F" w:rsidRDefault="006D5206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Barnes, T.D., </w:t>
      </w:r>
      <w:r w:rsidR="006273F5" w:rsidRPr="00F11E3F">
        <w:rPr>
          <w:i/>
          <w:lang w:val="en-US"/>
        </w:rPr>
        <w:t>Constantine and Eusebius</w:t>
      </w:r>
      <w:r w:rsidR="006273F5" w:rsidRPr="00F11E3F">
        <w:rPr>
          <w:lang w:val="en-US"/>
        </w:rPr>
        <w:t>, Cambridge (Mass.), 1981</w:t>
      </w:r>
      <w:r w:rsidR="006273F5" w:rsidRPr="00F11E3F">
        <w:rPr>
          <w:lang w:val="en-US"/>
        </w:rPr>
        <w:br/>
        <w:t>Disponible sur Archive.org (1h</w:t>
      </w:r>
      <w:proofErr w:type="gramStart"/>
      <w:r w:rsidR="006273F5" w:rsidRPr="00F11E3F">
        <w:rPr>
          <w:lang w:val="en-US"/>
        </w:rPr>
        <w:t>) :</w:t>
      </w:r>
      <w:proofErr w:type="gramEnd"/>
      <w:r w:rsidR="006273F5" w:rsidRPr="00F11E3F">
        <w:rPr>
          <w:lang w:val="en-US"/>
        </w:rPr>
        <w:t xml:space="preserve"> </w:t>
      </w:r>
      <w:hyperlink r:id="rId40" w:history="1">
        <w:r w:rsidR="006273F5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https://archive.org/details/constantineeuseb0000barn</w:t>
        </w:r>
      </w:hyperlink>
    </w:p>
    <w:p w14:paraId="53993DB2" w14:textId="77777777" w:rsidR="006273F5" w:rsidRPr="00F11E3F" w:rsidRDefault="006273F5" w:rsidP="005B36DA">
      <w:pPr>
        <w:pStyle w:val="Style1focus"/>
        <w:rPr>
          <w:lang w:val="en-US"/>
        </w:rPr>
      </w:pPr>
    </w:p>
    <w:p w14:paraId="0EB0E031" w14:textId="77777777" w:rsidR="00EA1D7A" w:rsidRPr="00F11E3F" w:rsidRDefault="00446D4D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Barnes, T.D., </w:t>
      </w:r>
      <w:r w:rsidRPr="00F11E3F">
        <w:rPr>
          <w:i/>
          <w:lang w:val="en-US"/>
        </w:rPr>
        <w:t>Ammianus Marcellinus and the representation of historical reality</w:t>
      </w:r>
      <w:r w:rsidRPr="00F11E3F">
        <w:rPr>
          <w:lang w:val="en-US"/>
        </w:rPr>
        <w:t>, Ithaca, 1998</w:t>
      </w:r>
      <w:r w:rsidRPr="00F11E3F">
        <w:rPr>
          <w:lang w:val="en-US"/>
        </w:rPr>
        <w:br/>
        <w:t xml:space="preserve">Disponible sur Archive.org : </w:t>
      </w:r>
      <w:hyperlink r:id="rId4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https://archive.org/details/barnes-ammianus-marcellinus-and-representation-of-historical-reality-1998</w:t>
        </w:r>
      </w:hyperlink>
    </w:p>
    <w:p w14:paraId="2891FC5B" w14:textId="77777777" w:rsidR="00EA1D7A" w:rsidRPr="00F11E3F" w:rsidRDefault="00EA1D7A" w:rsidP="005B36DA">
      <w:pPr>
        <w:pStyle w:val="Style1focus"/>
        <w:rPr>
          <w:lang w:val="en-US"/>
        </w:rPr>
      </w:pPr>
    </w:p>
    <w:p w14:paraId="00D2F6FE" w14:textId="329566B5" w:rsidR="00BC675B" w:rsidRPr="00F11E3F" w:rsidRDefault="00B63DC6" w:rsidP="005B36DA">
      <w:pPr>
        <w:pStyle w:val="Style1focus"/>
      </w:pPr>
      <w:r w:rsidRPr="00F11E3F">
        <w:t>Cambronne, P. « L’Autel de la Victoire</w:t>
      </w:r>
      <w:r w:rsidR="00BC675B" w:rsidRPr="00F11E3F">
        <w:t> : u</w:t>
      </w:r>
      <w:r w:rsidRPr="00F11E3F">
        <w:t xml:space="preserve">n </w:t>
      </w:r>
      <w:r w:rsidR="00BC675B" w:rsidRPr="00F11E3F">
        <w:t>l</w:t>
      </w:r>
      <w:r w:rsidRPr="00F11E3F">
        <w:t xml:space="preserve">ieu de </w:t>
      </w:r>
      <w:r w:rsidR="00BC675B" w:rsidRPr="00F11E3F">
        <w:t>r</w:t>
      </w:r>
      <w:r w:rsidRPr="00F11E3F">
        <w:t xml:space="preserve">ésistance dans la Rome du </w:t>
      </w:r>
      <w:r w:rsidR="00BC675B" w:rsidRPr="00F11E3F">
        <w:t>IV</w:t>
      </w:r>
      <w:r w:rsidRPr="00F11E3F">
        <w:t>e siècle</w:t>
      </w:r>
      <w:r w:rsidR="00BC675B" w:rsidRPr="00F11E3F">
        <w:t xml:space="preserve"> », dans G. </w:t>
      </w:r>
      <w:r w:rsidRPr="00F11E3F">
        <w:t>Peylet, M</w:t>
      </w:r>
      <w:r w:rsidR="00BC675B" w:rsidRPr="00F11E3F">
        <w:t>.</w:t>
      </w:r>
      <w:r w:rsidRPr="00F11E3F">
        <w:t xml:space="preserve"> Prat</w:t>
      </w:r>
      <w:r w:rsidR="00BC675B" w:rsidRPr="00F11E3F">
        <w:t xml:space="preserve"> (éd.), </w:t>
      </w:r>
      <w:r w:rsidRPr="00F11E3F">
        <w:rPr>
          <w:i/>
        </w:rPr>
        <w:t>L’</w:t>
      </w:r>
      <w:r w:rsidR="00BC675B" w:rsidRPr="00F11E3F">
        <w:rPr>
          <w:i/>
        </w:rPr>
        <w:t>E</w:t>
      </w:r>
      <w:r w:rsidRPr="00F11E3F">
        <w:rPr>
          <w:i/>
        </w:rPr>
        <w:t>sprit des lieux</w:t>
      </w:r>
      <w:r w:rsidR="00BC675B" w:rsidRPr="00F11E3F">
        <w:t xml:space="preserve">, </w:t>
      </w:r>
      <w:r w:rsidRPr="00F11E3F">
        <w:t>Bordeaux, 2012</w:t>
      </w:r>
      <w:r w:rsidR="00BC675B" w:rsidRPr="00F11E3F">
        <w:t xml:space="preserve">, </w:t>
      </w:r>
      <w:r w:rsidRPr="00F11E3F">
        <w:t>p. 375-390</w:t>
      </w:r>
    </w:p>
    <w:p w14:paraId="48110583" w14:textId="617C38A3" w:rsidR="00BC675B" w:rsidRPr="00F11E3F" w:rsidRDefault="00BC675B" w:rsidP="005B36DA">
      <w:pPr>
        <w:pStyle w:val="Style1focus"/>
      </w:pPr>
      <w:r w:rsidRPr="00F11E3F"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0D764F" w:rsidRPr="00F11E3F">
        <w:t xml:space="preserve"> via Mikado</w:t>
      </w:r>
      <w:r w:rsidRPr="00F11E3F">
        <w:t> :</w:t>
      </w:r>
      <w:r w:rsidR="00B63DC6" w:rsidRPr="00F11E3F">
        <w:t xml:space="preserve"> </w:t>
      </w:r>
      <w:hyperlink r:id="rId4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https://books.openedition.org/pub/23248?lang=fr</w:t>
        </w:r>
      </w:hyperlink>
    </w:p>
    <w:p w14:paraId="0314F924" w14:textId="49A8204F" w:rsidR="00B63DC6" w:rsidRPr="00F11E3F" w:rsidRDefault="00B63DC6" w:rsidP="005B36DA">
      <w:pPr>
        <w:pStyle w:val="Style1focus"/>
      </w:pPr>
    </w:p>
    <w:p w14:paraId="51EC5C4D" w14:textId="1556AF23" w:rsidR="0084077C" w:rsidRPr="00F11E3F" w:rsidRDefault="0084077C" w:rsidP="005B36DA">
      <w:pPr>
        <w:pStyle w:val="Style1focus"/>
      </w:pPr>
      <w:r w:rsidRPr="00F11E3F">
        <w:t xml:space="preserve">Carrié, J.-M., « Anonymus </w:t>
      </w:r>
      <w:r w:rsidRPr="00F11E3F">
        <w:rPr>
          <w:i/>
        </w:rPr>
        <w:t>De rebus bellicis</w:t>
      </w:r>
      <w:r w:rsidRPr="00F11E3F">
        <w:t xml:space="preserve"> : un état des lieux. À propos de </w:t>
      </w:r>
      <w:r w:rsidRPr="00F11E3F">
        <w:rPr>
          <w:i/>
        </w:rPr>
        <w:t>De rebus bellicis</w:t>
      </w:r>
      <w:r w:rsidRPr="00F11E3F">
        <w:t xml:space="preserve">, </w:t>
      </w:r>
      <w:r w:rsidRPr="00F11E3F">
        <w:rPr>
          <w:i/>
        </w:rPr>
        <w:t>Sur les affaires militaires</w:t>
      </w:r>
      <w:r w:rsidRPr="00F11E3F">
        <w:t xml:space="preserve">, texte établi, traduit et commenté par Philippe Fleury, Paris, 2017, </w:t>
      </w:r>
      <w:r w:rsidRPr="00F11E3F">
        <w:rPr>
          <w:i/>
        </w:rPr>
        <w:t>AnTard</w:t>
      </w:r>
      <w:r w:rsidR="00174560" w:rsidRPr="00F11E3F">
        <w:t xml:space="preserve"> [</w:t>
      </w:r>
      <w:r w:rsidR="00174560" w:rsidRPr="00F11E3F">
        <w:rPr>
          <w:i/>
        </w:rPr>
        <w:t>Antiquité tardive</w:t>
      </w:r>
      <w:r w:rsidR="00174560" w:rsidRPr="00F11E3F">
        <w:t>]</w:t>
      </w:r>
      <w:r w:rsidRPr="00F11E3F">
        <w:t xml:space="preserve"> n°28, 2020, p. 297-320</w:t>
      </w:r>
    </w:p>
    <w:p w14:paraId="52E3117E" w14:textId="24F7262A" w:rsidR="0084077C" w:rsidRPr="00F11E3F" w:rsidRDefault="0084077C" w:rsidP="005B36DA">
      <w:pPr>
        <w:pStyle w:val="Style1focus"/>
      </w:pPr>
      <w:r w:rsidRPr="00F11E3F">
        <w:t>Disponible</w:t>
      </w:r>
      <w:r w:rsidR="00D45695" w:rsidRPr="00F11E3F">
        <w:t xml:space="preserve"> sur Brepols Online via Mikado : </w:t>
      </w:r>
      <w:hyperlink r:id="rId43" w:history="1">
        <w:r w:rsidR="00D45695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https://www-brepolsonline-net.ezpaarse.univ-paris1.fr/doi/pdf/10.1484/J.AT.5.122370</w:t>
        </w:r>
      </w:hyperlink>
    </w:p>
    <w:p w14:paraId="5F318694" w14:textId="272D562C" w:rsidR="00D45695" w:rsidRPr="00F11E3F" w:rsidRDefault="00D45695" w:rsidP="005B36DA">
      <w:pPr>
        <w:pStyle w:val="Style1focus"/>
      </w:pPr>
    </w:p>
    <w:p w14:paraId="1F245DB8" w14:textId="686B7B90" w:rsidR="00EF4FA6" w:rsidRPr="00F11E3F" w:rsidRDefault="007E0F9A" w:rsidP="005B36DA">
      <w:pPr>
        <w:pStyle w:val="Style1focus"/>
        <w:rPr>
          <w:lang w:val="en-US"/>
        </w:rPr>
      </w:pPr>
      <w:r w:rsidRPr="00F11E3F">
        <w:rPr>
          <w:lang w:val="en-US"/>
        </w:rPr>
        <w:t>Hanaghan</w:t>
      </w:r>
      <w:r w:rsidR="001E2BD6" w:rsidRPr="00F11E3F">
        <w:rPr>
          <w:lang w:val="en-US"/>
        </w:rPr>
        <w:t>, M., Woods, D. (éd),</w:t>
      </w:r>
      <w:r w:rsidRPr="00F11E3F">
        <w:rPr>
          <w:lang w:val="en-US"/>
        </w:rPr>
        <w:t xml:space="preserve"> </w:t>
      </w:r>
      <w:r w:rsidR="001E2BD6" w:rsidRPr="00F11E3F">
        <w:rPr>
          <w:i/>
          <w:lang w:val="en-US"/>
        </w:rPr>
        <w:t>A</w:t>
      </w:r>
      <w:r w:rsidRPr="00F11E3F">
        <w:rPr>
          <w:i/>
          <w:lang w:val="en-US"/>
        </w:rPr>
        <w:t xml:space="preserve">mmianus </w:t>
      </w:r>
      <w:r w:rsidR="001E2BD6" w:rsidRPr="00F11E3F">
        <w:rPr>
          <w:i/>
          <w:lang w:val="en-US"/>
        </w:rPr>
        <w:t>M</w:t>
      </w:r>
      <w:r w:rsidRPr="00F11E3F">
        <w:rPr>
          <w:i/>
          <w:lang w:val="en-US"/>
        </w:rPr>
        <w:t>arcellinu</w:t>
      </w:r>
      <w:r w:rsidR="001E2BD6" w:rsidRPr="00F11E3F">
        <w:rPr>
          <w:i/>
          <w:lang w:val="en-US"/>
        </w:rPr>
        <w:t>s. f</w:t>
      </w:r>
      <w:r w:rsidRPr="00F11E3F">
        <w:rPr>
          <w:i/>
          <w:lang w:val="en-US"/>
        </w:rPr>
        <w:t xml:space="preserve">rom </w:t>
      </w:r>
      <w:r w:rsidR="001E2BD6" w:rsidRPr="00F11E3F">
        <w:rPr>
          <w:i/>
          <w:lang w:val="en-US"/>
        </w:rPr>
        <w:t>S</w:t>
      </w:r>
      <w:r w:rsidRPr="00F11E3F">
        <w:rPr>
          <w:i/>
          <w:lang w:val="en-US"/>
        </w:rPr>
        <w:t>oldier</w:t>
      </w:r>
      <w:r w:rsidR="001E2BD6" w:rsidRPr="00F11E3F">
        <w:rPr>
          <w:i/>
          <w:lang w:val="en-US"/>
        </w:rPr>
        <w:t xml:space="preserve"> to Author</w:t>
      </w:r>
      <w:r w:rsidR="001E2BD6" w:rsidRPr="00F11E3F">
        <w:rPr>
          <w:lang w:val="en-US"/>
        </w:rPr>
        <w:t>, Leiden/Boston, 2022</w:t>
      </w:r>
      <w:r w:rsidR="001E2BD6" w:rsidRPr="00F11E3F">
        <w:rPr>
          <w:lang w:val="en-US"/>
        </w:rPr>
        <w:br/>
        <w:t xml:space="preserve">Disponible sur Academia : </w:t>
      </w:r>
      <w:hyperlink r:id="rId44" w:history="1">
        <w:r w:rsidR="001E2BD6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https://www.academia.edu/34441993/Cfp_Ammianus_Marcellinus_From_Soldier_to_Author</w:t>
        </w:r>
      </w:hyperlink>
    </w:p>
    <w:p w14:paraId="1317E5A9" w14:textId="5CDC56FD" w:rsidR="001E2BD6" w:rsidRPr="00F11E3F" w:rsidRDefault="001E2BD6" w:rsidP="005B36DA">
      <w:pPr>
        <w:pStyle w:val="Style1focus"/>
        <w:rPr>
          <w:lang w:val="en-US"/>
        </w:rPr>
      </w:pPr>
    </w:p>
    <w:p w14:paraId="5C5346B3" w14:textId="44E428E9" w:rsidR="002B4A76" w:rsidRPr="00F11E3F" w:rsidRDefault="002B4A76" w:rsidP="005B36DA">
      <w:pPr>
        <w:pStyle w:val="Style1focus"/>
      </w:pPr>
      <w:r w:rsidRPr="00F11E3F">
        <w:t xml:space="preserve">Janniard, S., « Végèce et les transformations de l'art de la guerre aux Ive et Ve siècles apr. J.-C., </w:t>
      </w:r>
      <w:r w:rsidRPr="00F11E3F">
        <w:rPr>
          <w:i/>
        </w:rPr>
        <w:t>AnTard</w:t>
      </w:r>
      <w:r w:rsidRPr="00F11E3F">
        <w:t xml:space="preserve"> [</w:t>
      </w:r>
      <w:r w:rsidRPr="00F11E3F">
        <w:rPr>
          <w:i/>
        </w:rPr>
        <w:t>Antiquité tardive</w:t>
      </w:r>
      <w:r w:rsidRPr="00F11E3F">
        <w:t>]</w:t>
      </w:r>
      <w:r w:rsidR="00CE0463" w:rsidRPr="00F11E3F">
        <w:t>, n°16, 2008, p. 19-36</w:t>
      </w:r>
    </w:p>
    <w:p w14:paraId="0C0207F9" w14:textId="5094176B" w:rsidR="002B4A76" w:rsidRPr="00F11E3F" w:rsidRDefault="002B4A76" w:rsidP="005B36DA">
      <w:pPr>
        <w:pStyle w:val="Style1focus"/>
      </w:pPr>
      <w:r w:rsidRPr="00F11E3F">
        <w:t xml:space="preserve">Disponible sur Brepols Online via Mikado : </w:t>
      </w:r>
      <w:hyperlink r:id="rId4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https://www-brepolsonline-net.ezpaarse.univ-paris1.fr/doi/pdf/10.1484/J.AT.3.2</w:t>
        </w:r>
      </w:hyperlink>
    </w:p>
    <w:p w14:paraId="2AE422F6" w14:textId="0951ECF5" w:rsidR="002B4A76" w:rsidRPr="00F11E3F" w:rsidRDefault="008E5962" w:rsidP="005B36DA">
      <w:pPr>
        <w:pStyle w:val="Style1focus"/>
      </w:pPr>
      <w:r w:rsidRPr="00F11E3F">
        <w:t xml:space="preserve">Disponible sur Data Istex : </w:t>
      </w:r>
      <w:hyperlink r:id="rId4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https://api.istex.fr/ark:/67375/NDQ-77LVV9GR-K/fulltext.pdf</w:t>
        </w:r>
      </w:hyperlink>
    </w:p>
    <w:p w14:paraId="5E63159B" w14:textId="390EA2AB" w:rsidR="008E5962" w:rsidRPr="00F11E3F" w:rsidRDefault="008E5962" w:rsidP="005B36DA">
      <w:pPr>
        <w:pStyle w:val="Style1focus"/>
      </w:pPr>
    </w:p>
    <w:p w14:paraId="5A1356EA" w14:textId="77777777" w:rsidR="006F6313" w:rsidRPr="00F11E3F" w:rsidRDefault="0072639D" w:rsidP="005B36DA">
      <w:pPr>
        <w:pStyle w:val="Style1focus"/>
        <w:rPr>
          <w:lang w:val="en-US"/>
        </w:rPr>
      </w:pPr>
      <w:r w:rsidRPr="00F11E3F">
        <w:rPr>
          <w:lang w:val="en-US"/>
        </w:rPr>
        <w:t>Marasco</w:t>
      </w:r>
      <w:r w:rsidR="00512E80" w:rsidRPr="00F11E3F">
        <w:rPr>
          <w:lang w:val="en-US"/>
        </w:rPr>
        <w:t xml:space="preserve">, G. (éd.), </w:t>
      </w:r>
      <w:r w:rsidR="00512E80" w:rsidRPr="00F11E3F">
        <w:rPr>
          <w:i/>
          <w:lang w:val="en-US"/>
        </w:rPr>
        <w:t>Greek and Roman historiography in late antiquity : fourth to sixth century A.D.</w:t>
      </w:r>
      <w:r w:rsidR="00512E80" w:rsidRPr="00F11E3F">
        <w:rPr>
          <w:lang w:val="en-US"/>
        </w:rPr>
        <w:t>, Leiden/Boston, 2003</w:t>
      </w:r>
      <w:r w:rsidR="00512E80" w:rsidRPr="00F11E3F">
        <w:rPr>
          <w:lang w:val="en-US"/>
        </w:rPr>
        <w:br/>
        <w:t xml:space="preserve">Disponible sur Brill via Mikado : </w:t>
      </w:r>
      <w:hyperlink r:id="rId47" w:history="1">
        <w:r w:rsidR="00E00A0D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https://brill-com.ezpaarse.univ-paris1.fr/edcollbook/title/6766</w:t>
        </w:r>
      </w:hyperlink>
    </w:p>
    <w:p w14:paraId="3FC32780" w14:textId="28CB6080" w:rsidR="00A946EA" w:rsidRPr="00F11E3F" w:rsidRDefault="00A946EA" w:rsidP="005B36DA">
      <w:pPr>
        <w:pStyle w:val="Style1focus"/>
      </w:pPr>
      <w:r w:rsidRPr="00F11E3F">
        <w:t xml:space="preserve">Matthews, J., </w:t>
      </w:r>
      <w:r w:rsidRPr="00F11E3F">
        <w:rPr>
          <w:i/>
        </w:rPr>
        <w:t xml:space="preserve">The Roman Empire of </w:t>
      </w:r>
      <w:proofErr w:type="spellStart"/>
      <w:r w:rsidRPr="00F11E3F">
        <w:rPr>
          <w:i/>
        </w:rPr>
        <w:t>Ammianus</w:t>
      </w:r>
      <w:proofErr w:type="spellEnd"/>
      <w:r w:rsidRPr="00F11E3F">
        <w:t>, Ann Arbor, 2007</w:t>
      </w:r>
      <w:r w:rsidRPr="00F11E3F">
        <w:br/>
        <w:t xml:space="preserve">Version éditée en 1989 disponible sur Archive.org : </w:t>
      </w:r>
      <w:hyperlink r:id="rId4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https://archive.org/details/matthews-roman-empire-of-ammianus-1989</w:t>
        </w:r>
      </w:hyperlink>
      <w:r w:rsidR="00C5112D" w:rsidRPr="00F11E3F">
        <w:rPr>
          <w:rStyle w:val="Lienhypertexte"/>
          <w:rFonts w:ascii="Brandon Grotesque Regular" w:hAnsi="Brandon Grotesque Regular"/>
          <w:color w:val="auto"/>
          <w:sz w:val="24"/>
        </w:rPr>
        <w:br/>
      </w:r>
    </w:p>
    <w:p w14:paraId="72F6356D" w14:textId="1D41DE3A" w:rsidR="00D01BDF" w:rsidRPr="00F11E3F" w:rsidRDefault="00D01BDF" w:rsidP="00D01BDF">
      <w:pPr>
        <w:pStyle w:val="Style1focus"/>
      </w:pPr>
      <w:r w:rsidRPr="00F11E3F">
        <w:t xml:space="preserve">Monat, P., « Lactance, l'homme et l'œuvre », dans </w:t>
      </w:r>
      <w:r w:rsidRPr="00F11E3F">
        <w:rPr>
          <w:i/>
        </w:rPr>
        <w:t>VL</w:t>
      </w:r>
      <w:r w:rsidRPr="00F11E3F">
        <w:t xml:space="preserve"> [</w:t>
      </w:r>
      <w:r w:rsidRPr="00F11E3F">
        <w:rPr>
          <w:i/>
        </w:rPr>
        <w:t>Vita Latina</w:t>
      </w:r>
      <w:r w:rsidRPr="00F11E3F">
        <w:t>], n°130-131, 1993, p. 47-52</w:t>
      </w:r>
    </w:p>
    <w:p w14:paraId="4DF9CA1E" w14:textId="11335631" w:rsidR="00D01BDF" w:rsidRPr="00F11E3F" w:rsidRDefault="00D01BDF" w:rsidP="00D01BDF">
      <w:pPr>
        <w:pStyle w:val="Style1focus"/>
      </w:pPr>
      <w:r w:rsidRPr="00F11E3F">
        <w:t xml:space="preserve">Disponible sur Persée : </w:t>
      </w:r>
      <w:hyperlink r:id="rId4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https://doi.org/10.3406/vita.1993.899</w:t>
        </w:r>
      </w:hyperlink>
      <w:r w:rsidRPr="00F11E3F">
        <w:t xml:space="preserve"> ; </w:t>
      </w:r>
      <w:hyperlink r:id="rId5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www.persee.fr/doc/vita_0042-7306_1993_num_130_1_899</w:t>
        </w:r>
      </w:hyperlink>
    </w:p>
    <w:p w14:paraId="1ABF62A7" w14:textId="2C275256" w:rsidR="00446D4D" w:rsidRPr="00F11E3F" w:rsidRDefault="00446D4D" w:rsidP="005B36DA">
      <w:pPr>
        <w:pStyle w:val="Style1focus"/>
      </w:pPr>
    </w:p>
    <w:p w14:paraId="4113F3D2" w14:textId="5BE35CF1" w:rsidR="0065670C" w:rsidRPr="00F11E3F" w:rsidRDefault="00930396" w:rsidP="005B36DA">
      <w:pPr>
        <w:pStyle w:val="Style1focus"/>
      </w:pPr>
      <w:r w:rsidRPr="00F11E3F">
        <w:t xml:space="preserve">SABBAH, Guy, </w:t>
      </w:r>
      <w:r w:rsidRPr="00F11E3F">
        <w:rPr>
          <w:i/>
        </w:rPr>
        <w:t xml:space="preserve">La Méthode d’Ammien Marcellin : Recherches sur la construction du discours historique dans les </w:t>
      </w:r>
      <w:r w:rsidR="0065670C" w:rsidRPr="00F11E3F">
        <w:rPr>
          <w:i/>
        </w:rPr>
        <w:t>« </w:t>
      </w:r>
      <w:proofErr w:type="spellStart"/>
      <w:r w:rsidRPr="00F11E3F">
        <w:rPr>
          <w:i/>
        </w:rPr>
        <w:t>Res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Gestae</w:t>
      </w:r>
      <w:proofErr w:type="spellEnd"/>
      <w:r w:rsidR="0065670C" w:rsidRPr="00F11E3F">
        <w:rPr>
          <w:i/>
        </w:rPr>
        <w:t> »</w:t>
      </w:r>
      <w:r w:rsidR="0065670C" w:rsidRPr="00F11E3F">
        <w:t>, Paris, 1978</w:t>
      </w:r>
    </w:p>
    <w:p w14:paraId="3B00AB35" w14:textId="7E027D60" w:rsidR="0065670C" w:rsidRPr="00F11E3F" w:rsidRDefault="00930396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</w:t>
      </w:r>
      <w:proofErr w:type="spellStart"/>
      <w:r w:rsidR="0065670C" w:rsidRPr="00F11E3F">
        <w:rPr>
          <w:lang w:val="en-US"/>
        </w:rPr>
        <w:t>OpenEdition</w:t>
      </w:r>
      <w:proofErr w:type="spellEnd"/>
      <w:r w:rsidR="0065670C" w:rsidRPr="00F11E3F">
        <w:rPr>
          <w:lang w:val="en-US"/>
        </w:rPr>
        <w:t xml:space="preserve"> Books</w:t>
      </w:r>
      <w:r w:rsidR="00C5112D" w:rsidRPr="00F11E3F">
        <w:rPr>
          <w:lang w:val="en-US"/>
        </w:rPr>
        <w:t xml:space="preserve"> via </w:t>
      </w:r>
      <w:proofErr w:type="gramStart"/>
      <w:r w:rsidR="00C5112D" w:rsidRPr="00F11E3F">
        <w:rPr>
          <w:lang w:val="en-US"/>
        </w:rPr>
        <w:t>Mikado</w:t>
      </w:r>
      <w:r w:rsidR="0065670C" w:rsidRPr="00F11E3F">
        <w:rPr>
          <w:lang w:val="en-US"/>
        </w:rPr>
        <w:t> :</w:t>
      </w:r>
      <w:proofErr w:type="gramEnd"/>
      <w:r w:rsidR="0065670C" w:rsidRPr="00F11E3F">
        <w:rPr>
          <w:lang w:val="en-US"/>
        </w:rPr>
        <w:t xml:space="preserve"> </w:t>
      </w:r>
      <w:hyperlink r:id="rId51" w:history="1">
        <w:r w:rsidR="0065670C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https://books.openedition.org/lesbelleslettres/7859?lang=fr</w:t>
        </w:r>
      </w:hyperlink>
    </w:p>
    <w:p w14:paraId="0E85835F" w14:textId="77777777" w:rsidR="0065670C" w:rsidRPr="00F11E3F" w:rsidRDefault="0065670C" w:rsidP="005B36DA">
      <w:pPr>
        <w:pStyle w:val="Style1focus"/>
        <w:rPr>
          <w:lang w:val="en-US"/>
        </w:rPr>
      </w:pPr>
    </w:p>
    <w:p w14:paraId="5E10234E" w14:textId="649D768D" w:rsidR="00930396" w:rsidRPr="00F11E3F" w:rsidRDefault="00F05117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Vanderspoel, J., </w:t>
      </w:r>
      <w:r w:rsidRPr="00F11E3F">
        <w:rPr>
          <w:i/>
          <w:lang w:val="en-US"/>
        </w:rPr>
        <w:t>Themistius and the imperial court : oratory, civic duty, and Paideia from Constantius to Theodosius</w:t>
      </w:r>
      <w:r w:rsidRPr="00F11E3F">
        <w:rPr>
          <w:lang w:val="en-US"/>
        </w:rPr>
        <w:t>, Ann Arbor (Mic.), 1995</w:t>
      </w:r>
      <w:r w:rsidRPr="00F11E3F">
        <w:rPr>
          <w:lang w:val="en-US"/>
        </w:rPr>
        <w:br/>
        <w:t xml:space="preserve">Disponible sur Archive.org (1h) : </w:t>
      </w:r>
      <w:hyperlink r:id="rId5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https://archive.org/details/themistiusimperi0000vand</w:t>
        </w:r>
      </w:hyperlink>
    </w:p>
    <w:p w14:paraId="5C34D94D" w14:textId="59373D08" w:rsidR="00F05117" w:rsidRPr="00F11E3F" w:rsidRDefault="00F05117" w:rsidP="005B36DA">
      <w:pPr>
        <w:pStyle w:val="Style1focus"/>
        <w:rPr>
          <w:lang w:val="en-US"/>
        </w:rPr>
      </w:pPr>
    </w:p>
    <w:p w14:paraId="6126B942" w14:textId="5D73B66A" w:rsidR="00CC4625" w:rsidRPr="00F11E3F" w:rsidRDefault="00CC4625" w:rsidP="005B36DA">
      <w:pPr>
        <w:pStyle w:val="Style1focus"/>
        <w:rPr>
          <w:lang w:val="en-US"/>
        </w:rPr>
      </w:pPr>
      <w:r w:rsidRPr="00F11E3F">
        <w:rPr>
          <w:lang w:val="en-US"/>
        </w:rPr>
        <w:t>Van Hoof L. (ed.)</w:t>
      </w:r>
      <w:r w:rsidR="002F5AED" w:rsidRPr="00F11E3F">
        <w:rPr>
          <w:lang w:val="en-US"/>
        </w:rPr>
        <w:t xml:space="preserve">, </w:t>
      </w:r>
      <w:r w:rsidRPr="00F11E3F">
        <w:rPr>
          <w:i/>
          <w:lang w:val="en-US"/>
        </w:rPr>
        <w:t>Libanius: A Critical Introduction</w:t>
      </w:r>
      <w:r w:rsidR="002F5AED" w:rsidRPr="00F11E3F">
        <w:rPr>
          <w:lang w:val="en-US"/>
        </w:rPr>
        <w:t xml:space="preserve">, </w:t>
      </w:r>
      <w:r w:rsidRPr="00F11E3F">
        <w:rPr>
          <w:lang w:val="en-US"/>
        </w:rPr>
        <w:t>Cambridge</w:t>
      </w:r>
      <w:r w:rsidR="002F5AED" w:rsidRPr="00F11E3F">
        <w:rPr>
          <w:lang w:val="en-US"/>
        </w:rPr>
        <w:t>, 2014</w:t>
      </w:r>
    </w:p>
    <w:p w14:paraId="23678515" w14:textId="220BD35A" w:rsidR="00784CDA" w:rsidRPr="00F11E3F" w:rsidRDefault="00784CDA" w:rsidP="005B36DA">
      <w:pPr>
        <w:pStyle w:val="Style1focus"/>
      </w:pPr>
      <w:r w:rsidRPr="00F11E3F">
        <w:t xml:space="preserve">Disponible sur Academia : </w:t>
      </w:r>
      <w:hyperlink r:id="rId5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https://www.academia.edu/8859655/Van_Hoof_L_ed_2014_Libanius_A_Critical_Introduction_Cambridge_Cambridge_University_Press_ISBN_978_1_107_01377_3_</w:t>
        </w:r>
      </w:hyperlink>
    </w:p>
    <w:p w14:paraId="7E7909E4" w14:textId="77777777" w:rsidR="00784CDA" w:rsidRPr="00F11E3F" w:rsidRDefault="00784CDA" w:rsidP="005B36DA">
      <w:pPr>
        <w:pStyle w:val="Style1focus"/>
      </w:pPr>
    </w:p>
    <w:p w14:paraId="1A4C4F81" w14:textId="37BFCA1C" w:rsidR="00D86934" w:rsidRPr="00F11E3F" w:rsidRDefault="00D86934" w:rsidP="00D86934">
      <w:pPr>
        <w:pStyle w:val="Titre2focus"/>
        <w:rPr>
          <w:color w:val="auto"/>
        </w:rPr>
      </w:pPr>
      <w:r w:rsidRPr="00F11E3F">
        <w:rPr>
          <w:color w:val="auto"/>
        </w:rPr>
        <w:t>2.3 Sources de l’administration</w:t>
      </w:r>
    </w:p>
    <w:p w14:paraId="7C85C18F" w14:textId="03D0C46A" w:rsidR="004B1817" w:rsidRPr="00F11E3F" w:rsidRDefault="005A6788" w:rsidP="005A6788">
      <w:pPr>
        <w:pStyle w:val="Style1focus"/>
      </w:pPr>
      <w:proofErr w:type="spellStart"/>
      <w:r w:rsidRPr="00F11E3F">
        <w:t>Behrwald</w:t>
      </w:r>
      <w:proofErr w:type="spellEnd"/>
      <w:r w:rsidRPr="00F11E3F">
        <w:t>, R., « Les régionnaires de Rome stratigraphies d’un texte »</w:t>
      </w:r>
      <w:r w:rsidR="004B1817" w:rsidRPr="00F11E3F">
        <w:t>, CRAI, vol. 150</w:t>
      </w:r>
      <w:r w:rsidR="004B1817" w:rsidRPr="00F11E3F">
        <w:rPr>
          <w:vertAlign w:val="superscript"/>
        </w:rPr>
        <w:t>e</w:t>
      </w:r>
      <w:r w:rsidR="004B1817" w:rsidRPr="00F11E3F">
        <w:t xml:space="preserve"> année, n°2, 2006, p. 743-764</w:t>
      </w:r>
    </w:p>
    <w:p w14:paraId="4F80C711" w14:textId="20B49268" w:rsidR="005B36DA" w:rsidRPr="00F11E3F" w:rsidRDefault="004B1817" w:rsidP="005A6788">
      <w:pPr>
        <w:pStyle w:val="Style1focus"/>
      </w:pPr>
      <w:r w:rsidRPr="00F11E3F">
        <w:t xml:space="preserve">Disponible sur Persée : </w:t>
      </w:r>
      <w:hyperlink r:id="rId5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https://doi.org/10.3406/crai.2006.87073</w:t>
        </w:r>
      </w:hyperlink>
      <w:r w:rsidRPr="00F11E3F">
        <w:t xml:space="preserve"> ; </w:t>
      </w:r>
      <w:hyperlink r:id="rId5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www.persee.fr/doc/crai_0065-0536_2006_num_150_2_87073</w:t>
        </w:r>
      </w:hyperlink>
    </w:p>
    <w:p w14:paraId="7F6D1ED5" w14:textId="0A80EA9C" w:rsidR="004B1817" w:rsidRPr="00F11E3F" w:rsidRDefault="004B1817" w:rsidP="005A6788">
      <w:pPr>
        <w:pStyle w:val="Style1focus"/>
      </w:pPr>
    </w:p>
    <w:p w14:paraId="0EB526C9" w14:textId="223841B1" w:rsidR="00791C0B" w:rsidRPr="00F11E3F" w:rsidRDefault="00791C0B" w:rsidP="00791C0B">
      <w:pPr>
        <w:pStyle w:val="Style1focus"/>
      </w:pPr>
      <w:r w:rsidRPr="00F11E3F">
        <w:t>Christol M., De l</w:t>
      </w:r>
      <w:r w:rsidR="003F06CB" w:rsidRPr="00F11E3F">
        <w:t xml:space="preserve">’« empire </w:t>
      </w:r>
      <w:r w:rsidRPr="00F11E3F">
        <w:t xml:space="preserve">» de Constance Chlore à l’empire de Constantin : l’apport de la Liste de Vérone », dans </w:t>
      </w:r>
      <w:r w:rsidR="00F54962" w:rsidRPr="00F11E3F">
        <w:rPr>
          <w:i/>
          <w:iCs/>
        </w:rPr>
        <w:t>BSNAF</w:t>
      </w:r>
      <w:r w:rsidR="00F54962" w:rsidRPr="00F11E3F">
        <w:t xml:space="preserve"> [</w:t>
      </w:r>
      <w:r w:rsidRPr="00F11E3F">
        <w:rPr>
          <w:i/>
          <w:iCs/>
        </w:rPr>
        <w:t xml:space="preserve">Bulletin de la Société Nationale des Antiquaires de </w:t>
      </w:r>
      <w:r w:rsidR="00F54962" w:rsidRPr="00F11E3F">
        <w:rPr>
          <w:i/>
          <w:iCs/>
        </w:rPr>
        <w:t>France</w:t>
      </w:r>
      <w:r w:rsidR="00F54962" w:rsidRPr="00F11E3F">
        <w:t>]</w:t>
      </w:r>
      <w:r w:rsidRPr="00F11E3F">
        <w:t>, 2013, 2015</w:t>
      </w:r>
      <w:r w:rsidR="00C5112D" w:rsidRPr="00F11E3F">
        <w:t>,</w:t>
      </w:r>
      <w:r w:rsidRPr="00F11E3F">
        <w:t xml:space="preserve"> </w:t>
      </w:r>
      <w:r w:rsidR="00C5112D" w:rsidRPr="00F11E3F">
        <w:t>p</w:t>
      </w:r>
      <w:r w:rsidRPr="00F11E3F">
        <w:t>. 250-259</w:t>
      </w:r>
      <w:r w:rsidRPr="00F11E3F">
        <w:br/>
        <w:t xml:space="preserve">Disponible sur Persée : </w:t>
      </w:r>
      <w:hyperlink r:id="rId5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https://doi.org/10.3406/bsnaf.2015.12162</w:t>
        </w:r>
      </w:hyperlink>
      <w:r w:rsidRPr="00F11E3F">
        <w:t xml:space="preserve"> ; </w:t>
      </w:r>
      <w:hyperlink r:id="rId5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www.persee.fr/doc/bsnaf_0081-1181_2015_num_2013_1_12162</w:t>
        </w:r>
      </w:hyperlink>
    </w:p>
    <w:p w14:paraId="4D1AD824" w14:textId="73A268B6" w:rsidR="00791C0B" w:rsidRPr="00F11E3F" w:rsidRDefault="00791C0B" w:rsidP="00791C0B">
      <w:pPr>
        <w:pStyle w:val="Style1focus"/>
      </w:pPr>
    </w:p>
    <w:p w14:paraId="04661DC2" w14:textId="730503EF" w:rsidR="00764E92" w:rsidRPr="00F11E3F" w:rsidRDefault="00764E92" w:rsidP="00791C0B">
      <w:pPr>
        <w:pStyle w:val="Style1focus"/>
        <w:rPr>
          <w:lang w:val="en-US"/>
        </w:rPr>
      </w:pPr>
      <w:r w:rsidRPr="00F11E3F">
        <w:rPr>
          <w:lang w:val="en-US"/>
        </w:rPr>
        <w:t xml:space="preserve">Kulikowski, M., « The </w:t>
      </w:r>
      <w:r w:rsidR="00FC29AD" w:rsidRPr="00F11E3F">
        <w:rPr>
          <w:lang w:val="en-US"/>
        </w:rPr>
        <w:t>« </w:t>
      </w:r>
      <w:r w:rsidRPr="00F11E3F">
        <w:rPr>
          <w:lang w:val="en-US"/>
        </w:rPr>
        <w:t>Notitia Dignitatum</w:t>
      </w:r>
      <w:r w:rsidR="00FC29AD" w:rsidRPr="00F11E3F">
        <w:rPr>
          <w:lang w:val="en-US"/>
        </w:rPr>
        <w:t xml:space="preserve"> » </w:t>
      </w:r>
      <w:r w:rsidRPr="00F11E3F">
        <w:rPr>
          <w:lang w:val="en-US"/>
        </w:rPr>
        <w:t xml:space="preserve">as a Historical Source » </w:t>
      </w:r>
      <w:r w:rsidRPr="00F11E3F">
        <w:rPr>
          <w:i/>
          <w:iCs/>
          <w:lang w:val="en-US"/>
        </w:rPr>
        <w:t>Historia</w:t>
      </w:r>
      <w:r w:rsidRPr="00F11E3F">
        <w:rPr>
          <w:lang w:val="en-US"/>
        </w:rPr>
        <w:t xml:space="preserve"> [</w:t>
      </w:r>
      <w:r w:rsidRPr="00F11E3F">
        <w:rPr>
          <w:i/>
          <w:iCs/>
          <w:lang w:val="en-US"/>
        </w:rPr>
        <w:t>Zeitschrift Für Alte Geschichte</w:t>
      </w:r>
      <w:r w:rsidRPr="00F11E3F">
        <w:rPr>
          <w:lang w:val="en-US"/>
        </w:rPr>
        <w:t>], n°49 [vol n°49, n°3], 2000, p. 358-377</w:t>
      </w:r>
    </w:p>
    <w:p w14:paraId="38980900" w14:textId="353993EF" w:rsidR="00764E92" w:rsidRPr="00F11E3F" w:rsidRDefault="00764E92" w:rsidP="00791C0B">
      <w:pPr>
        <w:pStyle w:val="Style1focus"/>
      </w:pPr>
      <w:r w:rsidRPr="00F11E3F">
        <w:t xml:space="preserve">Disponible sur </w:t>
      </w:r>
      <w:proofErr w:type="spellStart"/>
      <w:r w:rsidRPr="00F11E3F">
        <w:t>J</w:t>
      </w:r>
      <w:r w:rsidR="00015A34" w:rsidRPr="00F11E3F">
        <w:t>stor</w:t>
      </w:r>
      <w:proofErr w:type="spellEnd"/>
      <w:r w:rsidRPr="00F11E3F">
        <w:t xml:space="preserve"> via Mikado : </w:t>
      </w:r>
      <w:hyperlink r:id="rId5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http://www.jstor.org/stable/4436586</w:t>
        </w:r>
      </w:hyperlink>
    </w:p>
    <w:p w14:paraId="56196AC5" w14:textId="19B7B023" w:rsidR="00764E92" w:rsidRPr="00F11E3F" w:rsidRDefault="00764E92" w:rsidP="00791C0B">
      <w:pPr>
        <w:pStyle w:val="Style1focus"/>
      </w:pPr>
    </w:p>
    <w:p w14:paraId="55B599FF" w14:textId="74EA9F15" w:rsidR="00632C55" w:rsidRPr="00F11E3F" w:rsidRDefault="00632C55" w:rsidP="00791C0B">
      <w:pPr>
        <w:pStyle w:val="Style1focus"/>
      </w:pPr>
      <w:proofErr w:type="spellStart"/>
      <w:r w:rsidRPr="00F11E3F">
        <w:rPr>
          <w:iCs/>
        </w:rPr>
        <w:t>Zuckermann</w:t>
      </w:r>
      <w:proofErr w:type="spellEnd"/>
      <w:r w:rsidRPr="00F11E3F">
        <w:rPr>
          <w:iCs/>
        </w:rPr>
        <w:t xml:space="preserve">, C., « Comtes et ducs en </w:t>
      </w:r>
      <w:r w:rsidR="0085150E" w:rsidRPr="00F11E3F">
        <w:rPr>
          <w:iCs/>
        </w:rPr>
        <w:t>Égypte</w:t>
      </w:r>
      <w:r w:rsidRPr="00F11E3F">
        <w:rPr>
          <w:iCs/>
        </w:rPr>
        <w:t xml:space="preserve"> autour de l’an 400</w:t>
      </w:r>
      <w:r w:rsidR="0085150E" w:rsidRPr="00F11E3F">
        <w:rPr>
          <w:iCs/>
        </w:rPr>
        <w:t xml:space="preserve"> et la date de la </w:t>
      </w:r>
      <w:proofErr w:type="spellStart"/>
      <w:r w:rsidR="0085150E" w:rsidRPr="00F11E3F">
        <w:rPr>
          <w:i/>
        </w:rPr>
        <w:t>Notitia</w:t>
      </w:r>
      <w:proofErr w:type="spellEnd"/>
      <w:r w:rsidR="0085150E" w:rsidRPr="00F11E3F">
        <w:rPr>
          <w:i/>
        </w:rPr>
        <w:t xml:space="preserve"> </w:t>
      </w:r>
      <w:proofErr w:type="spellStart"/>
      <w:r w:rsidR="0085150E" w:rsidRPr="00F11E3F">
        <w:rPr>
          <w:i/>
        </w:rPr>
        <w:t>dignitatum</w:t>
      </w:r>
      <w:proofErr w:type="spellEnd"/>
      <w:r w:rsidR="0085150E" w:rsidRPr="00F11E3F">
        <w:rPr>
          <w:iCs/>
        </w:rPr>
        <w:t xml:space="preserve"> », </w:t>
      </w:r>
      <w:proofErr w:type="spellStart"/>
      <w:r w:rsidR="0085150E" w:rsidRPr="00F11E3F">
        <w:rPr>
          <w:i/>
        </w:rPr>
        <w:t>AnTard</w:t>
      </w:r>
      <w:proofErr w:type="spellEnd"/>
      <w:r w:rsidR="0085150E" w:rsidRPr="00F11E3F">
        <w:t xml:space="preserve"> [</w:t>
      </w:r>
      <w:r w:rsidR="0085150E" w:rsidRPr="00F11E3F">
        <w:rPr>
          <w:i/>
        </w:rPr>
        <w:t>Antiquité tardive</w:t>
      </w:r>
      <w:r w:rsidR="0085150E" w:rsidRPr="00F11E3F">
        <w:t>], n°6, 1998, p. 143-147</w:t>
      </w:r>
    </w:p>
    <w:p w14:paraId="16C01580" w14:textId="059309C6" w:rsidR="00DA3351" w:rsidRPr="00F11E3F" w:rsidRDefault="00816006" w:rsidP="00791C0B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="004B7279" w:rsidRPr="00F11E3F">
        <w:t xml:space="preserve"> </w:t>
      </w:r>
      <w:r w:rsidRPr="00F11E3F">
        <w:t>Online</w:t>
      </w:r>
      <w:r w:rsidR="00C5112D" w:rsidRPr="00F11E3F">
        <w:t xml:space="preserve"> via Mikado</w:t>
      </w:r>
      <w:r w:rsidRPr="00F11E3F">
        <w:t xml:space="preserve"> : </w:t>
      </w:r>
      <w:hyperlink r:id="rId59" w:history="1">
        <w:r w:rsidR="00DA335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https://www.brepolsonline.net/doi/pdf/10.1484/J.AT.2.300880</w:t>
        </w:r>
      </w:hyperlink>
    </w:p>
    <w:p w14:paraId="0708D1DF" w14:textId="2871F1D3" w:rsidR="00816006" w:rsidRPr="00F11E3F" w:rsidRDefault="00816006" w:rsidP="00791C0B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E30D1D" w:rsidRPr="00F11E3F">
        <w:t xml:space="preserve"> </w:t>
      </w:r>
      <w:hyperlink r:id="rId60" w:history="1">
        <w:r w:rsidR="00E30D1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https://api.istex.fr/ark:/67375/NDQ-79NTXHJF-W/fulltext.pdf</w:t>
        </w:r>
      </w:hyperlink>
    </w:p>
    <w:p w14:paraId="5B748C8F" w14:textId="2F5D630C" w:rsidR="00E30D1D" w:rsidRPr="00F11E3F" w:rsidRDefault="00E30D1D" w:rsidP="00791C0B">
      <w:pPr>
        <w:pStyle w:val="Style1focus"/>
      </w:pPr>
    </w:p>
    <w:p w14:paraId="34B1463B" w14:textId="77777777" w:rsidR="002D4763" w:rsidRDefault="002D4763" w:rsidP="007704A3">
      <w:pPr>
        <w:pStyle w:val="Titre2focus"/>
        <w:rPr>
          <w:color w:val="auto"/>
        </w:rPr>
      </w:pPr>
    </w:p>
    <w:p w14:paraId="20008170" w14:textId="77777777" w:rsidR="002D4763" w:rsidRDefault="002D4763" w:rsidP="007704A3">
      <w:pPr>
        <w:pStyle w:val="Titre2focus"/>
        <w:rPr>
          <w:color w:val="auto"/>
        </w:rPr>
      </w:pPr>
    </w:p>
    <w:p w14:paraId="37FFAC92" w14:textId="0FE003DA" w:rsidR="007704A3" w:rsidRPr="00F11E3F" w:rsidRDefault="007704A3" w:rsidP="007704A3">
      <w:pPr>
        <w:pStyle w:val="Titre2focus"/>
        <w:rPr>
          <w:color w:val="auto"/>
        </w:rPr>
      </w:pPr>
      <w:r w:rsidRPr="00F11E3F">
        <w:rPr>
          <w:color w:val="auto"/>
        </w:rPr>
        <w:t>2.4 Sources juridiques</w:t>
      </w:r>
    </w:p>
    <w:p w14:paraId="700E47B4" w14:textId="0455539E" w:rsidR="003700F1" w:rsidRPr="00F11E3F" w:rsidRDefault="003700F1" w:rsidP="00791C0B">
      <w:pPr>
        <w:pStyle w:val="Style1focus"/>
      </w:pPr>
      <w:proofErr w:type="spellStart"/>
      <w:r w:rsidRPr="00F11E3F">
        <w:t>Feissel</w:t>
      </w:r>
      <w:proofErr w:type="spellEnd"/>
      <w:r w:rsidRPr="00F11E3F">
        <w:t xml:space="preserve">, D. « Les constitutions des </w:t>
      </w:r>
      <w:proofErr w:type="spellStart"/>
      <w:r w:rsidRPr="00F11E3F">
        <w:t>tétraques</w:t>
      </w:r>
      <w:proofErr w:type="spellEnd"/>
      <w:r w:rsidRPr="00F11E3F">
        <w:t xml:space="preserve"> connues par l’épigraphie : inventaire et notes critiques »,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</w:t>
      </w:r>
      <w:r w:rsidR="00474F1B" w:rsidRPr="00F11E3F">
        <w:t>3, 1995, p. 33-53</w:t>
      </w:r>
    </w:p>
    <w:p w14:paraId="29FA4D85" w14:textId="550C53CA" w:rsidR="004B7279" w:rsidRPr="00F11E3F" w:rsidRDefault="004B7279" w:rsidP="00791C0B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952DB8" w:rsidRPr="00F11E3F">
        <w:t xml:space="preserve"> via Mikado</w:t>
      </w:r>
      <w:r w:rsidRPr="00F11E3F">
        <w:t xml:space="preserve"> : </w:t>
      </w:r>
      <w:hyperlink r:id="rId6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https://www-brepolsonline-net.ezpaarse.univ-paris1.fr/doi/pdf/10.1484/J.AT.2.301086</w:t>
        </w:r>
      </w:hyperlink>
    </w:p>
    <w:p w14:paraId="5004AEE4" w14:textId="3A0B1B3F" w:rsidR="004B7279" w:rsidRPr="00F11E3F" w:rsidRDefault="003700F1" w:rsidP="00791C0B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 xml:space="preserve"> : </w:t>
      </w:r>
      <w:hyperlink r:id="rId62" w:history="1">
        <w:r w:rsidR="00474F1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https://api.istex.fr/ark:/67375/NDQ-861DGJDJ-1/fulltext.pdf</w:t>
        </w:r>
      </w:hyperlink>
    </w:p>
    <w:p w14:paraId="1EE447E4" w14:textId="1CF4ADB1" w:rsidR="00474F1B" w:rsidRPr="00F11E3F" w:rsidRDefault="00474F1B" w:rsidP="00791C0B">
      <w:pPr>
        <w:pStyle w:val="Style1focus"/>
      </w:pPr>
    </w:p>
    <w:p w14:paraId="71B80F11" w14:textId="5BE23513" w:rsidR="00952DB8" w:rsidRPr="00F11E3F" w:rsidRDefault="00952DB8" w:rsidP="00791C0B">
      <w:pPr>
        <w:pStyle w:val="Style1focus"/>
      </w:pPr>
      <w:proofErr w:type="spellStart"/>
      <w:r w:rsidRPr="00F11E3F">
        <w:t>Feissel</w:t>
      </w:r>
      <w:proofErr w:type="spellEnd"/>
      <w:r w:rsidRPr="00F11E3F">
        <w:t xml:space="preserve">, D., « Deux constitutions tétrarchiques inscrites à Éphèse »,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n°4, 1996, p. 273-289</w:t>
      </w:r>
    </w:p>
    <w:p w14:paraId="0CCDEF0F" w14:textId="1D6218EB" w:rsidR="00952DB8" w:rsidRPr="00F11E3F" w:rsidRDefault="00952DB8" w:rsidP="00791C0B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 via Mikado : </w:t>
      </w:r>
      <w:hyperlink r:id="rId6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https://www-brepolsonline-net.ezpaarse.univ-paris1.fr/doi/pdf/10.1484/J.AT.2.301040</w:t>
        </w:r>
      </w:hyperlink>
    </w:p>
    <w:p w14:paraId="11069B6A" w14:textId="752C1DA1" w:rsidR="00952DB8" w:rsidRPr="00F11E3F" w:rsidRDefault="0017640F" w:rsidP="00791C0B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 xml:space="preserve"> : </w:t>
      </w:r>
      <w:hyperlink r:id="rId6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https://api.istex.fr/ark:/67375/NDQ-HF083H42-S/fulltext.pdf</w:t>
        </w:r>
      </w:hyperlink>
    </w:p>
    <w:p w14:paraId="16E56957" w14:textId="77777777" w:rsidR="00AE556C" w:rsidRPr="00F11E3F" w:rsidRDefault="00AE556C" w:rsidP="005B36DA">
      <w:pPr>
        <w:pStyle w:val="Style1focus"/>
      </w:pPr>
    </w:p>
    <w:p w14:paraId="15F59F30" w14:textId="53C7D622" w:rsidR="00D86934" w:rsidRPr="00F11E3F" w:rsidRDefault="00D86934" w:rsidP="00D86934">
      <w:pPr>
        <w:pStyle w:val="Titre2focus"/>
        <w:rPr>
          <w:color w:val="auto"/>
          <w:lang w:val="en-US"/>
        </w:rPr>
      </w:pPr>
      <w:r w:rsidRPr="00F11E3F">
        <w:rPr>
          <w:color w:val="auto"/>
          <w:lang w:val="en-US"/>
        </w:rPr>
        <w:t xml:space="preserve">2.5 </w:t>
      </w:r>
      <w:proofErr w:type="spellStart"/>
      <w:r w:rsidRPr="00F11E3F">
        <w:rPr>
          <w:color w:val="auto"/>
          <w:lang w:val="en-US"/>
        </w:rPr>
        <w:t>Papyrologie</w:t>
      </w:r>
      <w:proofErr w:type="spellEnd"/>
    </w:p>
    <w:p w14:paraId="38286B5A" w14:textId="1A4ABAB0" w:rsidR="00385AFE" w:rsidRPr="00F11E3F" w:rsidRDefault="00385AFE" w:rsidP="005B36DA">
      <w:pPr>
        <w:pStyle w:val="Style1focus"/>
        <w:rPr>
          <w:lang w:val="en-US"/>
        </w:rPr>
      </w:pPr>
      <w:r w:rsidRPr="00F11E3F">
        <w:rPr>
          <w:lang w:val="en-US"/>
        </w:rPr>
        <w:t>Bagnall, R.S.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Pr="00F11E3F">
        <w:rPr>
          <w:i/>
          <w:lang w:val="en-US"/>
        </w:rPr>
        <w:t>Oxford Handbook of Papyrology</w:t>
      </w:r>
      <w:r w:rsidRPr="00F11E3F">
        <w:rPr>
          <w:lang w:val="en-US"/>
        </w:rPr>
        <w:t>, New York/</w:t>
      </w:r>
      <w:proofErr w:type="spellStart"/>
      <w:r w:rsidRPr="00F11E3F">
        <w:rPr>
          <w:lang w:val="en-US"/>
        </w:rPr>
        <w:t>Oxfod</w:t>
      </w:r>
      <w:proofErr w:type="spellEnd"/>
      <w:r w:rsidRPr="00F11E3F">
        <w:rPr>
          <w:lang w:val="en-US"/>
        </w:rPr>
        <w:t>, 2009</w:t>
      </w:r>
    </w:p>
    <w:p w14:paraId="7E4A3662" w14:textId="35F42143" w:rsidR="00385AFE" w:rsidRPr="00F11E3F" w:rsidRDefault="00385AFE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Oxford </w:t>
      </w:r>
      <w:r w:rsidR="007B2852" w:rsidRPr="00F11E3F">
        <w:rPr>
          <w:lang w:val="en-US"/>
        </w:rPr>
        <w:t>Handbooks Online (Classical Studies)</w:t>
      </w:r>
      <w:r w:rsidRPr="00F11E3F">
        <w:rPr>
          <w:lang w:val="en-US"/>
        </w:rPr>
        <w:t xml:space="preserve"> via Mikado : </w:t>
      </w:r>
      <w:hyperlink r:id="rId6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https://academic.oup.com/edited-volume/28017?login=true</w:t>
        </w:r>
      </w:hyperlink>
      <w:r w:rsidR="002C0DFA" w:rsidRPr="00F11E3F">
        <w:rPr>
          <w:lang w:val="en-US"/>
        </w:rPr>
        <w:t xml:space="preserve"> ; </w:t>
      </w:r>
      <w:hyperlink r:id="rId66" w:history="1">
        <w:r w:rsidR="002C0DFA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https://doi.org/10.1093/oxfordhb/9780199843695.001.0001</w:t>
        </w:r>
      </w:hyperlink>
    </w:p>
    <w:p w14:paraId="7E9ADEE6" w14:textId="77777777" w:rsidR="002C0DFA" w:rsidRPr="00F11E3F" w:rsidRDefault="002C0DFA" w:rsidP="005B36DA">
      <w:pPr>
        <w:pStyle w:val="Style1focus"/>
        <w:rPr>
          <w:lang w:val="en-US"/>
        </w:rPr>
      </w:pPr>
    </w:p>
    <w:p w14:paraId="28C9F79A" w14:textId="5490DEBC" w:rsidR="009C7C58" w:rsidRPr="00F11E3F" w:rsidRDefault="009C7C58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Bagnall, R.S., “Papyrology”, dans A. </w:t>
      </w:r>
      <w:proofErr w:type="spellStart"/>
      <w:r w:rsidRPr="00F11E3F">
        <w:rPr>
          <w:lang w:val="en-US"/>
        </w:rPr>
        <w:t>Barchiesi</w:t>
      </w:r>
      <w:proofErr w:type="spellEnd"/>
      <w:r w:rsidRPr="00F11E3F">
        <w:rPr>
          <w:lang w:val="en-US"/>
        </w:rPr>
        <w:t>, W. Scheidel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The </w:t>
      </w:r>
      <w:r w:rsidRPr="00F11E3F">
        <w:rPr>
          <w:i/>
          <w:lang w:val="en-US"/>
        </w:rPr>
        <w:t>Oxford Handbook of Roman Studies</w:t>
      </w:r>
      <w:r w:rsidRPr="00F11E3F">
        <w:rPr>
          <w:lang w:val="en-US"/>
        </w:rPr>
        <w:t xml:space="preserve">, </w:t>
      </w:r>
      <w:proofErr w:type="spellStart"/>
      <w:r w:rsidRPr="00F11E3F">
        <w:rPr>
          <w:lang w:val="en-US"/>
        </w:rPr>
        <w:t>Oxfod</w:t>
      </w:r>
      <w:proofErr w:type="spellEnd"/>
      <w:r w:rsidRPr="00F11E3F">
        <w:rPr>
          <w:lang w:val="en-US"/>
        </w:rPr>
        <w:t>, 2010, p. 123-134</w:t>
      </w:r>
    </w:p>
    <w:p w14:paraId="3E768442" w14:textId="56553DA2" w:rsidR="009C7C58" w:rsidRPr="00F11E3F" w:rsidRDefault="009C7C58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Oxford Handbooks Online (Classical Studies) via </w:t>
      </w:r>
      <w:proofErr w:type="gramStart"/>
      <w:r w:rsidRPr="00F11E3F">
        <w:rPr>
          <w:lang w:val="en-US"/>
        </w:rPr>
        <w:t>Mikado :</w:t>
      </w:r>
      <w:proofErr w:type="gramEnd"/>
    </w:p>
    <w:p w14:paraId="0D35D51D" w14:textId="467F2219" w:rsidR="00B5110D" w:rsidRPr="00F11E3F" w:rsidRDefault="002D4763" w:rsidP="005B36DA">
      <w:pPr>
        <w:pStyle w:val="Style1focus"/>
        <w:rPr>
          <w:lang w:val="en-US"/>
        </w:rPr>
      </w:pPr>
      <w:hyperlink r:id="rId67" w:history="1">
        <w:r w:rsidR="009C7C58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https://academic.oup.com/edited-volume/38681/chapter/335872238</w:t>
        </w:r>
      </w:hyperlink>
      <w:r w:rsidR="008943D8" w:rsidRPr="00F11E3F">
        <w:rPr>
          <w:lang w:val="en-US"/>
        </w:rPr>
        <w:t xml:space="preserve"> ; </w:t>
      </w:r>
      <w:hyperlink r:id="rId68" w:history="1">
        <w:r w:rsidR="008943D8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https://doi.org/10.1093/oxfordhb/9780199211524.013.0008</w:t>
        </w:r>
      </w:hyperlink>
    </w:p>
    <w:p w14:paraId="7A2BF895" w14:textId="77777777" w:rsidR="008943D8" w:rsidRPr="00F11E3F" w:rsidRDefault="008943D8" w:rsidP="005B36DA">
      <w:pPr>
        <w:pStyle w:val="Style1focus"/>
        <w:rPr>
          <w:lang w:val="en-US"/>
        </w:rPr>
      </w:pPr>
    </w:p>
    <w:p w14:paraId="7ED6F16A" w14:textId="0999F015" w:rsidR="00B5110D" w:rsidRPr="00F11E3F" w:rsidRDefault="00B5110D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Bell, H. I et al., </w:t>
      </w:r>
      <w:r w:rsidRPr="00F11E3F">
        <w:rPr>
          <w:i/>
          <w:lang w:val="en-US"/>
        </w:rPr>
        <w:t xml:space="preserve">The </w:t>
      </w:r>
      <w:proofErr w:type="spellStart"/>
      <w:r w:rsidRPr="00F11E3F">
        <w:rPr>
          <w:i/>
          <w:lang w:val="en-US"/>
        </w:rPr>
        <w:t>Abinnaeus</w:t>
      </w:r>
      <w:proofErr w:type="spellEnd"/>
      <w:r w:rsidRPr="00F11E3F">
        <w:rPr>
          <w:i/>
          <w:lang w:val="en-US"/>
        </w:rPr>
        <w:t xml:space="preserve"> Archive. Papers of a Roman Officer in the Reign of Constantius II</w:t>
      </w:r>
      <w:r w:rsidRPr="00F11E3F">
        <w:rPr>
          <w:lang w:val="en-US"/>
        </w:rPr>
        <w:t>, Oxford, 1962</w:t>
      </w:r>
    </w:p>
    <w:p w14:paraId="76D7496D" w14:textId="653D619F" w:rsidR="009C7C58" w:rsidRPr="00F11E3F" w:rsidRDefault="00B5110D" w:rsidP="005B36DA">
      <w:pPr>
        <w:pStyle w:val="Style1focus"/>
      </w:pPr>
      <w:r w:rsidRPr="00F11E3F">
        <w:t>Disponible sur Archive.org (1 h) :</w:t>
      </w:r>
    </w:p>
    <w:p w14:paraId="0CF58250" w14:textId="227DA5C3" w:rsidR="00B5110D" w:rsidRPr="00F11E3F" w:rsidRDefault="002D4763" w:rsidP="005B36DA">
      <w:pPr>
        <w:pStyle w:val="Style1focus"/>
      </w:pPr>
      <w:hyperlink r:id="rId69" w:history="1">
        <w:r w:rsidR="00B5110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https://archive.org/details/abinnaeusarchive0000hibe/mode/2up</w:t>
        </w:r>
      </w:hyperlink>
    </w:p>
    <w:p w14:paraId="2E396849" w14:textId="77777777" w:rsidR="00B5110D" w:rsidRPr="00F11E3F" w:rsidRDefault="00B5110D" w:rsidP="005B36DA">
      <w:pPr>
        <w:pStyle w:val="Style1focus"/>
      </w:pPr>
    </w:p>
    <w:p w14:paraId="654246ED" w14:textId="4599DB11" w:rsidR="00956430" w:rsidRPr="00F11E3F" w:rsidRDefault="00956430" w:rsidP="005B36DA">
      <w:pPr>
        <w:pStyle w:val="Style1focus"/>
        <w:rPr>
          <w:lang w:val="en-US"/>
        </w:rPr>
      </w:pPr>
      <w:r w:rsidRPr="00F11E3F">
        <w:rPr>
          <w:lang w:val="en-US"/>
        </w:rPr>
        <w:t>Boak, A.E.R.</w:t>
      </w:r>
      <w:r w:rsidR="00110982" w:rsidRPr="00F11E3F">
        <w:rPr>
          <w:lang w:val="en-US"/>
        </w:rPr>
        <w:t xml:space="preserve">, </w:t>
      </w:r>
      <w:proofErr w:type="spellStart"/>
      <w:r w:rsidR="00110982" w:rsidRPr="00F11E3F">
        <w:rPr>
          <w:lang w:val="en-US"/>
        </w:rPr>
        <w:t>Youtie</w:t>
      </w:r>
      <w:proofErr w:type="spellEnd"/>
      <w:r w:rsidR="00110982" w:rsidRPr="00F11E3F">
        <w:rPr>
          <w:lang w:val="en-US"/>
        </w:rPr>
        <w:t xml:space="preserve">, H.C., </w:t>
      </w:r>
      <w:r w:rsidR="00110982" w:rsidRPr="00F11E3F">
        <w:rPr>
          <w:i/>
          <w:lang w:val="en-US"/>
        </w:rPr>
        <w:t>The Archive of Aurelius Isidorus in the Egyptian Museum, Cairo, and the University of Michigan</w:t>
      </w:r>
      <w:r w:rsidR="00110982" w:rsidRPr="00F11E3F">
        <w:rPr>
          <w:lang w:val="en-US"/>
        </w:rPr>
        <w:t xml:space="preserve"> [P. Cairo Isid.], Ann Arbor, 1960</w:t>
      </w:r>
    </w:p>
    <w:p w14:paraId="505971A4" w14:textId="63EBB9C3" w:rsidR="00956430" w:rsidRPr="00F11E3F" w:rsidRDefault="00956430" w:rsidP="005B36DA">
      <w:pPr>
        <w:pStyle w:val="Style1focus"/>
      </w:pPr>
      <w:r w:rsidRPr="00F11E3F">
        <w:t xml:space="preserve">Disponible sur Archive.org (1 h) : </w:t>
      </w:r>
      <w:hyperlink r:id="rId7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https://archive.org/details/archiveofaureliu0000isid/page/n3/mode/2up</w:t>
        </w:r>
      </w:hyperlink>
    </w:p>
    <w:p w14:paraId="0F8C592D" w14:textId="77777777" w:rsidR="00E464A4" w:rsidRPr="00F11E3F" w:rsidRDefault="00E464A4" w:rsidP="005B36DA">
      <w:pPr>
        <w:pStyle w:val="Style1focus"/>
      </w:pPr>
    </w:p>
    <w:p w14:paraId="58517E46" w14:textId="0FB0DFF4" w:rsidR="00E72062" w:rsidRPr="00F11E3F" w:rsidRDefault="00084C68" w:rsidP="005B36DA">
      <w:pPr>
        <w:pStyle w:val="Style1focus"/>
        <w:rPr>
          <w:lang w:val="en-US"/>
        </w:rPr>
      </w:pPr>
      <w:r w:rsidRPr="00F11E3F">
        <w:rPr>
          <w:lang w:val="en-US"/>
        </w:rPr>
        <w:t>Kruse, Th</w:t>
      </w:r>
      <w:r w:rsidR="00E72062" w:rsidRPr="00F11E3F">
        <w:rPr>
          <w:lang w:val="en-US"/>
        </w:rPr>
        <w:t xml:space="preserve">., “The Magistrate and the Ocean: Acclamations and </w:t>
      </w:r>
      <w:proofErr w:type="spellStart"/>
      <w:r w:rsidR="00E72062" w:rsidRPr="00F11E3F">
        <w:rPr>
          <w:lang w:val="en-US"/>
        </w:rPr>
        <w:t>Ritualised</w:t>
      </w:r>
      <w:proofErr w:type="spellEnd"/>
      <w:r w:rsidR="00E72062" w:rsidRPr="00F11E3F">
        <w:rPr>
          <w:lang w:val="en-US"/>
        </w:rPr>
        <w:t xml:space="preserve"> Communication in Town Gatherings in Roman Egypt”, dans E. </w:t>
      </w:r>
      <w:proofErr w:type="spellStart"/>
      <w:r w:rsidR="00E72062" w:rsidRPr="00F11E3F">
        <w:rPr>
          <w:lang w:val="en-US"/>
        </w:rPr>
        <w:t>Stavrianopoulou</w:t>
      </w:r>
      <w:proofErr w:type="spellEnd"/>
      <w:r w:rsidR="00E72062" w:rsidRPr="00F11E3F">
        <w:rPr>
          <w:lang w:val="en-US"/>
        </w:rPr>
        <w:t xml:space="preserve">, </w:t>
      </w:r>
      <w:r w:rsidR="00E72062" w:rsidRPr="00F11E3F">
        <w:rPr>
          <w:i/>
          <w:lang w:val="en-US"/>
        </w:rPr>
        <w:t>Ritual and Communication in the Graeco-Roman World</w:t>
      </w:r>
      <w:r w:rsidR="00E72062" w:rsidRPr="00F11E3F">
        <w:rPr>
          <w:lang w:val="en-US"/>
        </w:rPr>
        <w:t xml:space="preserve">, Liège, 2006, p. 297-315 </w:t>
      </w:r>
    </w:p>
    <w:p w14:paraId="6F163A5F" w14:textId="57A009A8" w:rsidR="00E72062" w:rsidRPr="00F11E3F" w:rsidRDefault="00E72062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</w:t>
      </w:r>
      <w:proofErr w:type="spellStart"/>
      <w:r w:rsidRPr="00F11E3F">
        <w:rPr>
          <w:lang w:val="en-US"/>
        </w:rPr>
        <w:t>OpenEdition</w:t>
      </w:r>
      <w:proofErr w:type="spellEnd"/>
      <w:r w:rsidRPr="00F11E3F">
        <w:rPr>
          <w:lang w:val="en-US"/>
        </w:rPr>
        <w:t xml:space="preserve"> </w:t>
      </w:r>
      <w:proofErr w:type="gramStart"/>
      <w:r w:rsidRPr="00F11E3F">
        <w:rPr>
          <w:lang w:val="en-US"/>
        </w:rPr>
        <w:t>Books :</w:t>
      </w:r>
      <w:proofErr w:type="gramEnd"/>
      <w:r w:rsidRPr="00F11E3F">
        <w:rPr>
          <w:lang w:val="en-US"/>
        </w:rPr>
        <w:t xml:space="preserve"> </w:t>
      </w:r>
      <w:hyperlink r:id="rId7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https://books.openedition.org/pulg/1153?lang=fr</w:t>
        </w:r>
      </w:hyperlink>
    </w:p>
    <w:p w14:paraId="2F5B50EB" w14:textId="77777777" w:rsidR="00E72062" w:rsidRPr="00F11E3F" w:rsidRDefault="00E72062" w:rsidP="005B36DA">
      <w:pPr>
        <w:pStyle w:val="Style1focus"/>
        <w:rPr>
          <w:lang w:val="en-US"/>
        </w:rPr>
      </w:pPr>
    </w:p>
    <w:p w14:paraId="520212A9" w14:textId="4E56F3A6" w:rsidR="002642C4" w:rsidRPr="00F11E3F" w:rsidRDefault="002642C4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Skeat T.C., </w:t>
      </w:r>
      <w:r w:rsidRPr="00F11E3F">
        <w:rPr>
          <w:i/>
          <w:lang w:val="en-US"/>
        </w:rPr>
        <w:t xml:space="preserve">Papyri from </w:t>
      </w:r>
      <w:proofErr w:type="spellStart"/>
      <w:r w:rsidRPr="00F11E3F">
        <w:rPr>
          <w:i/>
          <w:lang w:val="en-US"/>
        </w:rPr>
        <w:t>Panopolis</w:t>
      </w:r>
      <w:proofErr w:type="spellEnd"/>
      <w:r w:rsidRPr="00F11E3F">
        <w:rPr>
          <w:i/>
          <w:lang w:val="en-US"/>
        </w:rPr>
        <w:t xml:space="preserve"> in the Chester Beatty Library (Dublin)</w:t>
      </w:r>
      <w:r w:rsidRPr="00F11E3F">
        <w:rPr>
          <w:lang w:val="en-US"/>
        </w:rPr>
        <w:t>, Dublin, 1964</w:t>
      </w:r>
    </w:p>
    <w:p w14:paraId="61F6455F" w14:textId="45D330C0" w:rsidR="00E72062" w:rsidRPr="00F11E3F" w:rsidRDefault="002642C4" w:rsidP="005B36DA">
      <w:pPr>
        <w:pStyle w:val="Style1focus"/>
      </w:pPr>
      <w:r w:rsidRPr="00F11E3F">
        <w:t xml:space="preserve">Disponible en ligne : </w:t>
      </w:r>
      <w:hyperlink r:id="rId7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https://chesterbeatty.ie/assets/uploads/2018/11/Monographs-10-Papyri-From-Panopolis-Opt.pdf</w:t>
        </w:r>
      </w:hyperlink>
    </w:p>
    <w:p w14:paraId="0C55CB53" w14:textId="77777777" w:rsidR="002642C4" w:rsidRPr="00F11E3F" w:rsidRDefault="002642C4" w:rsidP="005B36DA">
      <w:pPr>
        <w:pStyle w:val="Style1focus"/>
      </w:pPr>
    </w:p>
    <w:p w14:paraId="151F5CD7" w14:textId="5A9BBED6" w:rsidR="00D86934" w:rsidRPr="00F11E3F" w:rsidRDefault="00D86934" w:rsidP="00D86934">
      <w:pPr>
        <w:pStyle w:val="Titre2focus"/>
        <w:rPr>
          <w:color w:val="auto"/>
        </w:rPr>
      </w:pPr>
      <w:r w:rsidRPr="00F11E3F">
        <w:rPr>
          <w:color w:val="auto"/>
        </w:rPr>
        <w:t>2.6 Sources épigraphiques</w:t>
      </w:r>
    </w:p>
    <w:p w14:paraId="4CDDFDD1" w14:textId="2A687F6E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2.6.1 Manuels et études générales</w:t>
      </w:r>
    </w:p>
    <w:p w14:paraId="7EEF0229" w14:textId="3F2F096F" w:rsidR="005B36DA" w:rsidRPr="00F11E3F" w:rsidRDefault="00BB3B8D" w:rsidP="005B36DA">
      <w:pPr>
        <w:pStyle w:val="Style1focus"/>
        <w:rPr>
          <w:i/>
          <w:lang w:val="en-US"/>
        </w:rPr>
      </w:pPr>
      <w:r w:rsidRPr="00F11E3F">
        <w:rPr>
          <w:lang w:val="en-US"/>
        </w:rPr>
        <w:t xml:space="preserve">Bolle, K, Machado, C., </w:t>
      </w:r>
      <w:proofErr w:type="spellStart"/>
      <w:r w:rsidRPr="00F11E3F">
        <w:rPr>
          <w:lang w:val="en-US"/>
        </w:rPr>
        <w:t>Witschel</w:t>
      </w:r>
      <w:proofErr w:type="spellEnd"/>
      <w:r w:rsidRPr="00F11E3F">
        <w:rPr>
          <w:lang w:val="en-US"/>
        </w:rPr>
        <w:t>, Chr.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)., </w:t>
      </w:r>
      <w:r w:rsidRPr="00F11E3F">
        <w:rPr>
          <w:i/>
          <w:lang w:val="en-US"/>
        </w:rPr>
        <w:t>The Epigraphic Cultures of Late Antiquity</w:t>
      </w:r>
      <w:r w:rsidRPr="00F11E3F">
        <w:rPr>
          <w:lang w:val="en-US"/>
        </w:rPr>
        <w:t>, Stuttgart, 2017</w:t>
      </w:r>
    </w:p>
    <w:p w14:paraId="21C3F503" w14:textId="76BED341" w:rsidR="00BB3B8D" w:rsidRPr="00F11E3F" w:rsidRDefault="00BB3B8D" w:rsidP="005B36DA">
      <w:pPr>
        <w:pStyle w:val="Style1focus"/>
      </w:pPr>
      <w:r w:rsidRPr="00F11E3F">
        <w:t xml:space="preserve">Disponible sur Academia : </w:t>
      </w:r>
      <w:hyperlink r:id="rId7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https://www.academia.edu/36357089/The_Epigraphic_Cultures_of_Late_Antiquity</w:t>
        </w:r>
      </w:hyperlink>
    </w:p>
    <w:p w14:paraId="013C2B9B" w14:textId="6E95534B" w:rsidR="00BB3B8D" w:rsidRPr="00F11E3F" w:rsidRDefault="00BB3B8D" w:rsidP="005B36DA">
      <w:pPr>
        <w:pStyle w:val="Style1focus"/>
      </w:pPr>
    </w:p>
    <w:p w14:paraId="4D0E5BEB" w14:textId="5A56B99B" w:rsidR="008943D8" w:rsidRPr="00F11E3F" w:rsidRDefault="008943D8" w:rsidP="005B36DA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Roueché</w:t>
      </w:r>
      <w:proofErr w:type="spellEnd"/>
      <w:r w:rsidRPr="00F11E3F">
        <w:rPr>
          <w:lang w:val="en-US"/>
        </w:rPr>
        <w:t>, Ch., « Written Display in the Late Antique and Byzantine City”, dans E. Jeffreys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Pr="00F11E3F">
        <w:rPr>
          <w:i/>
          <w:lang w:val="en-US"/>
        </w:rPr>
        <w:t>Proceedings of the 21st International Congress of Byzantine Studies</w:t>
      </w:r>
      <w:r w:rsidRPr="00F11E3F">
        <w:rPr>
          <w:lang w:val="en-US"/>
        </w:rPr>
        <w:t xml:space="preserve">, </w:t>
      </w:r>
      <w:proofErr w:type="spellStart"/>
      <w:r w:rsidRPr="00F11E3F">
        <w:rPr>
          <w:lang w:val="en-US"/>
        </w:rPr>
        <w:t>Londres</w:t>
      </w:r>
      <w:proofErr w:type="spellEnd"/>
      <w:r w:rsidRPr="00F11E3F">
        <w:rPr>
          <w:lang w:val="en-US"/>
        </w:rPr>
        <w:t>, 2006, p. 235-253</w:t>
      </w:r>
    </w:p>
    <w:p w14:paraId="71A9486C" w14:textId="6B4B9134" w:rsidR="00D70AE0" w:rsidRPr="00F11E3F" w:rsidRDefault="00F36C6A" w:rsidP="005B36DA">
      <w:pPr>
        <w:pStyle w:val="Style1focus"/>
      </w:pPr>
      <w:r w:rsidRPr="00F11E3F">
        <w:t>Disponible sur A</w:t>
      </w:r>
      <w:r w:rsidR="008943D8" w:rsidRPr="00F11E3F">
        <w:t xml:space="preserve">cademia : </w:t>
      </w:r>
      <w:hyperlink r:id="rId74" w:history="1">
        <w:r w:rsidR="008943D8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https://www.academia.edu/948580/Written_Display_in_the_Late_Antique_and_Byzantine_City</w:t>
        </w:r>
      </w:hyperlink>
    </w:p>
    <w:p w14:paraId="609FA271" w14:textId="7B27C4F5" w:rsidR="008943D8" w:rsidRPr="00F11E3F" w:rsidRDefault="008943D8" w:rsidP="005B36DA">
      <w:pPr>
        <w:pStyle w:val="Style1focus"/>
      </w:pPr>
    </w:p>
    <w:p w14:paraId="78DBB705" w14:textId="7C8316CE" w:rsidR="0093586D" w:rsidRPr="00F11E3F" w:rsidRDefault="0093586D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Salway, B., </w:t>
      </w:r>
      <w:r w:rsidR="00A20CAA" w:rsidRPr="00F11E3F">
        <w:rPr>
          <w:lang w:val="en-US"/>
        </w:rPr>
        <w:t>“</w:t>
      </w:r>
      <w:r w:rsidRPr="00F11E3F">
        <w:rPr>
          <w:lang w:val="en-US"/>
        </w:rPr>
        <w:t>Late Antiquity”, dans C</w:t>
      </w:r>
      <w:r w:rsidR="00A20CAA" w:rsidRPr="00F11E3F">
        <w:rPr>
          <w:lang w:val="en-US"/>
        </w:rPr>
        <w:t xml:space="preserve">. </w:t>
      </w:r>
      <w:r w:rsidRPr="00F11E3F">
        <w:rPr>
          <w:lang w:val="en-US"/>
        </w:rPr>
        <w:t>Bruun, J. Edmondson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="00A20CAA" w:rsidRPr="00F11E3F">
        <w:rPr>
          <w:i/>
          <w:lang w:val="en-US"/>
        </w:rPr>
        <w:t>The Oxford Handbook of Roman Epigraphy</w:t>
      </w:r>
      <w:r w:rsidR="00A20CAA" w:rsidRPr="00F11E3F">
        <w:rPr>
          <w:lang w:val="en-US"/>
        </w:rPr>
        <w:t>, New York, 2014, p. 364-393</w:t>
      </w:r>
    </w:p>
    <w:p w14:paraId="3FBBD8A0" w14:textId="2502D615" w:rsidR="008943D8" w:rsidRPr="00F11E3F" w:rsidRDefault="008943D8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Oxford Handbooks Online via Mikado : </w:t>
      </w:r>
      <w:hyperlink r:id="rId7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https://academic.oup.com/edited-volume/34560/chapter/293264005</w:t>
        </w:r>
      </w:hyperlink>
      <w:r w:rsidRPr="00F11E3F">
        <w:rPr>
          <w:lang w:val="en-US"/>
        </w:rPr>
        <w:t xml:space="preserve"> ; </w:t>
      </w:r>
      <w:hyperlink r:id="rId7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https://doi.org/10.1093/oxfordhb/9780195336467.013.018</w:t>
        </w:r>
      </w:hyperlink>
    </w:p>
    <w:p w14:paraId="650EF17C" w14:textId="6EBDF4EF" w:rsidR="008943D8" w:rsidRPr="00F11E3F" w:rsidRDefault="008943D8" w:rsidP="005B36DA">
      <w:pPr>
        <w:pStyle w:val="Style1focus"/>
        <w:rPr>
          <w:lang w:val="en-US"/>
        </w:rPr>
      </w:pPr>
    </w:p>
    <w:p w14:paraId="5425DDDE" w14:textId="462746F0" w:rsidR="00B7086A" w:rsidRPr="00F11E3F" w:rsidRDefault="00B7086A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Tantillo, I., « Defining Late Antiquity through Epigraphy?”, dans R. Lizzi Testa (dir.), </w:t>
      </w:r>
      <w:r w:rsidRPr="00F11E3F">
        <w:rPr>
          <w:i/>
          <w:lang w:val="en-US"/>
        </w:rPr>
        <w:t>Late Antiquity in Contemporary Debate</w:t>
      </w:r>
      <w:r w:rsidRPr="00F11E3F">
        <w:rPr>
          <w:lang w:val="en-US"/>
        </w:rPr>
        <w:t>, Cambridge, 2017, p. 56-77</w:t>
      </w:r>
    </w:p>
    <w:p w14:paraId="086A5660" w14:textId="4FA3A60B" w:rsidR="00B7086A" w:rsidRPr="00F11E3F" w:rsidRDefault="00B7086A" w:rsidP="005B36DA">
      <w:pPr>
        <w:pStyle w:val="Style1focus"/>
      </w:pPr>
      <w:r w:rsidRPr="00F11E3F">
        <w:t xml:space="preserve">Disponible en ligne : </w:t>
      </w:r>
      <w:hyperlink r:id="rId7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https://www.gcss.it/wp-content/uploads/2015/10/Tantillo.pdf</w:t>
        </w:r>
      </w:hyperlink>
    </w:p>
    <w:p w14:paraId="4DC2BD43" w14:textId="77777777" w:rsidR="00B7086A" w:rsidRPr="00F11E3F" w:rsidRDefault="00B7086A" w:rsidP="005B36DA">
      <w:pPr>
        <w:pStyle w:val="Style1focus"/>
      </w:pPr>
    </w:p>
    <w:p w14:paraId="3C77CC95" w14:textId="1D13617E" w:rsidR="00D405C4" w:rsidRPr="00F11E3F" w:rsidRDefault="00E37EFD" w:rsidP="005B36DA">
      <w:pPr>
        <w:pStyle w:val="Style1focus"/>
      </w:pPr>
      <w:proofErr w:type="spellStart"/>
      <w:r w:rsidRPr="00F11E3F">
        <w:t>Trout</w:t>
      </w:r>
      <w:proofErr w:type="spellEnd"/>
      <w:r w:rsidRPr="00F11E3F">
        <w:t>, D. E., « </w:t>
      </w:r>
      <w:proofErr w:type="spellStart"/>
      <w:r w:rsidRPr="00F11E3F">
        <w:t>Inscribing</w:t>
      </w:r>
      <w:proofErr w:type="spellEnd"/>
      <w:r w:rsidRPr="00F11E3F">
        <w:t xml:space="preserve"> Identity : The Latin </w:t>
      </w:r>
      <w:proofErr w:type="spellStart"/>
      <w:r w:rsidRPr="00F11E3F">
        <w:t>Epigraphic</w:t>
      </w:r>
      <w:proofErr w:type="spellEnd"/>
      <w:r w:rsidRPr="00F11E3F">
        <w:t xml:space="preserve"> Habit in </w:t>
      </w:r>
      <w:proofErr w:type="spellStart"/>
      <w:r w:rsidRPr="00F11E3F">
        <w:t>Late</w:t>
      </w:r>
      <w:proofErr w:type="spellEnd"/>
      <w:r w:rsidRPr="00F11E3F">
        <w:t xml:space="preserve"> </w:t>
      </w:r>
      <w:proofErr w:type="spellStart"/>
      <w:r w:rsidRPr="00F11E3F">
        <w:t>Antiquity</w:t>
      </w:r>
      <w:proofErr w:type="spellEnd"/>
      <w:r w:rsidRPr="00F11E3F">
        <w:t xml:space="preserve">”, dans Philippe Rousseau (éd.), </w:t>
      </w:r>
      <w:r w:rsidRPr="00F11E3F">
        <w:rPr>
          <w:i/>
        </w:rPr>
        <w:t xml:space="preserve">A </w:t>
      </w:r>
      <w:proofErr w:type="spellStart"/>
      <w:r w:rsidRPr="00F11E3F">
        <w:rPr>
          <w:i/>
        </w:rPr>
        <w:t>Companion</w:t>
      </w:r>
      <w:proofErr w:type="spellEnd"/>
      <w:r w:rsidRPr="00F11E3F">
        <w:rPr>
          <w:i/>
        </w:rPr>
        <w:t xml:space="preserve"> to </w:t>
      </w:r>
      <w:proofErr w:type="spellStart"/>
      <w:r w:rsidRPr="00F11E3F">
        <w:rPr>
          <w:i/>
        </w:rPr>
        <w:t>Late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Antiquity</w:t>
      </w:r>
      <w:proofErr w:type="spellEnd"/>
      <w:r w:rsidRPr="00F11E3F">
        <w:t xml:space="preserve"> [1.4], p. 170-186</w:t>
      </w:r>
    </w:p>
    <w:p w14:paraId="1CA51F54" w14:textId="15B4CE87" w:rsidR="00D405C4" w:rsidRPr="00F11E3F" w:rsidRDefault="00D405C4" w:rsidP="005B36DA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  <w:r w:rsidRPr="00F11E3F">
        <w:t xml:space="preserve">Disponible sur </w:t>
      </w:r>
      <w:proofErr w:type="spellStart"/>
      <w:r w:rsidRPr="00F11E3F">
        <w:t>Wiley</w:t>
      </w:r>
      <w:proofErr w:type="spellEnd"/>
      <w:r w:rsidRPr="00F11E3F">
        <w:t xml:space="preserve"> via Mikado : </w:t>
      </w:r>
      <w:hyperlink r:id="rId7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https://onlinelibrary-wiley-com.ezpaarse.univ-paris1.fr/doi/abs/10.1002/9781444306101.ch12</w:t>
        </w:r>
      </w:hyperlink>
    </w:p>
    <w:p w14:paraId="5463D4ED" w14:textId="77777777" w:rsidR="00C44EB2" w:rsidRPr="00F11E3F" w:rsidRDefault="00C44EB2" w:rsidP="005B36DA">
      <w:pPr>
        <w:pStyle w:val="Style1focus"/>
      </w:pPr>
    </w:p>
    <w:p w14:paraId="7D499B4E" w14:textId="7EC7AE82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2.6.2 Choix de documents épigraphiques</w:t>
      </w:r>
    </w:p>
    <w:p w14:paraId="4AEA7538" w14:textId="0F1BEF29" w:rsidR="003D61E2" w:rsidRPr="00F11E3F" w:rsidRDefault="003D61E2" w:rsidP="005B36DA">
      <w:pPr>
        <w:pStyle w:val="Style1focus"/>
      </w:pPr>
      <w:r w:rsidRPr="00F11E3F">
        <w:t xml:space="preserve">Bramante, M.V., </w:t>
      </w:r>
      <w:proofErr w:type="spellStart"/>
      <w:r w:rsidR="00E376F4" w:rsidRPr="00F11E3F">
        <w:rPr>
          <w:i/>
        </w:rPr>
        <w:t>Statutum</w:t>
      </w:r>
      <w:proofErr w:type="spellEnd"/>
      <w:r w:rsidR="00E376F4" w:rsidRPr="00F11E3F">
        <w:rPr>
          <w:i/>
        </w:rPr>
        <w:t xml:space="preserve"> de rebus </w:t>
      </w:r>
      <w:proofErr w:type="spellStart"/>
      <w:r w:rsidR="00E376F4" w:rsidRPr="00F11E3F">
        <w:rPr>
          <w:i/>
        </w:rPr>
        <w:t>venalibus</w:t>
      </w:r>
      <w:proofErr w:type="spellEnd"/>
      <w:r w:rsidR="00E376F4" w:rsidRPr="00F11E3F">
        <w:rPr>
          <w:i/>
        </w:rPr>
        <w:t xml:space="preserve"> : </w:t>
      </w:r>
      <w:proofErr w:type="spellStart"/>
      <w:r w:rsidR="00E376F4" w:rsidRPr="00F11E3F">
        <w:rPr>
          <w:i/>
        </w:rPr>
        <w:t>contributo</w:t>
      </w:r>
      <w:proofErr w:type="spellEnd"/>
      <w:r w:rsidR="00E376F4" w:rsidRPr="00F11E3F">
        <w:rPr>
          <w:i/>
        </w:rPr>
        <w:t xml:space="preserve"> allo studio </w:t>
      </w:r>
      <w:proofErr w:type="spellStart"/>
      <w:r w:rsidR="00E376F4" w:rsidRPr="00F11E3F">
        <w:rPr>
          <w:i/>
        </w:rPr>
        <w:t>dell’Edictum</w:t>
      </w:r>
      <w:proofErr w:type="spellEnd"/>
      <w:r w:rsidR="00E376F4" w:rsidRPr="00F11E3F">
        <w:rPr>
          <w:i/>
        </w:rPr>
        <w:t xml:space="preserve"> de </w:t>
      </w:r>
      <w:proofErr w:type="spellStart"/>
      <w:r w:rsidR="00E376F4" w:rsidRPr="00F11E3F">
        <w:rPr>
          <w:i/>
        </w:rPr>
        <w:t>pretiis</w:t>
      </w:r>
      <w:proofErr w:type="spellEnd"/>
      <w:r w:rsidR="00E376F4" w:rsidRPr="00F11E3F">
        <w:rPr>
          <w:i/>
        </w:rPr>
        <w:t xml:space="preserve"> di </w:t>
      </w:r>
      <w:proofErr w:type="spellStart"/>
      <w:r w:rsidR="00E376F4" w:rsidRPr="00F11E3F">
        <w:rPr>
          <w:i/>
        </w:rPr>
        <w:t>Diocleziano</w:t>
      </w:r>
      <w:proofErr w:type="spellEnd"/>
      <w:r w:rsidR="00E376F4" w:rsidRPr="00F11E3F">
        <w:t>, Naples, 2019</w:t>
      </w:r>
    </w:p>
    <w:p w14:paraId="431366D6" w14:textId="352E43C4" w:rsidR="005B36DA" w:rsidRPr="00F11E3F" w:rsidRDefault="003D61E2" w:rsidP="005B36DA">
      <w:pPr>
        <w:pStyle w:val="Style1focus"/>
      </w:pPr>
      <w:r w:rsidRPr="00F11E3F">
        <w:t xml:space="preserve">Disponible sur Academia : </w:t>
      </w:r>
      <w:hyperlink r:id="rId7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https://www.academia.edu/49264292/Rec_di_M_V_Bramante_Statutum_De_Rebus_Venalibus_Contributo_allo_studio_dell_Edictum_De_Pretiis_di_Diocleziano_Diritto_Politica_Civiltà_2_Napoli_2019</w:t>
        </w:r>
      </w:hyperlink>
    </w:p>
    <w:p w14:paraId="30C54FB8" w14:textId="77777777" w:rsidR="003D61E2" w:rsidRPr="00F11E3F" w:rsidRDefault="003D61E2" w:rsidP="005B36DA">
      <w:pPr>
        <w:pStyle w:val="Style1focus"/>
      </w:pPr>
    </w:p>
    <w:p w14:paraId="4981F2AF" w14:textId="78655C21" w:rsidR="00805D01" w:rsidRPr="00F11E3F" w:rsidRDefault="00805D01" w:rsidP="005B36DA">
      <w:pPr>
        <w:pStyle w:val="Style1focus"/>
        <w:rPr>
          <w:lang w:val="en-US"/>
        </w:rPr>
      </w:pPr>
      <w:r w:rsidRPr="00F11E3F">
        <w:rPr>
          <w:lang w:val="en-US"/>
        </w:rPr>
        <w:t>Cameron, A</w:t>
      </w:r>
      <w:r w:rsidR="00B37781" w:rsidRPr="00F11E3F">
        <w:rPr>
          <w:lang w:val="en-US"/>
        </w:rPr>
        <w:t>.</w:t>
      </w:r>
      <w:r w:rsidRPr="00F11E3F">
        <w:rPr>
          <w:lang w:val="en-US"/>
        </w:rPr>
        <w:t xml:space="preserve">, “The Funeral of Junius Bassus.” </w:t>
      </w:r>
      <w:r w:rsidRPr="00F11E3F">
        <w:rPr>
          <w:i/>
          <w:lang w:val="en-US"/>
        </w:rPr>
        <w:t>ZPE</w:t>
      </w:r>
      <w:r w:rsidRPr="00F11E3F">
        <w:rPr>
          <w:lang w:val="en-US"/>
        </w:rPr>
        <w:t xml:space="preserve"> [</w:t>
      </w:r>
      <w:proofErr w:type="spellStart"/>
      <w:r w:rsidRPr="00F11E3F">
        <w:rPr>
          <w:i/>
          <w:lang w:val="en-US"/>
        </w:rPr>
        <w:t>Zeitschrift</w:t>
      </w:r>
      <w:proofErr w:type="spellEnd"/>
      <w:r w:rsidRPr="00F11E3F">
        <w:rPr>
          <w:i/>
          <w:lang w:val="en-US"/>
        </w:rPr>
        <w:t xml:space="preserve"> Für </w:t>
      </w:r>
      <w:proofErr w:type="spellStart"/>
      <w:r w:rsidRPr="00F11E3F">
        <w:rPr>
          <w:i/>
          <w:lang w:val="en-US"/>
        </w:rPr>
        <w:t>Papyrologie</w:t>
      </w:r>
      <w:proofErr w:type="spellEnd"/>
      <w:r w:rsidRPr="00F11E3F">
        <w:rPr>
          <w:i/>
          <w:lang w:val="en-US"/>
        </w:rPr>
        <w:t xml:space="preserve"> Und </w:t>
      </w:r>
      <w:proofErr w:type="spellStart"/>
      <w:r w:rsidRPr="00F11E3F">
        <w:rPr>
          <w:i/>
          <w:lang w:val="en-US"/>
        </w:rPr>
        <w:t>Epigraphik</w:t>
      </w:r>
      <w:proofErr w:type="spellEnd"/>
      <w:r w:rsidRPr="00F11E3F">
        <w:rPr>
          <w:lang w:val="en-US"/>
        </w:rPr>
        <w:t>], n°139, 2002, p. 288-292</w:t>
      </w:r>
    </w:p>
    <w:p w14:paraId="6978C35A" w14:textId="3474A461" w:rsidR="00681781" w:rsidRPr="00F11E3F" w:rsidRDefault="00805D01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</w:t>
      </w:r>
      <w:proofErr w:type="spellStart"/>
      <w:r w:rsidRPr="00F11E3F">
        <w:rPr>
          <w:lang w:val="en-US"/>
        </w:rPr>
        <w:t>Jstor</w:t>
      </w:r>
      <w:proofErr w:type="spellEnd"/>
      <w:r w:rsidRPr="00F11E3F">
        <w:rPr>
          <w:lang w:val="en-US"/>
        </w:rPr>
        <w:t xml:space="preserve"> via Mikado : </w:t>
      </w:r>
      <w:hyperlink r:id="rId8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https://www-jstor-org.ezpaarse.univ-paris1.fr/stable/20191451</w:t>
        </w:r>
      </w:hyperlink>
      <w:r w:rsidRPr="00F11E3F">
        <w:rPr>
          <w:lang w:val="en-US"/>
        </w:rPr>
        <w:t xml:space="preserve"> ; </w:t>
      </w:r>
      <w:hyperlink r:id="rId8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http://www.jstor.org/stable/20191451</w:t>
        </w:r>
      </w:hyperlink>
    </w:p>
    <w:p w14:paraId="7F90E484" w14:textId="7DEAD1BA" w:rsidR="00805D01" w:rsidRPr="00F11E3F" w:rsidRDefault="00382407" w:rsidP="005B36DA">
      <w:pPr>
        <w:pStyle w:val="Style1focus"/>
      </w:pPr>
      <w:proofErr w:type="spellStart"/>
      <w:r w:rsidRPr="00F11E3F">
        <w:t>Chasta</w:t>
      </w:r>
      <w:r w:rsidR="00B37781" w:rsidRPr="00F11E3F">
        <w:t>gnol</w:t>
      </w:r>
      <w:proofErr w:type="spellEnd"/>
      <w:r w:rsidR="00B37781" w:rsidRPr="00F11E3F">
        <w:t xml:space="preserve">, A., </w:t>
      </w:r>
      <w:r w:rsidR="00B37781" w:rsidRPr="00F11E3F">
        <w:rPr>
          <w:i/>
        </w:rPr>
        <w:t>L’Album municipal de Timgad</w:t>
      </w:r>
      <w:r w:rsidR="00B37781" w:rsidRPr="00F11E3F">
        <w:t>, Bonn, 1978</w:t>
      </w:r>
      <w:r w:rsidR="00B37781" w:rsidRPr="00F11E3F">
        <w:br/>
        <w:t xml:space="preserve">Disponible sur Archive.org (1h) : </w:t>
      </w:r>
      <w:hyperlink r:id="rId82" w:history="1">
        <w:r w:rsidR="00B3778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https://archive.org/details/lalbummunicipald0000chas</w:t>
        </w:r>
      </w:hyperlink>
    </w:p>
    <w:p w14:paraId="32323708" w14:textId="77777777" w:rsidR="00B37781" w:rsidRPr="00F11E3F" w:rsidRDefault="00B37781" w:rsidP="005B36DA">
      <w:pPr>
        <w:pStyle w:val="Style1focus"/>
      </w:pPr>
    </w:p>
    <w:p w14:paraId="10416823" w14:textId="343BBEF6" w:rsidR="00B37781" w:rsidRPr="00F11E3F" w:rsidRDefault="00B37781" w:rsidP="00B37781">
      <w:pPr>
        <w:pStyle w:val="Style1focus"/>
      </w:pPr>
      <w:proofErr w:type="spellStart"/>
      <w:r w:rsidRPr="00F11E3F">
        <w:t>Chastagnol</w:t>
      </w:r>
      <w:proofErr w:type="spellEnd"/>
      <w:r w:rsidRPr="00F11E3F">
        <w:t xml:space="preserve">, A., « L'empereur Julien et les avocats de Numidie », dans </w:t>
      </w:r>
      <w:proofErr w:type="spellStart"/>
      <w:r w:rsidRPr="00F11E3F">
        <w:rPr>
          <w:i/>
        </w:rPr>
        <w:t>AntAfr</w:t>
      </w:r>
      <w:proofErr w:type="spellEnd"/>
      <w:r w:rsidRPr="00F11E3F">
        <w:rPr>
          <w:i/>
        </w:rPr>
        <w:t xml:space="preserve"> </w:t>
      </w:r>
      <w:r w:rsidRPr="00F11E3F">
        <w:t>[Antiquités africaines], n°14,1979. p. 225-235.</w:t>
      </w:r>
    </w:p>
    <w:p w14:paraId="282D4064" w14:textId="3052F42A" w:rsidR="00B37781" w:rsidRPr="00F11E3F" w:rsidRDefault="00B37781" w:rsidP="00B37781">
      <w:pPr>
        <w:pStyle w:val="Style1focus"/>
      </w:pPr>
      <w:r w:rsidRPr="00F11E3F">
        <w:t xml:space="preserve">Disponible sur Persée : </w:t>
      </w:r>
      <w:hyperlink r:id="rId8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https://doi.org/10.3406/antaf.1979.1030</w:t>
        </w:r>
      </w:hyperlink>
      <w:r w:rsidRPr="00F11E3F">
        <w:t xml:space="preserve"> ;</w:t>
      </w:r>
    </w:p>
    <w:p w14:paraId="1EF15A7E" w14:textId="29567B9F" w:rsidR="00805D01" w:rsidRPr="00F11E3F" w:rsidRDefault="002D4763" w:rsidP="00B37781">
      <w:pPr>
        <w:pStyle w:val="Style1focus"/>
      </w:pPr>
      <w:hyperlink r:id="rId84" w:history="1">
        <w:r w:rsidR="00B3778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www.persee.fr/doc/antaf_0066-4871_1979_num_14_1_1030</w:t>
        </w:r>
      </w:hyperlink>
    </w:p>
    <w:p w14:paraId="6979ECCE" w14:textId="56CF84BD" w:rsidR="00B37781" w:rsidRPr="00F11E3F" w:rsidRDefault="00B37781" w:rsidP="00B37781">
      <w:pPr>
        <w:pStyle w:val="Style1focus"/>
      </w:pPr>
    </w:p>
    <w:p w14:paraId="3CD41D3C" w14:textId="1EA31E6C" w:rsidR="00D62EEC" w:rsidRPr="00F11E3F" w:rsidRDefault="00D62EEC" w:rsidP="00D62EEC">
      <w:pPr>
        <w:pStyle w:val="Style1focus"/>
      </w:pPr>
      <w:proofErr w:type="spellStart"/>
      <w:r w:rsidRPr="00F11E3F">
        <w:t>Chastagnol</w:t>
      </w:r>
      <w:proofErr w:type="spellEnd"/>
      <w:r w:rsidRPr="00F11E3F">
        <w:t>, A., « L'inscription constantinienne d'</w:t>
      </w:r>
      <w:proofErr w:type="spellStart"/>
      <w:r w:rsidRPr="00F11E3F">
        <w:t>Orcistus</w:t>
      </w:r>
      <w:proofErr w:type="spellEnd"/>
      <w:r w:rsidRPr="00F11E3F">
        <w:t xml:space="preserve"> », dans </w:t>
      </w:r>
      <w:r w:rsidRPr="00F11E3F">
        <w:rPr>
          <w:i/>
        </w:rPr>
        <w:t>MEFRA</w:t>
      </w:r>
      <w:r w:rsidRPr="00F11E3F">
        <w:t xml:space="preserve"> [</w:t>
      </w:r>
      <w:r w:rsidRPr="00F11E3F">
        <w:rPr>
          <w:i/>
        </w:rPr>
        <w:t>Mélanges de l'École française de Rome. Antiquité</w:t>
      </w:r>
      <w:r w:rsidRPr="00F11E3F">
        <w:t>], n°93/1,1981, p. 381-416.</w:t>
      </w:r>
    </w:p>
    <w:p w14:paraId="2E14C8D9" w14:textId="6003BCA7" w:rsidR="00D62EEC" w:rsidRPr="00F11E3F" w:rsidRDefault="00D62EEC" w:rsidP="00D62EEC">
      <w:pPr>
        <w:pStyle w:val="Style1focus"/>
      </w:pPr>
      <w:r w:rsidRPr="00F11E3F">
        <w:t xml:space="preserve">Disponible sur Persée : </w:t>
      </w:r>
      <w:hyperlink r:id="rId8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https://doi.org/10.3406/mefr.1981.1279</w:t>
        </w:r>
      </w:hyperlink>
      <w:r w:rsidRPr="00F11E3F">
        <w:t xml:space="preserve"> ;</w:t>
      </w:r>
    </w:p>
    <w:p w14:paraId="72242B83" w14:textId="008357CD" w:rsidR="00D62EEC" w:rsidRPr="00F11E3F" w:rsidRDefault="002D4763" w:rsidP="00D62EEC">
      <w:pPr>
        <w:pStyle w:val="Style1focus"/>
      </w:pPr>
      <w:hyperlink r:id="rId86" w:history="1">
        <w:r w:rsidR="00D62EE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www.persee.fr/doc/mefr_0223-5102_1981_num_93_1_1279</w:t>
        </w:r>
      </w:hyperlink>
    </w:p>
    <w:p w14:paraId="0016C651" w14:textId="76FCF9E1" w:rsidR="00D62EEC" w:rsidRPr="00F11E3F" w:rsidRDefault="00D62EEC" w:rsidP="00D62EEC">
      <w:pPr>
        <w:pStyle w:val="Style1focus"/>
      </w:pPr>
    </w:p>
    <w:p w14:paraId="23FAD3FD" w14:textId="1DBA0934" w:rsidR="005866C1" w:rsidRPr="00F11E3F" w:rsidRDefault="00782C2D" w:rsidP="00D62EEC">
      <w:pPr>
        <w:pStyle w:val="Style1focus"/>
      </w:pPr>
      <w:r w:rsidRPr="00F11E3F">
        <w:t xml:space="preserve">Christol, M., « Les vertus, l’action et l’œuvre du gouverneur de Tripolitaine </w:t>
      </w:r>
      <w:proofErr w:type="spellStart"/>
      <w:r w:rsidRPr="00F11E3F">
        <w:t>Laenatius</w:t>
      </w:r>
      <w:proofErr w:type="spellEnd"/>
      <w:r w:rsidRPr="00F11E3F">
        <w:t xml:space="preserve"> Romulus (IRT 574) », </w:t>
      </w:r>
      <w:proofErr w:type="spellStart"/>
      <w:r w:rsidR="005866C1" w:rsidRPr="00F11E3F">
        <w:rPr>
          <w:i/>
        </w:rPr>
        <w:t>AntAfr</w:t>
      </w:r>
      <w:proofErr w:type="spellEnd"/>
      <w:r w:rsidR="005866C1" w:rsidRPr="00F11E3F">
        <w:t xml:space="preserve"> [</w:t>
      </w:r>
      <w:r w:rsidRPr="00F11E3F">
        <w:rPr>
          <w:i/>
        </w:rPr>
        <w:t>Antiquités africaines</w:t>
      </w:r>
      <w:r w:rsidRPr="00F11E3F">
        <w:t xml:space="preserve">], </w:t>
      </w:r>
      <w:r w:rsidR="005866C1" w:rsidRPr="00F11E3F">
        <w:t>n°</w:t>
      </w:r>
      <w:r w:rsidRPr="00F11E3F">
        <w:t>58</w:t>
      </w:r>
      <w:r w:rsidR="005866C1" w:rsidRPr="00F11E3F">
        <w:t xml:space="preserve">, </w:t>
      </w:r>
      <w:r w:rsidRPr="00F11E3F">
        <w:t xml:space="preserve">2022, </w:t>
      </w:r>
      <w:r w:rsidR="005866C1" w:rsidRPr="00F11E3F">
        <w:t>p. 49-60</w:t>
      </w:r>
    </w:p>
    <w:p w14:paraId="620B120A" w14:textId="678592CD" w:rsidR="00782C2D" w:rsidRPr="00F11E3F" w:rsidRDefault="005866C1" w:rsidP="00D62EEC">
      <w:pPr>
        <w:pStyle w:val="Style1focus"/>
      </w:pPr>
      <w:r w:rsidRPr="00F11E3F"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</w:t>
      </w:r>
      <w:proofErr w:type="spellStart"/>
      <w:r w:rsidRPr="00F11E3F">
        <w:t>Journals</w:t>
      </w:r>
      <w:proofErr w:type="spellEnd"/>
      <w:r w:rsidR="00C5112D" w:rsidRPr="00F11E3F">
        <w:t xml:space="preserve"> via Mikado</w:t>
      </w:r>
      <w:r w:rsidRPr="00F11E3F">
        <w:t xml:space="preserve"> : </w:t>
      </w:r>
      <w:hyperlink r:id="rId8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http://journals.openedition.org/antafr/5343</w:t>
        </w:r>
      </w:hyperlink>
      <w:r w:rsidRPr="00F11E3F">
        <w:t xml:space="preserve"> </w:t>
      </w:r>
      <w:r w:rsidR="00782C2D" w:rsidRPr="00F11E3F">
        <w:t xml:space="preserve">; </w:t>
      </w:r>
      <w:hyperlink r:id="rId8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https://doi.org/10.4000/antafr.5343</w:t>
        </w:r>
      </w:hyperlink>
    </w:p>
    <w:p w14:paraId="1CD71D97" w14:textId="69A273D9" w:rsidR="00917ED2" w:rsidRPr="00F11E3F" w:rsidRDefault="00917ED2" w:rsidP="00D62EEC">
      <w:pPr>
        <w:pStyle w:val="Style1focus"/>
      </w:pPr>
    </w:p>
    <w:p w14:paraId="73456A42" w14:textId="25849C49" w:rsidR="00917ED2" w:rsidRPr="00F11E3F" w:rsidRDefault="00917ED2" w:rsidP="00D62EEC">
      <w:pPr>
        <w:pStyle w:val="Style1focus"/>
      </w:pPr>
      <w:proofErr w:type="spellStart"/>
      <w:r w:rsidRPr="00F11E3F">
        <w:t>Feissel</w:t>
      </w:r>
      <w:proofErr w:type="spellEnd"/>
      <w:r w:rsidRPr="00F11E3F">
        <w:t>, D, « L’</w:t>
      </w:r>
      <w:proofErr w:type="spellStart"/>
      <w:r w:rsidRPr="00F11E3F">
        <w:t>Adnotatio</w:t>
      </w:r>
      <w:proofErr w:type="spellEnd"/>
      <w:r w:rsidRPr="00F11E3F">
        <w:t xml:space="preserve"> de Constantin sur le droit de cité d’</w:t>
      </w:r>
      <w:proofErr w:type="spellStart"/>
      <w:r w:rsidRPr="00F11E3F">
        <w:t>Orcistus</w:t>
      </w:r>
      <w:proofErr w:type="spellEnd"/>
      <w:r w:rsidRPr="00F11E3F">
        <w:t xml:space="preserve"> en Phrygie », </w:t>
      </w:r>
      <w:proofErr w:type="spellStart"/>
      <w:r w:rsidRPr="00F11E3F">
        <w:rPr>
          <w:i/>
        </w:rPr>
        <w:t>AnTa</w:t>
      </w:r>
      <w:r w:rsidR="00156D2A" w:rsidRPr="00F11E3F">
        <w:rPr>
          <w:i/>
        </w:rPr>
        <w:t>rd</w:t>
      </w:r>
      <w:proofErr w:type="spellEnd"/>
      <w:r w:rsidR="00156D2A" w:rsidRPr="00F11E3F">
        <w:rPr>
          <w:i/>
        </w:rPr>
        <w:t xml:space="preserve"> </w:t>
      </w:r>
      <w:r w:rsidR="00156D2A" w:rsidRPr="00F11E3F">
        <w:t>[</w:t>
      </w:r>
      <w:r w:rsidRPr="00F11E3F">
        <w:rPr>
          <w:i/>
        </w:rPr>
        <w:t>Antiquité Tardive</w:t>
      </w:r>
      <w:r w:rsidR="00156D2A" w:rsidRPr="00F11E3F">
        <w:t>], n°</w:t>
      </w:r>
      <w:r w:rsidRPr="00F11E3F">
        <w:t>7</w:t>
      </w:r>
      <w:r w:rsidR="00156D2A" w:rsidRPr="00F11E3F">
        <w:t xml:space="preserve">, 1999, p. </w:t>
      </w:r>
      <w:r w:rsidRPr="00F11E3F">
        <w:t>255-267</w:t>
      </w:r>
    </w:p>
    <w:p w14:paraId="184334A9" w14:textId="5A03B05A" w:rsidR="00917ED2" w:rsidRPr="00F11E3F" w:rsidRDefault="00917ED2" w:rsidP="00D62EEC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via Mikado : </w:t>
      </w:r>
      <w:hyperlink r:id="rId8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https://www-brepolsonline-net.ezpaarse.univ-paris1.fr/doi/pdf/10.1484/J.AT.2.300815</w:t>
        </w:r>
      </w:hyperlink>
      <w:r w:rsidR="006E6A33" w:rsidRPr="00F11E3F">
        <w:br/>
        <w:t xml:space="preserve">Disponible sur Data </w:t>
      </w:r>
      <w:proofErr w:type="spellStart"/>
      <w:r w:rsidR="006E6A33" w:rsidRPr="00F11E3F">
        <w:t>Istex</w:t>
      </w:r>
      <w:proofErr w:type="spellEnd"/>
      <w:r w:rsidR="006E6A33" w:rsidRPr="00F11E3F">
        <w:t xml:space="preserve"> : </w:t>
      </w:r>
      <w:hyperlink r:id="rId90" w:history="1">
        <w:r w:rsidR="006E6A3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https://api.istex.fr/ark:/67375/NDQ-54QS3JDR-X/fulltext.pdf</w:t>
        </w:r>
      </w:hyperlink>
    </w:p>
    <w:p w14:paraId="553F6089" w14:textId="77777777" w:rsidR="003B0A40" w:rsidRPr="00F11E3F" w:rsidRDefault="00F005D0" w:rsidP="00D62EEC">
      <w:pPr>
        <w:pStyle w:val="Style1focus"/>
      </w:pPr>
      <w:proofErr w:type="spellStart"/>
      <w:r w:rsidRPr="00F11E3F">
        <w:t>Lepelley</w:t>
      </w:r>
      <w:proofErr w:type="spellEnd"/>
      <w:r w:rsidRPr="00F11E3F">
        <w:t>, Cl., « Une Inscription d’"</w:t>
      </w:r>
      <w:proofErr w:type="spellStart"/>
      <w:r w:rsidRPr="00F11E3F">
        <w:t>Heraclea</w:t>
      </w:r>
      <w:proofErr w:type="spellEnd"/>
      <w:r w:rsidRPr="00F11E3F">
        <w:t xml:space="preserve"> </w:t>
      </w:r>
      <w:proofErr w:type="spellStart"/>
      <w:r w:rsidRPr="00F11E3F">
        <w:t>Sintica</w:t>
      </w:r>
      <w:proofErr w:type="spellEnd"/>
      <w:r w:rsidRPr="00F11E3F">
        <w:t xml:space="preserve">" (Macédoine) récemment </w:t>
      </w:r>
      <w:r w:rsidR="003B0A40" w:rsidRPr="00F11E3F">
        <w:t>d</w:t>
      </w:r>
      <w:r w:rsidRPr="00F11E3F">
        <w:t xml:space="preserve">écouverte, </w:t>
      </w:r>
      <w:r w:rsidR="003B0A40" w:rsidRPr="00F11E3F">
        <w:t>r</w:t>
      </w:r>
      <w:r w:rsidRPr="00F11E3F">
        <w:t xml:space="preserve">évélant </w:t>
      </w:r>
      <w:r w:rsidR="003B0A40" w:rsidRPr="00F11E3F">
        <w:t>u</w:t>
      </w:r>
      <w:r w:rsidRPr="00F11E3F">
        <w:t xml:space="preserve">n </w:t>
      </w:r>
      <w:r w:rsidR="003B0A40" w:rsidRPr="00F11E3F">
        <w:t>r</w:t>
      </w:r>
      <w:r w:rsidRPr="00F11E3F">
        <w:t xml:space="preserve">escrit de l’empereur Galère </w:t>
      </w:r>
      <w:r w:rsidR="003B0A40" w:rsidRPr="00F11E3F">
        <w:t>r</w:t>
      </w:r>
      <w:r w:rsidRPr="00F11E3F">
        <w:t xml:space="preserve">estituant </w:t>
      </w:r>
      <w:r w:rsidR="003B0A40" w:rsidRPr="00F11E3F">
        <w:t>s</w:t>
      </w:r>
      <w:r w:rsidRPr="00F11E3F">
        <w:t xml:space="preserve">es </w:t>
      </w:r>
      <w:r w:rsidR="003B0A40" w:rsidRPr="00F11E3F">
        <w:t>d</w:t>
      </w:r>
      <w:r w:rsidRPr="00F11E3F">
        <w:t xml:space="preserve">roits à </w:t>
      </w:r>
      <w:r w:rsidR="003B0A40" w:rsidRPr="00F11E3F">
        <w:t>l</w:t>
      </w:r>
      <w:r w:rsidRPr="00F11E3F">
        <w:t xml:space="preserve">a </w:t>
      </w:r>
      <w:r w:rsidR="003B0A40" w:rsidRPr="00F11E3F">
        <w:t>c</w:t>
      </w:r>
      <w:r w:rsidRPr="00F11E3F">
        <w:t>ité</w:t>
      </w:r>
      <w:r w:rsidR="003B0A40" w:rsidRPr="00F11E3F">
        <w:t xml:space="preserve"> », </w:t>
      </w:r>
      <w:r w:rsidR="003B0A40" w:rsidRPr="00F11E3F">
        <w:rPr>
          <w:i/>
        </w:rPr>
        <w:t>ZPE</w:t>
      </w:r>
      <w:r w:rsidR="003B0A40" w:rsidRPr="00F11E3F">
        <w:t xml:space="preserve"> [</w:t>
      </w:r>
      <w:proofErr w:type="spellStart"/>
      <w:r w:rsidRPr="00F11E3F">
        <w:rPr>
          <w:i/>
        </w:rPr>
        <w:t>Zeitschrift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Für</w:t>
      </w:r>
      <w:proofErr w:type="spellEnd"/>
      <w:r w:rsidRPr="00F11E3F">
        <w:rPr>
          <w:i/>
        </w:rPr>
        <w:t xml:space="preserve"> Papyrologie </w:t>
      </w:r>
      <w:proofErr w:type="spellStart"/>
      <w:r w:rsidR="003B0A40" w:rsidRPr="00F11E3F">
        <w:rPr>
          <w:i/>
        </w:rPr>
        <w:t>u</w:t>
      </w:r>
      <w:r w:rsidRPr="00F11E3F">
        <w:rPr>
          <w:i/>
        </w:rPr>
        <w:t>nd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Epigraphik</w:t>
      </w:r>
      <w:proofErr w:type="spellEnd"/>
      <w:r w:rsidR="003B0A40" w:rsidRPr="00F11E3F">
        <w:t>]</w:t>
      </w:r>
      <w:r w:rsidRPr="00F11E3F">
        <w:t xml:space="preserve">, </w:t>
      </w:r>
      <w:r w:rsidR="003B0A40" w:rsidRPr="00F11E3F">
        <w:t>n°</w:t>
      </w:r>
      <w:r w:rsidRPr="00F11E3F">
        <w:t>146, 2004, p. 221</w:t>
      </w:r>
      <w:r w:rsidR="003B0A40" w:rsidRPr="00F11E3F">
        <w:t>-2</w:t>
      </w:r>
      <w:r w:rsidRPr="00F11E3F">
        <w:t>31</w:t>
      </w:r>
    </w:p>
    <w:p w14:paraId="4EF84C45" w14:textId="218889A7" w:rsidR="00F005D0" w:rsidRPr="00F11E3F" w:rsidRDefault="003B0A40" w:rsidP="00D62EEC">
      <w:pPr>
        <w:pStyle w:val="Style1focus"/>
      </w:pPr>
      <w:r w:rsidRPr="00F11E3F">
        <w:t xml:space="preserve">Disponible sur </w:t>
      </w:r>
      <w:proofErr w:type="spellStart"/>
      <w:r w:rsidR="00F005D0" w:rsidRPr="00F11E3F">
        <w:t>J</w:t>
      </w:r>
      <w:r w:rsidR="00702E88" w:rsidRPr="00F11E3F">
        <w:t>stor</w:t>
      </w:r>
      <w:proofErr w:type="spellEnd"/>
      <w:r w:rsidRPr="00F11E3F">
        <w:t xml:space="preserve"> via Mikado : </w:t>
      </w:r>
      <w:hyperlink r:id="rId9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http://www.jstor.org/stable/20191772</w:t>
        </w:r>
      </w:hyperlink>
    </w:p>
    <w:p w14:paraId="2AA2FF3C" w14:textId="4A266B94" w:rsidR="001F2675" w:rsidRPr="00F11E3F" w:rsidRDefault="001F2675" w:rsidP="00D62EEC">
      <w:pPr>
        <w:pStyle w:val="Style1focus"/>
      </w:pPr>
    </w:p>
    <w:p w14:paraId="27C422B5" w14:textId="7CED01ED" w:rsidR="00702E88" w:rsidRPr="00F11E3F" w:rsidRDefault="001F2675" w:rsidP="00D62EEC">
      <w:pPr>
        <w:pStyle w:val="Style1focus"/>
        <w:rPr>
          <w:lang w:val="en-US"/>
        </w:rPr>
      </w:pPr>
      <w:r w:rsidRPr="00F11E3F">
        <w:rPr>
          <w:lang w:val="en-US"/>
        </w:rPr>
        <w:t>Mitche</w:t>
      </w:r>
      <w:r w:rsidR="00702E88" w:rsidRPr="00F11E3F">
        <w:rPr>
          <w:lang w:val="en-US"/>
        </w:rPr>
        <w:t xml:space="preserve">ll, S., « Maximinus and the Christians in A.D. 312: a New Latin Inscription”, </w:t>
      </w:r>
      <w:r w:rsidR="00702E88" w:rsidRPr="00F11E3F">
        <w:rPr>
          <w:i/>
          <w:lang w:val="en-US"/>
        </w:rPr>
        <w:t>JRS</w:t>
      </w:r>
      <w:r w:rsidR="000B0468" w:rsidRPr="00F11E3F">
        <w:rPr>
          <w:lang w:val="en-US"/>
        </w:rPr>
        <w:t xml:space="preserve"> [</w:t>
      </w:r>
      <w:r w:rsidR="000B0468" w:rsidRPr="00F11E3F">
        <w:rPr>
          <w:i/>
          <w:lang w:val="en-US"/>
        </w:rPr>
        <w:t>Journal of Roman Studies</w:t>
      </w:r>
      <w:r w:rsidR="000B0468" w:rsidRPr="00F11E3F">
        <w:rPr>
          <w:lang w:val="en-US"/>
        </w:rPr>
        <w:t>]</w:t>
      </w:r>
      <w:r w:rsidR="00702E88" w:rsidRPr="00F11E3F">
        <w:rPr>
          <w:lang w:val="en-US"/>
        </w:rPr>
        <w:t>, n°78, 1988, p. 105-124</w:t>
      </w:r>
    </w:p>
    <w:p w14:paraId="16C19641" w14:textId="2AE73A82" w:rsidR="00702E88" w:rsidRPr="00F11E3F" w:rsidRDefault="00702E88" w:rsidP="00D62EEC">
      <w:pPr>
        <w:pStyle w:val="Style1focus"/>
      </w:pPr>
      <w:r w:rsidRPr="00F11E3F">
        <w:t xml:space="preserve">Disponible </w:t>
      </w:r>
      <w:proofErr w:type="gramStart"/>
      <w:r w:rsidRPr="00F11E3F">
        <w:t>sur</w:t>
      </w:r>
      <w:proofErr w:type="gramEnd"/>
      <w:r w:rsidRPr="00F11E3F">
        <w:t xml:space="preserve"> Cambridge </w:t>
      </w:r>
      <w:proofErr w:type="spellStart"/>
      <w:r w:rsidRPr="00F11E3F">
        <w:t>Core</w:t>
      </w:r>
      <w:proofErr w:type="spellEnd"/>
      <w:r w:rsidRPr="00F11E3F">
        <w:t xml:space="preserve"> via Mikado : </w:t>
      </w:r>
      <w:hyperlink r:id="rId9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https://doi.org/10.2307/301453</w:t>
        </w:r>
      </w:hyperlink>
    </w:p>
    <w:p w14:paraId="241CA510" w14:textId="3E1D1CAF" w:rsidR="00917ED2" w:rsidRPr="00F11E3F" w:rsidRDefault="00702E88" w:rsidP="00D62EEC">
      <w:pPr>
        <w:pStyle w:val="Style1focus"/>
      </w:pPr>
      <w:r w:rsidRPr="00F11E3F">
        <w:t xml:space="preserve">Disponible sur </w:t>
      </w:r>
      <w:proofErr w:type="spellStart"/>
      <w:r w:rsidRPr="00F11E3F">
        <w:t>Jstor</w:t>
      </w:r>
      <w:proofErr w:type="spellEnd"/>
      <w:r w:rsidRPr="00F11E3F">
        <w:t xml:space="preserve"> via Mikado : </w:t>
      </w:r>
      <w:hyperlink r:id="rId9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https://doi-org.ezpaarse.univ-paris1.fr/10.2307/301453</w:t>
        </w:r>
      </w:hyperlink>
      <w:r w:rsidR="00156D2A" w:rsidRPr="00F11E3F">
        <w:t>  </w:t>
      </w:r>
    </w:p>
    <w:p w14:paraId="4E81EE5E" w14:textId="77777777" w:rsidR="00917ED2" w:rsidRPr="00F11E3F" w:rsidRDefault="00917ED2" w:rsidP="00D62EEC">
      <w:pPr>
        <w:pStyle w:val="Style1focus"/>
      </w:pPr>
    </w:p>
    <w:p w14:paraId="0441F910" w14:textId="77777777" w:rsidR="00F11E3F" w:rsidRDefault="00F11E3F" w:rsidP="00D86934">
      <w:pPr>
        <w:pStyle w:val="Titre2focus"/>
        <w:rPr>
          <w:color w:val="auto"/>
        </w:rPr>
      </w:pPr>
    </w:p>
    <w:p w14:paraId="02782CB6" w14:textId="77777777" w:rsidR="00F11E3F" w:rsidRDefault="00F11E3F" w:rsidP="00D86934">
      <w:pPr>
        <w:pStyle w:val="Titre2focus"/>
        <w:rPr>
          <w:color w:val="auto"/>
        </w:rPr>
      </w:pPr>
    </w:p>
    <w:p w14:paraId="6FDAA789" w14:textId="71FC98A0" w:rsidR="00D86934" w:rsidRPr="00F11E3F" w:rsidRDefault="00D86934" w:rsidP="00D86934">
      <w:pPr>
        <w:pStyle w:val="Titre2focus"/>
        <w:rPr>
          <w:color w:val="auto"/>
        </w:rPr>
      </w:pPr>
      <w:r w:rsidRPr="00F11E3F">
        <w:rPr>
          <w:color w:val="auto"/>
        </w:rPr>
        <w:t>2.7 Sources numismatiques (principaux recueils et études)</w:t>
      </w:r>
    </w:p>
    <w:p w14:paraId="09AFDDF9" w14:textId="60EE1D40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2.7.1 Manuels</w:t>
      </w:r>
    </w:p>
    <w:p w14:paraId="582FB62D" w14:textId="4A87D5B2" w:rsidR="00190D0A" w:rsidRPr="00F11E3F" w:rsidRDefault="00190D0A" w:rsidP="005B36DA">
      <w:pPr>
        <w:pStyle w:val="Style1focus"/>
      </w:pPr>
      <w:proofErr w:type="spellStart"/>
      <w:r w:rsidRPr="00F11E3F">
        <w:t>Amandry</w:t>
      </w:r>
      <w:proofErr w:type="spellEnd"/>
      <w:r w:rsidRPr="00F11E3F">
        <w:t xml:space="preserve">, M., </w:t>
      </w:r>
      <w:r w:rsidRPr="00F11E3F">
        <w:rPr>
          <w:i/>
        </w:rPr>
        <w:t>La Monnaie antique : Grèce et Rome, VIIe siècle av. J.-C.-Ve siècle apr. J.-C.</w:t>
      </w:r>
      <w:r w:rsidRPr="00F11E3F">
        <w:t>, Paris, 2017</w:t>
      </w:r>
    </w:p>
    <w:p w14:paraId="4AAD5CD7" w14:textId="5C3429AD" w:rsidR="005B36DA" w:rsidRPr="00F11E3F" w:rsidRDefault="00190D0A" w:rsidP="005B36DA">
      <w:pPr>
        <w:pStyle w:val="Style1focus"/>
      </w:pPr>
      <w:r w:rsidRPr="00F11E3F">
        <w:t xml:space="preserve">Disponible sur Academia : </w:t>
      </w:r>
      <w:hyperlink r:id="rId9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https://www.academia.edu/35766102/M_AMANDRY_éd_La_monnaie_antique_Paris_Ellipses_2017</w:t>
        </w:r>
      </w:hyperlink>
    </w:p>
    <w:p w14:paraId="52A57BA5" w14:textId="569837F1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>2.7.2 Recueils</w:t>
      </w:r>
    </w:p>
    <w:p w14:paraId="07DCCC83" w14:textId="3482F1D4" w:rsidR="005B36DA" w:rsidRPr="00F11E3F" w:rsidRDefault="002B3946" w:rsidP="005B36DA">
      <w:pPr>
        <w:pStyle w:val="Style1focus"/>
      </w:pPr>
      <w:proofErr w:type="spellStart"/>
      <w:r w:rsidRPr="00F11E3F">
        <w:t>De</w:t>
      </w:r>
      <w:r w:rsidR="00C00DF3" w:rsidRPr="00F11E3F">
        <w:t>peyrot</w:t>
      </w:r>
      <w:proofErr w:type="spellEnd"/>
      <w:r w:rsidR="00C00DF3" w:rsidRPr="00F11E3F">
        <w:t xml:space="preserve">, G., </w:t>
      </w:r>
      <w:r w:rsidR="00C00DF3" w:rsidRPr="00F11E3F">
        <w:rPr>
          <w:i/>
        </w:rPr>
        <w:t>Les Trésors et les invasions : les enfouissements d’or et d’orfèvrerie de 379 à 491</w:t>
      </w:r>
      <w:r w:rsidR="00C00DF3" w:rsidRPr="00F11E3F">
        <w:t>, 3 vols, Wetteren, 2009.</w:t>
      </w:r>
    </w:p>
    <w:p w14:paraId="1E841EAB" w14:textId="766A1EF3" w:rsidR="00C00DF3" w:rsidRPr="00F11E3F" w:rsidRDefault="00C00DF3" w:rsidP="005B36DA">
      <w:pPr>
        <w:pStyle w:val="Style1focus"/>
      </w:pPr>
      <w:r w:rsidRPr="00F11E3F">
        <w:t>Disponible sur Academia :</w:t>
      </w:r>
    </w:p>
    <w:p w14:paraId="60325161" w14:textId="76CE0EF1" w:rsidR="00C00DF3" w:rsidRPr="00F11E3F" w:rsidRDefault="00C00DF3" w:rsidP="005B36DA">
      <w:pPr>
        <w:pStyle w:val="Style1focus"/>
      </w:pPr>
      <w:r w:rsidRPr="00F11E3F">
        <w:t>Tome 1 :</w:t>
      </w:r>
    </w:p>
    <w:p w14:paraId="5A20242B" w14:textId="41304C13" w:rsidR="00C00DF3" w:rsidRPr="00F11E3F" w:rsidRDefault="002D4763" w:rsidP="005B36DA">
      <w:pPr>
        <w:pStyle w:val="Style1focus"/>
      </w:pPr>
      <w:hyperlink r:id="rId95" w:history="1">
        <w:r w:rsidR="00C00DF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https://www.academia.edu/2504416/M_85_G_Depeyrot_Les_trésors_et_les_invasions_Les_enfouissements_dor_et_dorfèvrerie_de_379_à_491_I_Introduction_lEurope_orientale_et_centrale_2009_300_p_ISBN_978_90_77297_52_0?sm=b</w:t>
        </w:r>
      </w:hyperlink>
    </w:p>
    <w:p w14:paraId="3A937D3B" w14:textId="72E92CD7" w:rsidR="00C00DF3" w:rsidRPr="00F11E3F" w:rsidRDefault="00C00DF3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Tome 2 : </w:t>
      </w:r>
      <w:hyperlink r:id="rId9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https://www.academia.edu/2504419/M_86_G._Depeyrot_Les_trésors_et_les_invasions_Les_enfouissements_dor_et_dorfèvrerie_de_379_à_491_II._Europe_centrale_et_occidentale_2009_444_p._ISBN_978-90-77297-53-7</w:t>
        </w:r>
      </w:hyperlink>
    </w:p>
    <w:p w14:paraId="42DEDC4B" w14:textId="5A9E0FCC" w:rsidR="00C00DF3" w:rsidRPr="00F11E3F" w:rsidRDefault="00C00DF3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Tome 3 : </w:t>
      </w:r>
      <w:hyperlink r:id="rId9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https://www.academia.edu/2504427/M_87_G_Depeyrot_Les_trésors_et_les_invasions_Les_enfouissements_dor_et_dorfèvrerie_de_379_à_491_III_Le_bassin_méditerranéen_2009_376_p_ISBN_978_90_77297_54_4</w:t>
        </w:r>
      </w:hyperlink>
    </w:p>
    <w:p w14:paraId="43108FC7" w14:textId="432C3FAF" w:rsidR="00C00DF3" w:rsidRPr="00F11E3F" w:rsidRDefault="00C00DF3" w:rsidP="005B36DA">
      <w:pPr>
        <w:pStyle w:val="Style1focus"/>
        <w:rPr>
          <w:lang w:val="en-US"/>
        </w:rPr>
      </w:pPr>
    </w:p>
    <w:p w14:paraId="1393F9B7" w14:textId="58016F9D" w:rsidR="00C1576C" w:rsidRPr="00F11E3F" w:rsidRDefault="00C1576C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RIC </w:t>
      </w:r>
      <w:proofErr w:type="gramStart"/>
      <w:r w:rsidRPr="00F11E3F">
        <w:rPr>
          <w:lang w:val="en-US"/>
        </w:rPr>
        <w:t>VI :</w:t>
      </w:r>
      <w:proofErr w:type="gramEnd"/>
      <w:r w:rsidRPr="00F11E3F">
        <w:rPr>
          <w:lang w:val="en-US"/>
        </w:rPr>
        <w:t xml:space="preserve"> Sutherland, C.H.V., </w:t>
      </w:r>
      <w:r w:rsidRPr="00F11E3F">
        <w:rPr>
          <w:i/>
          <w:lang w:val="en-US"/>
        </w:rPr>
        <w:t>The Roman Imperial Coinage, VI. From Diocletian’s reform (A.D. 294) to the death of Maximinus (A.D. 313</w:t>
      </w:r>
      <w:r w:rsidRPr="00F11E3F">
        <w:rPr>
          <w:lang w:val="en-US"/>
        </w:rPr>
        <w:t xml:space="preserve">), </w:t>
      </w:r>
      <w:proofErr w:type="spellStart"/>
      <w:r w:rsidRPr="00F11E3F">
        <w:rPr>
          <w:lang w:val="en-US"/>
        </w:rPr>
        <w:t>Londres</w:t>
      </w:r>
      <w:proofErr w:type="spellEnd"/>
      <w:r w:rsidRPr="00F11E3F">
        <w:rPr>
          <w:lang w:val="en-US"/>
        </w:rPr>
        <w:t>, 1967</w:t>
      </w:r>
    </w:p>
    <w:p w14:paraId="277BDD86" w14:textId="1BD9101A" w:rsidR="00C00DF3" w:rsidRPr="00F11E3F" w:rsidRDefault="00CF1BC7" w:rsidP="005B36DA">
      <w:pPr>
        <w:pStyle w:val="Style1focus"/>
      </w:pPr>
      <w:r w:rsidRPr="00F11E3F">
        <w:t>Disponible sur Archive.org (1h) :</w:t>
      </w:r>
    </w:p>
    <w:p w14:paraId="0ABA68E8" w14:textId="0FE0EE8D" w:rsidR="00CF1BC7" w:rsidRPr="00F11E3F" w:rsidRDefault="002D4763" w:rsidP="005B36DA">
      <w:pPr>
        <w:pStyle w:val="Style1focus"/>
      </w:pPr>
      <w:hyperlink r:id="rId98" w:history="1">
        <w:r w:rsidR="00C1576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https://archive.org/details/romanimperialcoi0000chvs</w:t>
        </w:r>
      </w:hyperlink>
    </w:p>
    <w:p w14:paraId="08516625" w14:textId="77777777" w:rsidR="00024A83" w:rsidRPr="00F11E3F" w:rsidRDefault="00024A83" w:rsidP="005B36DA">
      <w:pPr>
        <w:pStyle w:val="Style1focus"/>
        <w:rPr>
          <w:lang w:val="en-US"/>
        </w:rPr>
      </w:pPr>
    </w:p>
    <w:p w14:paraId="273F4705" w14:textId="6FE3917D" w:rsidR="00352786" w:rsidRPr="00F11E3F" w:rsidRDefault="00352786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RIC IX : Pearce, J.W.E., </w:t>
      </w:r>
      <w:r w:rsidRPr="00F11E3F">
        <w:rPr>
          <w:i/>
          <w:lang w:val="en-US"/>
        </w:rPr>
        <w:t>The Roman Imperial Coinage, IX, Valentinian I -Theodosius I</w:t>
      </w:r>
      <w:r w:rsidRPr="00F11E3F">
        <w:rPr>
          <w:lang w:val="en-US"/>
        </w:rPr>
        <w:t xml:space="preserve">, </w:t>
      </w:r>
      <w:proofErr w:type="spellStart"/>
      <w:r w:rsidRPr="00F11E3F">
        <w:rPr>
          <w:lang w:val="en-US"/>
        </w:rPr>
        <w:t>Londres</w:t>
      </w:r>
      <w:proofErr w:type="spellEnd"/>
      <w:r w:rsidRPr="00F11E3F">
        <w:rPr>
          <w:lang w:val="en-US"/>
        </w:rPr>
        <w:t>, 1951</w:t>
      </w:r>
    </w:p>
    <w:p w14:paraId="55743A1F" w14:textId="0F062ACF" w:rsidR="00352786" w:rsidRPr="00F11E3F" w:rsidRDefault="00352786" w:rsidP="005B36DA">
      <w:pPr>
        <w:pStyle w:val="Style1focus"/>
      </w:pPr>
      <w:r w:rsidRPr="00F11E3F">
        <w:t xml:space="preserve">Disponible sur </w:t>
      </w:r>
      <w:proofErr w:type="spellStart"/>
      <w:r w:rsidRPr="00F11E3F">
        <w:t>Scribd</w:t>
      </w:r>
      <w:proofErr w:type="spellEnd"/>
      <w:r w:rsidRPr="00F11E3F">
        <w:t xml:space="preserve"> : </w:t>
      </w:r>
      <w:hyperlink r:id="rId9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https://fr.scribd.com/document/379001157/Roman-Imperial-Coinage-9-J-W-E-Pearce-Roman-Imperial-Coinage-Volume-IX-Valentinian-I-to-Theodosius-I-Spink-Son-Ltd-1951-pdf</w:t>
        </w:r>
      </w:hyperlink>
    </w:p>
    <w:p w14:paraId="266B3BF4" w14:textId="77777777" w:rsidR="00352786" w:rsidRPr="00F11E3F" w:rsidRDefault="00352786" w:rsidP="005B36DA">
      <w:pPr>
        <w:pStyle w:val="Style1focus"/>
      </w:pPr>
    </w:p>
    <w:p w14:paraId="28D5CAAE" w14:textId="71D143B3" w:rsidR="00D86934" w:rsidRPr="00F11E3F" w:rsidRDefault="00D86934" w:rsidP="00D86934">
      <w:pPr>
        <w:pStyle w:val="Titre2focus"/>
        <w:ind w:firstLine="708"/>
        <w:rPr>
          <w:color w:val="auto"/>
        </w:rPr>
      </w:pPr>
      <w:r w:rsidRPr="00F11E3F">
        <w:rPr>
          <w:color w:val="auto"/>
        </w:rPr>
        <w:t xml:space="preserve">2.7.3 </w:t>
      </w:r>
      <w:r w:rsidR="005B36DA" w:rsidRPr="00F11E3F">
        <w:rPr>
          <w:color w:val="auto"/>
        </w:rPr>
        <w:t>É</w:t>
      </w:r>
      <w:r w:rsidRPr="00F11E3F">
        <w:rPr>
          <w:color w:val="auto"/>
        </w:rPr>
        <w:t>tudes sur les monnaies et leur portée idéologique</w:t>
      </w:r>
    </w:p>
    <w:p w14:paraId="5400AC8D" w14:textId="0A35B4F8" w:rsidR="006556E7" w:rsidRPr="00F11E3F" w:rsidRDefault="006556E7" w:rsidP="005B36DA">
      <w:pPr>
        <w:pStyle w:val="Style1focus"/>
      </w:pPr>
      <w:proofErr w:type="spellStart"/>
      <w:r w:rsidRPr="00F11E3F">
        <w:t>Carlà</w:t>
      </w:r>
      <w:proofErr w:type="spellEnd"/>
      <w:r w:rsidR="000703FE" w:rsidRPr="00F11E3F">
        <w:t xml:space="preserve">, F., « Le </w:t>
      </w:r>
      <w:proofErr w:type="spellStart"/>
      <w:r w:rsidR="000703FE" w:rsidRPr="00F11E3F">
        <w:t>iconografie</w:t>
      </w:r>
      <w:proofErr w:type="spellEnd"/>
      <w:r w:rsidR="000703FE" w:rsidRPr="00F11E3F">
        <w:t xml:space="preserve"> </w:t>
      </w:r>
      <w:proofErr w:type="spellStart"/>
      <w:r w:rsidR="000703FE" w:rsidRPr="00F11E3F">
        <w:t>monetali</w:t>
      </w:r>
      <w:proofErr w:type="spellEnd"/>
      <w:r w:rsidR="000703FE" w:rsidRPr="00F11E3F">
        <w:t xml:space="preserve"> », dans I. </w:t>
      </w:r>
      <w:proofErr w:type="spellStart"/>
      <w:r w:rsidR="000703FE" w:rsidRPr="00F11E3F">
        <w:rPr>
          <w:i/>
        </w:rPr>
        <w:t>Enciclopedia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costantiniana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sulla</w:t>
      </w:r>
      <w:proofErr w:type="spellEnd"/>
      <w:r w:rsidR="000703FE" w:rsidRPr="00F11E3F">
        <w:rPr>
          <w:i/>
        </w:rPr>
        <w:t xml:space="preserve"> figura e l’</w:t>
      </w:r>
      <w:proofErr w:type="spellStart"/>
      <w:r w:rsidR="000703FE" w:rsidRPr="00F11E3F">
        <w:rPr>
          <w:i/>
        </w:rPr>
        <w:t>immagine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dell’imperatore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del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cosidetto</w:t>
      </w:r>
      <w:proofErr w:type="spellEnd"/>
      <w:r w:rsidR="000703FE" w:rsidRPr="00F11E3F">
        <w:rPr>
          <w:i/>
        </w:rPr>
        <w:t xml:space="preserve"> </w:t>
      </w:r>
      <w:proofErr w:type="spellStart"/>
      <w:r w:rsidR="000703FE" w:rsidRPr="00F11E3F">
        <w:rPr>
          <w:i/>
        </w:rPr>
        <w:t>editto</w:t>
      </w:r>
      <w:proofErr w:type="spellEnd"/>
      <w:r w:rsidR="000703FE" w:rsidRPr="00F11E3F">
        <w:rPr>
          <w:i/>
        </w:rPr>
        <w:t xml:space="preserve"> di Milano 313-2013</w:t>
      </w:r>
      <w:r w:rsidR="000703FE" w:rsidRPr="00F11E3F">
        <w:t>, I, Rome, 2013, p. 557-578</w:t>
      </w:r>
    </w:p>
    <w:p w14:paraId="6C37ECE2" w14:textId="42BFD2A4" w:rsidR="005B36DA" w:rsidRPr="00F11E3F" w:rsidRDefault="006556E7" w:rsidP="005B36DA">
      <w:pPr>
        <w:pStyle w:val="Style1focus"/>
      </w:pPr>
      <w:r w:rsidRPr="00F11E3F">
        <w:t xml:space="preserve">Disponible sur Academia : </w:t>
      </w:r>
      <w:hyperlink r:id="rId10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https://www.academia.edu/4023273/Le_iconografie_monetali</w:t>
        </w:r>
      </w:hyperlink>
    </w:p>
    <w:p w14:paraId="5F8AA5F4" w14:textId="4947BFD4" w:rsidR="006556E7" w:rsidRPr="00F11E3F" w:rsidRDefault="006556E7" w:rsidP="005B36DA">
      <w:pPr>
        <w:pStyle w:val="Style1focus"/>
      </w:pPr>
    </w:p>
    <w:p w14:paraId="744527B3" w14:textId="5CB4DD64" w:rsidR="000703FE" w:rsidRPr="00F11E3F" w:rsidRDefault="000703FE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Doyle, C., “Declaring Victory, Concealing Defeat? Continuity and Change in Imperial Coinage of the Roman West, c.383–c.408”, dans G. Greatrex, H. Elton (éd.), </w:t>
      </w:r>
      <w:r w:rsidRPr="00F11E3F">
        <w:rPr>
          <w:i/>
          <w:lang w:val="en-US"/>
        </w:rPr>
        <w:t>Shifting Genres in Late Antiquity</w:t>
      </w:r>
      <w:r w:rsidRPr="00F11E3F">
        <w:rPr>
          <w:lang w:val="en-US"/>
        </w:rPr>
        <w:t>, Farnham, 2015</w:t>
      </w:r>
    </w:p>
    <w:p w14:paraId="609704ED" w14:textId="266B0FAD" w:rsidR="000703FE" w:rsidRPr="00F11E3F" w:rsidRDefault="000703FE" w:rsidP="005B36DA">
      <w:pPr>
        <w:pStyle w:val="Style1focus"/>
      </w:pPr>
      <w:r w:rsidRPr="00F11E3F">
        <w:t>Disponible sur Academia :</w:t>
      </w:r>
    </w:p>
    <w:p w14:paraId="0EAE8D6E" w14:textId="6A42F983" w:rsidR="000703FE" w:rsidRPr="00F11E3F" w:rsidRDefault="002D4763" w:rsidP="005B36DA">
      <w:pPr>
        <w:pStyle w:val="Style1focus"/>
      </w:pPr>
      <w:hyperlink r:id="rId101" w:history="1">
        <w:r w:rsidR="000703FE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https://www.academia.edu/36965987/2015_Declaring_Victory_Concealing_Defeat_Continuity_and_change_in_imperial_coinage_of_the_Roman_West_c_383_c_408_in_Shifting_Genres_in_Late_AntiquityPublisher_Ashgate_Taylor_and_Francis_</w:t>
        </w:r>
      </w:hyperlink>
    </w:p>
    <w:p w14:paraId="0F5BE730" w14:textId="69172EA7" w:rsidR="000703FE" w:rsidRPr="00F11E3F" w:rsidRDefault="000703FE" w:rsidP="005B36DA">
      <w:pPr>
        <w:pStyle w:val="Style1focus"/>
      </w:pPr>
      <w:r w:rsidRPr="00F11E3F">
        <w:t xml:space="preserve">Disponible sur </w:t>
      </w:r>
      <w:proofErr w:type="spellStart"/>
      <w:r w:rsidRPr="00F11E3F">
        <w:t>Research</w:t>
      </w:r>
      <w:proofErr w:type="spellEnd"/>
      <w:r w:rsidRPr="00F11E3F">
        <w:t xml:space="preserve"> </w:t>
      </w:r>
      <w:proofErr w:type="spellStart"/>
      <w:r w:rsidRPr="00F11E3F">
        <w:t>Gate</w:t>
      </w:r>
      <w:proofErr w:type="spellEnd"/>
      <w:r w:rsidRPr="00F11E3F">
        <w:t> :</w:t>
      </w:r>
    </w:p>
    <w:p w14:paraId="39659E27" w14:textId="6ED67207" w:rsidR="000703FE" w:rsidRPr="00F11E3F" w:rsidRDefault="002D4763" w:rsidP="005B36DA">
      <w:pPr>
        <w:pStyle w:val="Style1focus"/>
      </w:pPr>
      <w:hyperlink r:id="rId102" w:history="1">
        <w:r w:rsidR="000703FE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https://www.researchgate.net/publication/326132105_Declaring_Victory_Concealing_Defeat_Continuity_and_Change_in_Imperial_Coinage_of_the_Roman_West_c383-c408</w:t>
        </w:r>
      </w:hyperlink>
    </w:p>
    <w:p w14:paraId="46003004" w14:textId="77777777" w:rsidR="00DD17D7" w:rsidRPr="00F11E3F" w:rsidRDefault="00DD17D7" w:rsidP="005B36DA">
      <w:pPr>
        <w:pStyle w:val="Style1focus"/>
      </w:pPr>
    </w:p>
    <w:p w14:paraId="644E26A8" w14:textId="3611052C" w:rsidR="008B112F" w:rsidRPr="00F11E3F" w:rsidRDefault="006B4B92" w:rsidP="005B36DA">
      <w:pPr>
        <w:pStyle w:val="Style1focus"/>
      </w:pPr>
      <w:proofErr w:type="spellStart"/>
      <w:r w:rsidRPr="00F11E3F">
        <w:t>Hollard</w:t>
      </w:r>
      <w:proofErr w:type="spellEnd"/>
      <w:r w:rsidRPr="00F11E3F">
        <w:t xml:space="preserve">, D., </w:t>
      </w:r>
      <w:proofErr w:type="spellStart"/>
      <w:r w:rsidRPr="00F11E3F">
        <w:t>López</w:t>
      </w:r>
      <w:proofErr w:type="spellEnd"/>
      <w:r w:rsidRPr="00F11E3F">
        <w:t xml:space="preserve"> </w:t>
      </w:r>
      <w:proofErr w:type="spellStart"/>
      <w:r w:rsidRPr="00F11E3F">
        <w:t>Sánchez</w:t>
      </w:r>
      <w:proofErr w:type="spellEnd"/>
      <w:r w:rsidRPr="00F11E3F">
        <w:t>, F., « </w:t>
      </w:r>
      <w:r w:rsidR="008B112F" w:rsidRPr="00F11E3F">
        <w:t>Le Chrisme et le Phénix. Images monétaires et mutations idéologiques au IVe siècle</w:t>
      </w:r>
      <w:r w:rsidRPr="00F11E3F">
        <w:t> », Bordeaux, 2014</w:t>
      </w:r>
    </w:p>
    <w:p w14:paraId="039CFA10" w14:textId="331FC17A" w:rsidR="008B112F" w:rsidRPr="00F11E3F" w:rsidRDefault="008B112F" w:rsidP="005B36DA">
      <w:pPr>
        <w:pStyle w:val="Style1focus"/>
      </w:pPr>
      <w:r w:rsidRPr="00F11E3F">
        <w:t xml:space="preserve">Disponible sur Academia : </w:t>
      </w:r>
      <w:hyperlink r:id="rId10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https://www.academia.edu/7158394/Le_Chrisme_et_le_Phénix_Images_monétaires_et_mutations_idéologiques_au_IVe_siècle</w:t>
        </w:r>
      </w:hyperlink>
    </w:p>
    <w:p w14:paraId="0960D594" w14:textId="77777777" w:rsidR="008B112F" w:rsidRPr="00F11E3F" w:rsidRDefault="008B112F" w:rsidP="005B36DA">
      <w:pPr>
        <w:pStyle w:val="Style1focus"/>
      </w:pPr>
    </w:p>
    <w:p w14:paraId="7F09BE8A" w14:textId="705B599A" w:rsidR="00DD17D7" w:rsidRPr="00F11E3F" w:rsidRDefault="00DD17D7" w:rsidP="005B36DA">
      <w:pPr>
        <w:pStyle w:val="Style1focus"/>
        <w:rPr>
          <w:lang w:val="en-US"/>
        </w:rPr>
      </w:pPr>
      <w:r w:rsidRPr="00F11E3F">
        <w:rPr>
          <w:lang w:val="en-US"/>
        </w:rPr>
        <w:t xml:space="preserve">Steinbock, B., “Coin Types and Latin Panegyrics as Means of Imperial Communication”, dans N. T. Elkins and S. </w:t>
      </w:r>
      <w:proofErr w:type="spellStart"/>
      <w:r w:rsidRPr="00F11E3F">
        <w:rPr>
          <w:lang w:val="en-US"/>
        </w:rPr>
        <w:t>Krmnicek</w:t>
      </w:r>
      <w:proofErr w:type="spellEnd"/>
      <w:r w:rsidRPr="00F11E3F">
        <w:rPr>
          <w:lang w:val="en-US"/>
        </w:rPr>
        <w:t xml:space="preserve">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Pr="00F11E3F">
        <w:rPr>
          <w:i/>
          <w:lang w:val="en-US"/>
        </w:rPr>
        <w:t>“Art in the Round’: New Approaches to Ancient Coin Iconography</w:t>
      </w:r>
      <w:r w:rsidRPr="00F11E3F">
        <w:rPr>
          <w:lang w:val="en-US"/>
        </w:rPr>
        <w:t xml:space="preserve">, </w:t>
      </w:r>
      <w:proofErr w:type="spellStart"/>
      <w:r w:rsidRPr="00F11E3F">
        <w:rPr>
          <w:lang w:val="en-US"/>
        </w:rPr>
        <w:t>Rahden</w:t>
      </w:r>
      <w:proofErr w:type="spellEnd"/>
      <w:r w:rsidRPr="00F11E3F">
        <w:rPr>
          <w:lang w:val="en-US"/>
        </w:rPr>
        <w:t>, 2014, p. 51-67</w:t>
      </w:r>
    </w:p>
    <w:p w14:paraId="420A6BD0" w14:textId="6E95AC8E" w:rsidR="000703FE" w:rsidRPr="00F11E3F" w:rsidRDefault="00DD17D7" w:rsidP="005B36DA">
      <w:pPr>
        <w:pStyle w:val="Style1focus"/>
      </w:pPr>
      <w:r w:rsidRPr="00F11E3F">
        <w:t xml:space="preserve">Disponible sur Academia : </w:t>
      </w:r>
      <w:hyperlink r:id="rId10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https://www.academia.edu/10517829/Steinbock_2014_Coin_Types_and_Latin_Panegyrics_as_Means_of_Imperial_Communication_in_N_T_Elkins_and_S_Krmnicek_eds_Art_in_the_Round_New_Approaches_to_Ancient_Coin_Iconography_Rahden_Westfalen_51_67</w:t>
        </w:r>
      </w:hyperlink>
    </w:p>
    <w:p w14:paraId="3AB9E12D" w14:textId="77777777" w:rsidR="0092754B" w:rsidRPr="00F11E3F" w:rsidRDefault="0092754B" w:rsidP="005B36DA">
      <w:pPr>
        <w:pStyle w:val="Style1focus"/>
      </w:pPr>
    </w:p>
    <w:p w14:paraId="60735E8D" w14:textId="657D04C6" w:rsidR="00D86934" w:rsidRPr="00F11E3F" w:rsidRDefault="00D86934" w:rsidP="00D86934">
      <w:pPr>
        <w:pStyle w:val="Titre2focus"/>
        <w:rPr>
          <w:color w:val="auto"/>
        </w:rPr>
      </w:pPr>
      <w:r w:rsidRPr="00F11E3F">
        <w:rPr>
          <w:color w:val="auto"/>
        </w:rPr>
        <w:t>2.8 Monuments et les représentations figurées</w:t>
      </w:r>
    </w:p>
    <w:p w14:paraId="6032CECC" w14:textId="4FA23BBB" w:rsidR="00D86934" w:rsidRPr="00F11E3F" w:rsidRDefault="00D86934" w:rsidP="00D86934">
      <w:pPr>
        <w:pStyle w:val="Titre2focus"/>
        <w:rPr>
          <w:color w:val="auto"/>
        </w:rPr>
      </w:pPr>
      <w:r w:rsidRPr="00F11E3F">
        <w:rPr>
          <w:color w:val="auto"/>
        </w:rPr>
        <w:tab/>
        <w:t>2.8.1 Ouvrages généraux sur l’art et l’architecture</w:t>
      </w:r>
    </w:p>
    <w:p w14:paraId="15E42F29" w14:textId="4917AA24" w:rsidR="005B36DA" w:rsidRPr="00F11E3F" w:rsidRDefault="00D86934" w:rsidP="00D36E21">
      <w:pPr>
        <w:pStyle w:val="Titre2focus"/>
        <w:rPr>
          <w:color w:val="auto"/>
        </w:rPr>
      </w:pPr>
      <w:r w:rsidRPr="00F11E3F">
        <w:rPr>
          <w:color w:val="auto"/>
        </w:rPr>
        <w:tab/>
        <w:t>2.8.2 Choix de monuments et représentations</w:t>
      </w:r>
    </w:p>
    <w:p w14:paraId="11EC831B" w14:textId="4DD09241" w:rsidR="00C408A0" w:rsidRPr="00F11E3F" w:rsidRDefault="00C408A0" w:rsidP="005B36DA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Groupe statuaire des tétrarques</w:t>
      </w:r>
    </w:p>
    <w:p w14:paraId="1C0299CB" w14:textId="2C6DFCA8" w:rsidR="005B36DA" w:rsidRPr="00F11E3F" w:rsidRDefault="00C408A0" w:rsidP="005B36DA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Blonce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C. « 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Ex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pluribus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unum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images de la Tétrarchie » dans J.-B. Bonnard, C.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Blonce</w:t>
      </w:r>
      <w:proofErr w:type="spellEnd"/>
      <w:r w:rsidR="00861E72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(</w:t>
      </w:r>
      <w:proofErr w:type="spellStart"/>
      <w:r w:rsidR="00861E72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="00861E72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.)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="00861E72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Corps, gestes et vêtements dans l’Antiquité : Les manifestations du politique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="00861E72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Caen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2019, p. 105-118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Books</w:t>
      </w:r>
      <w:r w:rsidR="00015A34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hyperlink r:id="rId105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http://books.openedition.org/puc/17295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; </w:t>
      </w:r>
      <w:hyperlink r:id="rId106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https://doi.org/10.4000/books.puc.17295</w:t>
        </w:r>
      </w:hyperlink>
    </w:p>
    <w:p w14:paraId="0FB163F7" w14:textId="74377E8D" w:rsidR="00C408A0" w:rsidRPr="00F11E3F" w:rsidRDefault="00D06D01" w:rsidP="005B36DA">
      <w:pPr>
        <w:pStyle w:val="Titre1focus"/>
        <w:rPr>
          <w:color w:val="auto"/>
          <w:sz w:val="24"/>
          <w:szCs w:val="24"/>
          <w:lang w:val="en-US"/>
        </w:rPr>
      </w:pPr>
      <w:r w:rsidRPr="00F11E3F">
        <w:rPr>
          <w:color w:val="auto"/>
          <w:sz w:val="24"/>
          <w:szCs w:val="24"/>
          <w:lang w:val="en-US"/>
        </w:rPr>
        <w:t xml:space="preserve">Arc de </w:t>
      </w:r>
      <w:proofErr w:type="spellStart"/>
      <w:r w:rsidRPr="00F11E3F">
        <w:rPr>
          <w:color w:val="auto"/>
          <w:sz w:val="24"/>
          <w:szCs w:val="24"/>
          <w:lang w:val="en-US"/>
        </w:rPr>
        <w:t>Galère</w:t>
      </w:r>
      <w:proofErr w:type="spellEnd"/>
      <w:r w:rsidRPr="00F11E3F">
        <w:rPr>
          <w:color w:val="auto"/>
          <w:sz w:val="24"/>
          <w:szCs w:val="24"/>
          <w:lang w:val="en-US"/>
        </w:rPr>
        <w:t xml:space="preserve"> à </w:t>
      </w:r>
      <w:proofErr w:type="spellStart"/>
      <w:proofErr w:type="gramStart"/>
      <w:r w:rsidRPr="00F11E3F">
        <w:rPr>
          <w:color w:val="auto"/>
          <w:sz w:val="24"/>
          <w:szCs w:val="24"/>
          <w:lang w:val="en-US"/>
        </w:rPr>
        <w:t>Thessalonique</w:t>
      </w:r>
      <w:proofErr w:type="spellEnd"/>
      <w:proofErr w:type="gramEnd"/>
    </w:p>
    <w:p w14:paraId="23FCFE8C" w14:textId="239A6EC0" w:rsidR="00BB4F1E" w:rsidRPr="00F11E3F" w:rsidRDefault="00BB4F1E" w:rsidP="005B36DA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Rothman, M. “The Thematic Organization of the Panel Reliefs on the Arch of Galerius”,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AJA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[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American Journal of Archaeology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], n°81,1977, p. 427–454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Jstor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via Mikado : </w:t>
      </w:r>
      <w:hyperlink r:id="rId107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https://www-jstor-org.ezpaarse.univ-paris1.fr/stable/503277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; </w:t>
      </w:r>
      <w:hyperlink r:id="rId108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https://doi-org.ezpaarse.univ-paris1.fr/10.2307/503277</w:t>
        </w:r>
      </w:hyperlink>
    </w:p>
    <w:p w14:paraId="1C8F9552" w14:textId="011CC9E6" w:rsidR="00282C6F" w:rsidRPr="00F11E3F" w:rsidRDefault="00D06D01" w:rsidP="005B36DA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Arc de Constantin</w:t>
      </w:r>
    </w:p>
    <w:p w14:paraId="3E5432E0" w14:textId="5B776769" w:rsidR="0051243C" w:rsidRPr="00F11E3F" w:rsidRDefault="002B6048" w:rsidP="005B36DA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Blonce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C., « 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Liberator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Vrbis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et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Fundator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Quietis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: Constantin nouveau Trajan et nouvel </w:t>
      </w:r>
      <w:r w:rsidR="004B71C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Hadrien ? »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dans A. Gautier </w:t>
      </w:r>
      <w:r w:rsidR="0051243C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et al.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(</w:t>
      </w:r>
      <w:proofErr w:type="gramStart"/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éd</w:t>
      </w:r>
      <w:proofErr w:type="gramEnd"/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.),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Mémoires de Trajan, mémoires d’Hadrien</w:t>
      </w:r>
      <w:r w:rsidR="0051243C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Actes du </w:t>
      </w:r>
      <w:proofErr w:type="spellStart"/>
      <w:r w:rsidR="0051243C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LXIe</w:t>
      </w:r>
      <w:proofErr w:type="spellEnd"/>
      <w:r w:rsidR="0051243C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colloque international et pluridisciplinaire du laboratoire HALMA, 28-30 septembre 2017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Lille, 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2020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p. 97-120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Books</w:t>
      </w:r>
      <w:r w:rsidR="00015A34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="0051243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hyperlink r:id="rId109" w:history="1">
        <w:r w:rsidR="0051243C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https://books.openedition.org/septentrion/92138</w:t>
        </w:r>
      </w:hyperlink>
    </w:p>
    <w:p w14:paraId="51F6F554" w14:textId="67361D5F" w:rsidR="002357B8" w:rsidRPr="00F11E3F" w:rsidRDefault="002357B8" w:rsidP="002357B8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  <w:lang w:val="en-US"/>
        </w:rPr>
      </w:pPr>
      <w:proofErr w:type="spellStart"/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Burgersdijk</w:t>
      </w:r>
      <w:proofErr w:type="spellEnd"/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, D., “Constantine’s Arch: a reassessment in the light of textual and Material Evidence”, dans M. Pilar Garcia Ruiz, A.J. Quiroga Puertas (</w:t>
      </w:r>
      <w:proofErr w:type="spellStart"/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éd</w:t>
      </w:r>
      <w:proofErr w:type="spellEnd"/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.), </w:t>
      </w:r>
      <w:r w:rsidR="00012F21" w:rsidRPr="00F11E3F">
        <w:rPr>
          <w:rFonts w:ascii="Brandon Grotesque Regular" w:hAnsi="Brandon Grotesque Regular" w:cs="Brandon Grotesque Regular"/>
          <w:i/>
          <w:sz w:val="24"/>
          <w:szCs w:val="24"/>
          <w:lang w:val="en-US"/>
        </w:rPr>
        <w:t>Emperors and Emperorship</w:t>
      </w:r>
      <w:r w:rsidRPr="00F11E3F">
        <w:rPr>
          <w:rFonts w:ascii="Brandon Grotesque Regular" w:hAnsi="Brandon Grotesque Regular" w:cs="Brandon Grotesque Regular"/>
          <w:i/>
          <w:sz w:val="24"/>
          <w:szCs w:val="24"/>
          <w:lang w:val="en-US"/>
        </w:rPr>
        <w:t xml:space="preserve"> 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[5.3.], p. 53-75</w:t>
      </w:r>
    </w:p>
    <w:p w14:paraId="7786B1CF" w14:textId="77777777" w:rsidR="00C13D6E" w:rsidRPr="00F11E3F" w:rsidRDefault="00012F21" w:rsidP="00C13D6E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Disponible sur Academia : </w:t>
      </w:r>
      <w:hyperlink r:id="rId11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https://www.academia.edu/45130335/Emperors_and_Emperorship_in_Late_Antiquity_Images_and_Narratives_Edited_by_Contents</w:t>
        </w:r>
      </w:hyperlink>
    </w:p>
    <w:p w14:paraId="5A4ED649" w14:textId="77777777" w:rsidR="00C13D6E" w:rsidRPr="00F11E3F" w:rsidRDefault="00C13D6E" w:rsidP="00C13D6E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481F79ED" w14:textId="6C2952BE" w:rsidR="00C13D6E" w:rsidRPr="00F11E3F" w:rsidRDefault="000D1103" w:rsidP="00C13D6E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  <w:lang w:val="en-US"/>
        </w:rPr>
      </w:pP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Elsner, J., “From the culture of spolia to the cult of relics: The Arch of Constantine and the genesis of late antique forms”, </w:t>
      </w:r>
      <w:r w:rsidRPr="00F11E3F">
        <w:rPr>
          <w:rFonts w:ascii="Brandon Grotesque Regular" w:hAnsi="Brandon Grotesque Regular" w:cs="Brandon Grotesque Regular"/>
          <w:i/>
          <w:sz w:val="24"/>
          <w:szCs w:val="24"/>
          <w:lang w:val="en-US"/>
        </w:rPr>
        <w:t>PBSR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 [</w:t>
      </w:r>
      <w:r w:rsidRPr="00F11E3F">
        <w:rPr>
          <w:rFonts w:ascii="Brandon Grotesque Regular" w:hAnsi="Brandon Grotesque Regular" w:cs="Brandon Grotesque Regular"/>
          <w:i/>
          <w:sz w:val="24"/>
          <w:szCs w:val="24"/>
          <w:lang w:val="en-US"/>
        </w:rPr>
        <w:t>Papers of the British School at Rome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], n°68, 2000, p. 149-</w:t>
      </w:r>
      <w:r w:rsidR="00015A34"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184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br/>
        <w:t xml:space="preserve">Disponible sur Cambridge Core via Mikado : </w:t>
      </w:r>
      <w:hyperlink r:id="rId11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https://www-cambridge-org.ezpaarse.univ-paris1.fr/core/journals/papers-of-the-british-school-at-rome/article/from-the-culture-of-spolia-to-the-cult-of-relics-the-arch-of-constantine-and-the-genesis-of-late-antique-forms/D37DF7D7C040BB5D412EBEA239F744C0</w:t>
        </w:r>
      </w:hyperlink>
    </w:p>
    <w:p w14:paraId="4FCEF983" w14:textId="77777777" w:rsidR="00C13D6E" w:rsidRPr="00F11E3F" w:rsidRDefault="00C13D6E" w:rsidP="00C13D6E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  <w:lang w:val="en-US"/>
        </w:rPr>
      </w:pPr>
    </w:p>
    <w:p w14:paraId="1902C1CC" w14:textId="77777777" w:rsidR="002E5044" w:rsidRPr="00F11E3F" w:rsidRDefault="009237EE" w:rsidP="00C13D6E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  <w:proofErr w:type="spellStart"/>
      <w:r w:rsidRPr="00F11E3F">
        <w:rPr>
          <w:rFonts w:ascii="Brandon Grotesque Regular" w:hAnsi="Brandon Grotesque Regular" w:cs="Brandon Grotesque Regular"/>
          <w:sz w:val="24"/>
          <w:szCs w:val="24"/>
        </w:rPr>
        <w:t>Evers</w:t>
      </w:r>
      <w:proofErr w:type="spellEnd"/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 C., « Remarques sur l'iconographie de Constantin. À propos du remploi de portraits des «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>bons empereurs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>»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 xml:space="preserve">, dans </w:t>
      </w:r>
      <w:r w:rsidR="005F5F30" w:rsidRPr="00F11E3F">
        <w:rPr>
          <w:rFonts w:ascii="Brandon Grotesque Regular" w:hAnsi="Brandon Grotesque Regular" w:cs="Brandon Grotesque Regular"/>
          <w:i/>
          <w:sz w:val="24"/>
          <w:szCs w:val="24"/>
        </w:rPr>
        <w:t>MEFRA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 xml:space="preserve"> [</w:t>
      </w:r>
      <w:r w:rsidRPr="00F11E3F">
        <w:rPr>
          <w:rFonts w:ascii="Brandon Grotesque Regular" w:hAnsi="Brandon Grotesque Regular" w:cs="Brandon Grotesque Regular"/>
          <w:i/>
          <w:sz w:val="24"/>
          <w:szCs w:val="24"/>
        </w:rPr>
        <w:t>Mélanges de l'École française de Rome. Antiquité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>]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>n°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>103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>/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>2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>1991</w:t>
      </w:r>
      <w:r w:rsidR="005F5F30" w:rsidRPr="00F11E3F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 p. 785-806</w:t>
      </w:r>
    </w:p>
    <w:p w14:paraId="4DEC2155" w14:textId="77777777" w:rsidR="00015A34" w:rsidRPr="00F11E3F" w:rsidRDefault="00724746" w:rsidP="00015A34">
      <w:pPr>
        <w:spacing w:after="0" w:line="240" w:lineRule="auto"/>
        <w:rPr>
          <w:rStyle w:val="Lienhypertexte"/>
          <w:rFonts w:ascii="Brandon Grotesque Regular" w:hAnsi="Brandon Grotesque Regular"/>
          <w:color w:val="auto"/>
          <w:sz w:val="24"/>
          <w:szCs w:val="24"/>
        </w:rPr>
      </w:pPr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Disponible sur Persée : </w:t>
      </w:r>
      <w:hyperlink r:id="rId11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www.persee.fr/doc/mefr_0223-5102_1991_num_103_2_1735</w:t>
        </w:r>
      </w:hyperlink>
      <w:r w:rsidRPr="00F11E3F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hyperlink r:id="rId11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https://doi.org/10.3406/mefr.1991.1735</w:t>
        </w:r>
      </w:hyperlink>
      <w:r w:rsidR="00015A34" w:rsidRPr="00F11E3F">
        <w:rPr>
          <w:rStyle w:val="Lienhypertexte"/>
          <w:rFonts w:ascii="Brandon Grotesque Regular" w:hAnsi="Brandon Grotesque Regular"/>
          <w:color w:val="auto"/>
          <w:sz w:val="24"/>
          <w:szCs w:val="24"/>
        </w:rPr>
        <w:br/>
      </w:r>
    </w:p>
    <w:p w14:paraId="525F2B77" w14:textId="77777777" w:rsidR="00015A34" w:rsidRPr="00F11E3F" w:rsidRDefault="005103FA" w:rsidP="00015A34">
      <w:pPr>
        <w:spacing w:after="0" w:line="240" w:lineRule="auto"/>
        <w:rPr>
          <w:rStyle w:val="Lienhypertexte"/>
          <w:rFonts w:ascii="Brandon Grotesque Regular" w:hAnsi="Brandon Grotesque Regular"/>
          <w:color w:val="auto"/>
          <w:sz w:val="24"/>
          <w:szCs w:val="24"/>
          <w:lang w:val="en-US"/>
        </w:rPr>
      </w:pP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Pierce, P. « The Arch of Constantine: Propaganda and Ideology in Late Roman Art”, dans </w:t>
      </w:r>
      <w:r w:rsidRPr="00F11E3F">
        <w:rPr>
          <w:rFonts w:ascii="Brandon Grotesque Regular" w:hAnsi="Brandon Grotesque Regular" w:cs="Brandon Grotesque Regular"/>
          <w:i/>
          <w:sz w:val="24"/>
          <w:szCs w:val="24"/>
          <w:lang w:val="en-US"/>
        </w:rPr>
        <w:t>Art History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>, n°12, 1989, p. 387-418</w:t>
      </w:r>
      <w:r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br/>
      </w:r>
      <w:r w:rsidR="00D574F3"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Disponible sur Wiley via Mikado : </w:t>
      </w:r>
      <w:hyperlink r:id="rId114" w:history="1">
        <w:r w:rsidR="00D574F3"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https://onlinelibrary-wiley-com.ezpaarse.univ-paris1.fr/doi/pdf/10.1111/j.1467-8365.1989.tb00369.x</w:t>
        </w:r>
      </w:hyperlink>
      <w:r w:rsidR="00F57150" w:rsidRPr="00F11E3F">
        <w:rPr>
          <w:rFonts w:ascii="Brandon Grotesque Regular" w:hAnsi="Brandon Grotesque Regular" w:cs="Brandon Grotesque Regular"/>
          <w:sz w:val="24"/>
          <w:szCs w:val="24"/>
          <w:lang w:val="en-US"/>
        </w:rPr>
        <w:t xml:space="preserve"> ; </w:t>
      </w:r>
      <w:hyperlink r:id="rId115" w:history="1">
        <w:r w:rsidR="00F57150" w:rsidRPr="00F11E3F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https://doi-org.ezpaarse.univ-paris1.fr/10.1111/j.1467-8365.1989.tb00369.x</w:t>
        </w:r>
      </w:hyperlink>
      <w:r w:rsidR="00015A34" w:rsidRPr="00F11E3F">
        <w:rPr>
          <w:rStyle w:val="Lienhypertexte"/>
          <w:rFonts w:ascii="Brandon Grotesque Regular" w:hAnsi="Brandon Grotesque Regular"/>
          <w:color w:val="auto"/>
          <w:sz w:val="24"/>
          <w:szCs w:val="24"/>
          <w:lang w:val="en-US"/>
        </w:rPr>
        <w:br/>
      </w:r>
    </w:p>
    <w:p w14:paraId="65670F07" w14:textId="77777777" w:rsidR="00F11E3F" w:rsidRDefault="00F11E3F" w:rsidP="00015A34">
      <w:pPr>
        <w:spacing w:after="0" w:line="240" w:lineRule="auto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</w:p>
    <w:p w14:paraId="678890E5" w14:textId="77777777" w:rsidR="00F11E3F" w:rsidRDefault="00F11E3F" w:rsidP="00015A34">
      <w:pPr>
        <w:spacing w:after="0" w:line="240" w:lineRule="auto"/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</w:p>
    <w:p w14:paraId="08E30BFD" w14:textId="3DB86F09" w:rsidR="00015A34" w:rsidRPr="00F11E3F" w:rsidRDefault="00C13D6E" w:rsidP="00015A34">
      <w:pPr>
        <w:spacing w:after="0" w:line="240" w:lineRule="auto"/>
        <w:rPr>
          <w:rFonts w:ascii="Brandon Grotesque Regular" w:hAnsi="Brandon Grotesque Regular" w:cs="Brandon Grotesque Regular"/>
          <w:sz w:val="24"/>
          <w:szCs w:val="24"/>
          <w:u w:val="single"/>
        </w:rPr>
      </w:pPr>
      <w:r w:rsidRPr="00F11E3F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Obélisque de Théodose, Constantinople</w:t>
      </w:r>
      <w:r w:rsidR="00015A34" w:rsidRPr="00F11E3F">
        <w:rPr>
          <w:sz w:val="24"/>
          <w:szCs w:val="24"/>
        </w:rPr>
        <w:br/>
      </w:r>
    </w:p>
    <w:p w14:paraId="62384FC1" w14:textId="28135650" w:rsidR="000D1103" w:rsidRPr="00F11E3F" w:rsidRDefault="00166512" w:rsidP="009237E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Balty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J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-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C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« Hiérarchie de l’empire et image du monde 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La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f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ace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n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ord-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uest de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l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a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ase de l’obélisque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t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héodosien à Constantinople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»,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Byzantion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n°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52, 1982, p. 60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-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71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 :</w:t>
      </w:r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116" w:history="1">
        <w:r w:rsidR="00FD0471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https://www.jstor.org/stable/44170751</w:t>
        </w:r>
      </w:hyperlink>
      <w:r w:rsidR="00FD0471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;</w:t>
      </w:r>
      <w:r w:rsidR="00DB30E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117" w:history="1">
        <w:r w:rsidR="00DB30EC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https://www-jstor-org.ezpaarse.univ-paris1.fr/stable/pdf/44170751.pdf?refreqid=fastly-default%3Ab0fb0c38aa17148eff3d86683e95eb0e&amp;ab_segments=0%2Fbasic_search_gsv2%2Fcontrol&amp;origin=&amp;initiator=search-results&amp;acceptTC=1</w:t>
        </w:r>
      </w:hyperlink>
    </w:p>
    <w:p w14:paraId="6F24EB64" w14:textId="64B82A09" w:rsidR="00F66C83" w:rsidRPr="00F11E3F" w:rsidRDefault="00F66C83" w:rsidP="005B36DA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Killerich, B.,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The Obelisk base in Constantinople. Court Art as Imperial Ideology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Rome, 1998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Academia : </w:t>
      </w:r>
      <w:hyperlink r:id="rId118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https://www.academia.edu/3008316/The_Obelisk_Base_in_Constantinople_Court_Art_and_Imperial_Ideology</w:t>
        </w:r>
      </w:hyperlink>
    </w:p>
    <w:p w14:paraId="3D195065" w14:textId="53494DF2" w:rsidR="00F66C83" w:rsidRPr="00F11E3F" w:rsidRDefault="00D657BB" w:rsidP="005B36DA">
      <w:pPr>
        <w:pStyle w:val="Titre1focus"/>
        <w:rPr>
          <w:color w:val="auto"/>
          <w:sz w:val="24"/>
          <w:szCs w:val="24"/>
        </w:rPr>
      </w:pPr>
      <w:proofErr w:type="spellStart"/>
      <w:r w:rsidRPr="00F11E3F">
        <w:rPr>
          <w:i/>
          <w:iCs/>
          <w:color w:val="auto"/>
          <w:sz w:val="24"/>
          <w:szCs w:val="24"/>
        </w:rPr>
        <w:t>Missorium</w:t>
      </w:r>
      <w:proofErr w:type="spellEnd"/>
      <w:r w:rsidRPr="00F11E3F">
        <w:rPr>
          <w:color w:val="auto"/>
          <w:sz w:val="24"/>
          <w:szCs w:val="24"/>
        </w:rPr>
        <w:t xml:space="preserve"> de Théodose</w:t>
      </w:r>
    </w:p>
    <w:p w14:paraId="3E401CF9" w14:textId="06CC3D51" w:rsidR="00D657BB" w:rsidRPr="00F11E3F" w:rsidRDefault="00D657BB" w:rsidP="00FD683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Baratt</w:t>
      </w:r>
      <w:r w:rsidR="00FD683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e, F. « Les ateliers d'argenterie au Bas-Empire », </w:t>
      </w:r>
      <w:r w:rsidR="00FD683F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JS</w:t>
      </w:r>
      <w:r w:rsidR="00FD683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[</w:t>
      </w:r>
      <w:r w:rsidR="00FD683F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Journal des savants</w:t>
      </w:r>
      <w:r w:rsidR="00FD683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], n°3-4, 1975, p. 193-212</w:t>
      </w:r>
      <w:r w:rsidR="00FD683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 : </w:t>
      </w:r>
      <w:hyperlink r:id="rId119" w:history="1">
        <w:r w:rsidR="00FD683F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https://doi.org/10.3406/jds.1975.1327</w:t>
        </w:r>
      </w:hyperlink>
      <w:r w:rsidR="00FD683F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; </w:t>
      </w:r>
      <w:hyperlink r:id="rId120" w:history="1">
        <w:r w:rsidR="00FD683F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www.persee.fr/doc/jds_0021-8103_1975_num_3_1_1327</w:t>
        </w:r>
      </w:hyperlink>
    </w:p>
    <w:p w14:paraId="728DB2B9" w14:textId="72184135" w:rsidR="00FD683F" w:rsidRPr="00F11E3F" w:rsidRDefault="008F4387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Baratte, F., « Vaisselle d’argent et société dans la Rome de l’Antiquité tardive : luxe, politique et religion à la lumière de quelques récentes découvertes »,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CRAI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[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Comptes rendus des séances de l'Académie des Inscriptions et Belles-Lettres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], 2012, p. 183-212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 : </w:t>
      </w:r>
      <w:hyperlink r:id="rId121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https://doi.org/10.3406/crai.2012.93395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; </w:t>
      </w:r>
      <w:hyperlink r:id="rId122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www.persee.fr/doc/crai_0065-0536_2012_num_156_1_93395</w:t>
        </w:r>
      </w:hyperlink>
    </w:p>
    <w:p w14:paraId="104909FD" w14:textId="3A3A8E9B" w:rsidR="007553E7" w:rsidRPr="00F11E3F" w:rsidRDefault="00695E19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Killerich, B., « Representing an emperor: style and meaning on t</w:t>
      </w:r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he Missorium of Theodosius I”, dans A. Almagro-Gorbea et al. (</w:t>
      </w:r>
      <w:proofErr w:type="spellStart"/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éd</w:t>
      </w:r>
      <w:proofErr w:type="spellEnd"/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), </w:t>
      </w:r>
      <w:r w:rsidR="007553E7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El Disco de Teodosio</w:t>
      </w:r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Madrid, 2000, p. 273-280</w:t>
      </w:r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Academia : </w:t>
      </w:r>
      <w:hyperlink r:id="rId123" w:history="1">
        <w:r w:rsidR="007553E7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https://www.academia.edu/2971885/Representing_an_emperor_style_and_meaning_on_the_missorium_of_Theodosius_I</w:t>
        </w:r>
      </w:hyperlink>
      <w:r w:rsidR="007553E7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Research Gate : </w:t>
      </w:r>
      <w:hyperlink r:id="rId124" w:history="1">
        <w:r w:rsidR="007553E7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https://www.researchgate.net/publication/286623279_Representing_an_Emperor_Style_and_Meaning_on_the_Missorium_of_Theodosius_I</w:t>
        </w:r>
      </w:hyperlink>
    </w:p>
    <w:p w14:paraId="0D39DC34" w14:textId="099EAAB8" w:rsidR="007553E7" w:rsidRPr="00F11E3F" w:rsidRDefault="001E1962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Martín González, S., “The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missorium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of Theodosius: imperial elites and the Lusitanian countryside in the Later Roman Empire", dans R. Garcia-Gasco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et al.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The Theodosian Age (A.D. 379-455). Power, place, belief and learning at the end of the Western Empire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Oxford, 2013, p. 91-98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</w:r>
      <w:r w:rsidR="00D97089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Disponible sur Academia : </w:t>
      </w:r>
      <w:hyperlink r:id="rId125" w:history="1">
        <w:r w:rsidR="00D97089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https://www.academia.edu/3674726/MARTÍN_GONZÁLEZ_S_2_013_The_missorium_of_Theodosius_imperial_elites_and_the_Lusitanian_countryside_in_the_Later_Roman_Empire_</w:t>
        </w:r>
      </w:hyperlink>
    </w:p>
    <w:p w14:paraId="3EA42208" w14:textId="388D41FD" w:rsidR="00D97089" w:rsidRPr="00F11E3F" w:rsidRDefault="007277FF" w:rsidP="008F4387">
      <w:pPr>
        <w:pStyle w:val="Titre1focus"/>
        <w:rPr>
          <w:color w:val="auto"/>
          <w:sz w:val="24"/>
          <w:szCs w:val="24"/>
          <w:lang w:val="en-US"/>
        </w:rPr>
      </w:pPr>
      <w:proofErr w:type="spellStart"/>
      <w:r w:rsidRPr="00F11E3F">
        <w:rPr>
          <w:color w:val="auto"/>
          <w:sz w:val="24"/>
          <w:szCs w:val="24"/>
          <w:lang w:val="en-US"/>
        </w:rPr>
        <w:t>Diptyques</w:t>
      </w:r>
      <w:proofErr w:type="spellEnd"/>
    </w:p>
    <w:p w14:paraId="1E296745" w14:textId="7E1628B3" w:rsidR="007277FF" w:rsidRPr="00F11E3F" w:rsidRDefault="00804FBE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Cameron</w:t>
      </w:r>
      <w:r w:rsidR="0026426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, Al., « The Origin, Context and Function of Consular Diptychs”, </w:t>
      </w:r>
      <w:r w:rsidR="0026426D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JRS</w:t>
      </w:r>
      <w:r w:rsidR="0026426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[</w:t>
      </w:r>
      <w:r w:rsidR="0026426D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Journal of Roman Studies</w:t>
      </w:r>
      <w:r w:rsidR="0026426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], n°103, 2013, p. 174-207</w:t>
      </w:r>
      <w:r w:rsidR="0026426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Cambridge Core via Mikado : </w:t>
      </w:r>
      <w:hyperlink r:id="rId126" w:history="1">
        <w:r w:rsidR="0026426D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https://www-cambridge-org.ezpaarse.univ-paris1.fr/core/services/aop-cambridge-core/content/view/S0075435813000099</w:t>
        </w:r>
      </w:hyperlink>
      <w:r w:rsidR="0026426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; </w:t>
      </w:r>
      <w:hyperlink r:id="rId127" w:history="1">
        <w:r w:rsidR="0026426D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https://www.jstor.org/stable/43286784</w:t>
        </w:r>
      </w:hyperlink>
    </w:p>
    <w:p w14:paraId="2FA13C4F" w14:textId="543C76B1" w:rsidR="001070AD" w:rsidRPr="00F11E3F" w:rsidRDefault="001070AD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Cameron, Al., “The status of Serena and the Stilicho diptych.”, 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JRA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[</w:t>
      </w:r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Journal of Roman Archaeology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], n°29, 2016, p. 509–516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</w:r>
      <w:r w:rsidR="0028029C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Disponible sur 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Cambridge Core via Mikado : </w:t>
      </w:r>
      <w:hyperlink r:id="rId128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https://doi.org/10.1017/S1047759400072299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; </w:t>
      </w:r>
      <w:hyperlink r:id="rId129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https://www-cambridge-org.ezpaarse.univ-paris1.fr/core/services/aop-cambridge-core/content/view/8E5FAB3F697D31FA6E6AE2DCBEA92C3A/S1047759400072299a.pdf/the-status-of-serena-and-the-stilicho-diptych.pdf</w:t>
        </w:r>
      </w:hyperlink>
    </w:p>
    <w:p w14:paraId="373E7EF9" w14:textId="7861A656" w:rsidR="00976710" w:rsidRPr="00F11E3F" w:rsidRDefault="00695009" w:rsidP="008F4387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Christ, A., “</w:t>
      </w:r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The Importance of Being Stilicho: Diptychs as a genre”, dans G. </w:t>
      </w:r>
      <w:proofErr w:type="spellStart"/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Greatex</w:t>
      </w:r>
      <w:proofErr w:type="spellEnd"/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H. Elton (</w:t>
      </w:r>
      <w:proofErr w:type="spellStart"/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éd</w:t>
      </w:r>
      <w:proofErr w:type="spellEnd"/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.), </w:t>
      </w:r>
      <w:r w:rsidR="00DB392D"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Shifting Genres in Late Antiquity</w:t>
      </w:r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Farnham, 2015, p. 173-188</w:t>
      </w:r>
      <w:r w:rsidR="00DB392D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Academia : </w:t>
      </w:r>
      <w:hyperlink r:id="rId130" w:history="1">
        <w:r w:rsidR="00DB392D"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https://www.academia.edu/9808974/Shifting_Genres_in_Late_Antiquity</w:t>
        </w:r>
      </w:hyperlink>
    </w:p>
    <w:p w14:paraId="4937DFA5" w14:textId="77777777" w:rsidR="00015A34" w:rsidRPr="00F11E3F" w:rsidRDefault="00015A34" w:rsidP="005B36DA">
      <w:pPr>
        <w:pStyle w:val="Titre1focus"/>
        <w:rPr>
          <w:color w:val="auto"/>
        </w:rPr>
      </w:pPr>
    </w:p>
    <w:p w14:paraId="27C9923F" w14:textId="6A3138C9" w:rsidR="00D86934" w:rsidRPr="00F11E3F" w:rsidRDefault="00D86934" w:rsidP="005B36DA">
      <w:pPr>
        <w:pStyle w:val="Titre1focus"/>
        <w:rPr>
          <w:color w:val="auto"/>
        </w:rPr>
      </w:pPr>
      <w:r w:rsidRPr="00F11E3F">
        <w:rPr>
          <w:color w:val="auto"/>
        </w:rPr>
        <w:t>3. L’Empire romain tardif</w:t>
      </w:r>
    </w:p>
    <w:p w14:paraId="3AC37DEF" w14:textId="5347A440" w:rsidR="00093351" w:rsidRPr="00F11E3F" w:rsidRDefault="005B36DA" w:rsidP="005B36DA">
      <w:pPr>
        <w:pStyle w:val="Titre2focus"/>
        <w:rPr>
          <w:color w:val="auto"/>
        </w:rPr>
      </w:pPr>
      <w:r w:rsidRPr="00F11E3F">
        <w:rPr>
          <w:color w:val="auto"/>
        </w:rPr>
        <w:t>3.1 Définition de l’Empire</w:t>
      </w:r>
    </w:p>
    <w:p w14:paraId="528395AF" w14:textId="3B169D8D" w:rsidR="008B1B85" w:rsidRPr="00F11E3F" w:rsidRDefault="00770714" w:rsidP="008B1B85">
      <w:pPr>
        <w:pStyle w:val="Style1focus"/>
      </w:pPr>
      <w:proofErr w:type="spellStart"/>
      <w:r w:rsidRPr="00F11E3F">
        <w:t>Inglebert</w:t>
      </w:r>
      <w:proofErr w:type="spellEnd"/>
      <w:r w:rsidRPr="00F11E3F">
        <w:t>, H., « Comparer Rome, Alexandre et Babylone : la question de l’exceptionnalité de l’empire de Rome aux IVe-VIe siècles</w:t>
      </w:r>
      <w:r w:rsidR="009B4683" w:rsidRPr="00F11E3F">
        <w:t> », dans K. Berthelot (</w:t>
      </w:r>
      <w:proofErr w:type="spellStart"/>
      <w:r w:rsidR="009B4683" w:rsidRPr="00F11E3F">
        <w:t>dir</w:t>
      </w:r>
      <w:proofErr w:type="spellEnd"/>
      <w:r w:rsidR="009B4683" w:rsidRPr="00F11E3F">
        <w:t xml:space="preserve">.), </w:t>
      </w:r>
      <w:proofErr w:type="spellStart"/>
      <w:r w:rsidRPr="00F11E3F">
        <w:rPr>
          <w:i/>
        </w:rPr>
        <w:t>Reconsidering</w:t>
      </w:r>
      <w:proofErr w:type="spellEnd"/>
      <w:r w:rsidRPr="00F11E3F">
        <w:rPr>
          <w:i/>
        </w:rPr>
        <w:t xml:space="preserve"> Roman</w:t>
      </w:r>
      <w:r w:rsidR="009B4683" w:rsidRPr="00F11E3F">
        <w:rPr>
          <w:i/>
        </w:rPr>
        <w:t xml:space="preserve">, </w:t>
      </w:r>
      <w:r w:rsidRPr="00F11E3F">
        <w:t>Rom</w:t>
      </w:r>
      <w:r w:rsidR="009B4683" w:rsidRPr="00F11E3F">
        <w:t>e, 2020, p. 61-82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015A34" w:rsidRPr="00F11E3F">
        <w:t xml:space="preserve"> via Mikado</w:t>
      </w:r>
      <w:r w:rsidRPr="00F11E3F">
        <w:t xml:space="preserve"> : </w:t>
      </w:r>
      <w:hyperlink r:id="rId131" w:history="1">
        <w:r w:rsidR="009B468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http://books.openedition.org/efr/4737</w:t>
        </w:r>
      </w:hyperlink>
      <w:r w:rsidR="009B4683" w:rsidRPr="00F11E3F">
        <w:t xml:space="preserve"> ; </w:t>
      </w:r>
      <w:hyperlink r:id="rId132" w:history="1">
        <w:r w:rsidR="009B468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https://doi.org/10.4000/books.efr.4737</w:t>
        </w:r>
      </w:hyperlink>
    </w:p>
    <w:p w14:paraId="76A6DF23" w14:textId="44A255F0" w:rsidR="009B4683" w:rsidRPr="00F11E3F" w:rsidRDefault="009B4683" w:rsidP="008B1B85">
      <w:pPr>
        <w:pStyle w:val="Style1focus"/>
      </w:pPr>
    </w:p>
    <w:p w14:paraId="22C7A3DE" w14:textId="43B08503" w:rsidR="00B1080E" w:rsidRPr="00F11E3F" w:rsidRDefault="00B1080E" w:rsidP="008B1B85">
      <w:pPr>
        <w:pStyle w:val="Style1focus"/>
      </w:pPr>
      <w:proofErr w:type="spellStart"/>
      <w:r w:rsidRPr="00F11E3F">
        <w:t>Inglebert</w:t>
      </w:r>
      <w:proofErr w:type="spellEnd"/>
      <w:r w:rsidRPr="00F11E3F">
        <w:t xml:space="preserve">, H., </w:t>
      </w:r>
      <w:r w:rsidRPr="00F11E3F">
        <w:rPr>
          <w:i/>
        </w:rPr>
        <w:t>Histoire de la civilisation romaine</w:t>
      </w:r>
      <w:r w:rsidRPr="00F11E3F">
        <w:t>, Paris, 2005</w:t>
      </w:r>
      <w:r w:rsidRPr="00F11E3F">
        <w:br/>
        <w:t xml:space="preserve">Disponible sur Cairn via Mikado : </w:t>
      </w:r>
      <w:hyperlink r:id="rId13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https://www-cairn-info.ezpaarse.univ-paris1.fr/histoire-de-la-civilisation-romaine--9782130506591.htm</w:t>
        </w:r>
      </w:hyperlink>
      <w:r w:rsidRPr="00F11E3F">
        <w:t xml:space="preserve"> ; </w:t>
      </w:r>
      <w:hyperlink r:id="rId13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https://doi-org.ezpaarse.univ-paris1.fr/10.3917/puf.ingle.2005.01</w:t>
        </w:r>
      </w:hyperlink>
    </w:p>
    <w:p w14:paraId="02F0815F" w14:textId="77777777" w:rsidR="00B1080E" w:rsidRPr="00F11E3F" w:rsidRDefault="00B1080E" w:rsidP="008B1B85">
      <w:pPr>
        <w:pStyle w:val="Style1focus"/>
      </w:pPr>
    </w:p>
    <w:p w14:paraId="0B154252" w14:textId="7C2F4C61" w:rsidR="00976710" w:rsidRPr="00F11E3F" w:rsidRDefault="008A4F20" w:rsidP="008B1B85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Weisweiler</w:t>
      </w:r>
      <w:proofErr w:type="spellEnd"/>
      <w:r w:rsidRPr="00F11E3F">
        <w:rPr>
          <w:lang w:val="en-US"/>
        </w:rPr>
        <w:t xml:space="preserve">, J., “From Empire to World-State. Ecumenical Language and Cosmopolitan Consciousness in the Later Roman Aristocracy”, dans M. </w:t>
      </w:r>
      <w:proofErr w:type="spellStart"/>
      <w:r w:rsidRPr="00F11E3F">
        <w:rPr>
          <w:lang w:val="en-US"/>
        </w:rPr>
        <w:t>Lavan</w:t>
      </w:r>
      <w:proofErr w:type="spellEnd"/>
      <w:r w:rsidRPr="00F11E3F">
        <w:rPr>
          <w:lang w:val="en-US"/>
        </w:rPr>
        <w:t xml:space="preserve">, R.E. Payne, J. </w:t>
      </w:r>
      <w:proofErr w:type="spellStart"/>
      <w:r w:rsidRPr="00F11E3F">
        <w:rPr>
          <w:lang w:val="en-US"/>
        </w:rPr>
        <w:t>Weisweiler</w:t>
      </w:r>
      <w:proofErr w:type="spellEnd"/>
      <w:r w:rsidRPr="00F11E3F">
        <w:rPr>
          <w:lang w:val="en-US"/>
        </w:rPr>
        <w:t xml:space="preserve">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="00821565" w:rsidRPr="00F11E3F">
        <w:rPr>
          <w:i/>
          <w:lang w:val="en-US"/>
        </w:rPr>
        <w:t>Cosmopolitanism and Empire: Universal Rulers, Local Elites, and Cultural Integration in the Ancient Near East and Mediterranean</w:t>
      </w:r>
      <w:r w:rsidR="000416D9" w:rsidRPr="00F11E3F">
        <w:rPr>
          <w:lang w:val="en-US"/>
        </w:rPr>
        <w:t xml:space="preserve">, </w:t>
      </w:r>
      <w:r w:rsidR="00821565" w:rsidRPr="00F11E3F">
        <w:rPr>
          <w:lang w:val="en-US"/>
        </w:rPr>
        <w:t>Oxford, 2016</w:t>
      </w:r>
      <w:r w:rsidR="00BB0BF0" w:rsidRPr="00F11E3F">
        <w:rPr>
          <w:lang w:val="en-US"/>
        </w:rPr>
        <w:t>, p.187-208</w:t>
      </w:r>
      <w:r w:rsidR="00821565" w:rsidRPr="00F11E3F">
        <w:rPr>
          <w:lang w:val="en-US"/>
        </w:rPr>
        <w:br/>
        <w:t xml:space="preserve">Disponible sur Academia : </w:t>
      </w:r>
      <w:hyperlink r:id="rId135" w:history="1">
        <w:r w:rsidR="00821565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https://www.academia.edu/25555873/Cosmopolitanism_and_Empire_Universal_Rulers_Local_Elites_and_Cultural_Integration_in_the_Ancient_Near_East_and_Mediterranean_Oxford_Oxford_University_Press_2016_</w:t>
        </w:r>
      </w:hyperlink>
    </w:p>
    <w:p w14:paraId="2BA00593" w14:textId="77777777" w:rsidR="00821565" w:rsidRPr="00F11E3F" w:rsidRDefault="00821565" w:rsidP="008B1B85">
      <w:pPr>
        <w:pStyle w:val="Style1focus"/>
        <w:rPr>
          <w:lang w:val="en-US"/>
        </w:rPr>
      </w:pPr>
    </w:p>
    <w:p w14:paraId="6C1A2076" w14:textId="122F7F1D" w:rsidR="005B36DA" w:rsidRPr="00F11E3F" w:rsidRDefault="005B36DA" w:rsidP="005B36DA">
      <w:pPr>
        <w:pStyle w:val="Titre2focus"/>
        <w:rPr>
          <w:color w:val="auto"/>
        </w:rPr>
      </w:pPr>
      <w:r w:rsidRPr="00F11E3F">
        <w:rPr>
          <w:color w:val="auto"/>
        </w:rPr>
        <w:t>3.2 Études par règne et par période</w:t>
      </w:r>
    </w:p>
    <w:p w14:paraId="0588AC3C" w14:textId="3BAA9E02" w:rsidR="005B36DA" w:rsidRPr="00F11E3F" w:rsidRDefault="005B36DA" w:rsidP="005B36DA">
      <w:pPr>
        <w:pStyle w:val="Titre2focus"/>
        <w:rPr>
          <w:color w:val="auto"/>
        </w:rPr>
      </w:pPr>
      <w:r w:rsidRPr="00F11E3F">
        <w:rPr>
          <w:color w:val="auto"/>
        </w:rPr>
        <w:tab/>
        <w:t>3.2.1 La Tétrarchie et le règne de Constantin</w:t>
      </w:r>
    </w:p>
    <w:p w14:paraId="38E739AA" w14:textId="59CB0DBE" w:rsidR="009A7F35" w:rsidRPr="00F11E3F" w:rsidRDefault="00167D4E" w:rsidP="009A7F35">
      <w:pPr>
        <w:pStyle w:val="Style1focus"/>
      </w:pPr>
      <w:r w:rsidRPr="00F11E3F">
        <w:t xml:space="preserve">Casella, M., </w:t>
      </w:r>
      <w:proofErr w:type="spellStart"/>
      <w:r w:rsidRPr="00F11E3F">
        <w:rPr>
          <w:i/>
        </w:rPr>
        <w:t>Galerio</w:t>
      </w:r>
      <w:proofErr w:type="spellEnd"/>
      <w:r w:rsidRPr="00F11E3F">
        <w:rPr>
          <w:i/>
        </w:rPr>
        <w:t xml:space="preserve"> : il </w:t>
      </w:r>
      <w:proofErr w:type="spellStart"/>
      <w:r w:rsidRPr="00F11E3F">
        <w:rPr>
          <w:i/>
        </w:rPr>
        <w:t>tetrarca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infine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tollerante</w:t>
      </w:r>
      <w:proofErr w:type="spellEnd"/>
      <w:r w:rsidRPr="00F11E3F">
        <w:t>, Rome, 2017</w:t>
      </w:r>
    </w:p>
    <w:p w14:paraId="5DDB28B5" w14:textId="75D40AF4" w:rsidR="00167D4E" w:rsidRPr="00F11E3F" w:rsidRDefault="00167D4E" w:rsidP="009A7F35">
      <w:pPr>
        <w:pStyle w:val="Style1focus"/>
      </w:pPr>
      <w:r w:rsidRPr="00F11E3F">
        <w:t xml:space="preserve">Disponible sur Academia : </w:t>
      </w:r>
      <w:hyperlink r:id="rId13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https://www.academia.edu/34060775/Galerio._Il_tetrarca_infine_tollerante</w:t>
        </w:r>
      </w:hyperlink>
    </w:p>
    <w:p w14:paraId="643885F5" w14:textId="77777777" w:rsidR="00167D4E" w:rsidRPr="00F11E3F" w:rsidRDefault="00167D4E" w:rsidP="009A7F35">
      <w:pPr>
        <w:pStyle w:val="Style1focus"/>
      </w:pPr>
    </w:p>
    <w:p w14:paraId="65A20528" w14:textId="711FF41A" w:rsidR="009A7F35" w:rsidRPr="00F11E3F" w:rsidRDefault="00167D4E" w:rsidP="009A7F35">
      <w:pPr>
        <w:pStyle w:val="Style1focus"/>
      </w:pPr>
      <w:proofErr w:type="spellStart"/>
      <w:r w:rsidRPr="00F11E3F">
        <w:t>Chastagnol</w:t>
      </w:r>
      <w:proofErr w:type="spellEnd"/>
      <w:r w:rsidRPr="00F11E3F">
        <w:t>, A. « L’évolution politique du règne de Dio</w:t>
      </w:r>
      <w:r w:rsidR="007C2C12" w:rsidRPr="00F11E3F">
        <w:t>c</w:t>
      </w:r>
      <w:r w:rsidRPr="00F11E3F">
        <w:t xml:space="preserve">létien (284-305) », </w:t>
      </w:r>
      <w:proofErr w:type="spellStart"/>
      <w:r w:rsidR="009A7F35" w:rsidRPr="00F11E3F">
        <w:rPr>
          <w:i/>
        </w:rPr>
        <w:t>AnTard</w:t>
      </w:r>
      <w:proofErr w:type="spellEnd"/>
      <w:r w:rsidR="009A7F35" w:rsidRPr="00F11E3F">
        <w:t xml:space="preserve"> [</w:t>
      </w:r>
      <w:r w:rsidR="009A7F35" w:rsidRPr="00F11E3F">
        <w:rPr>
          <w:i/>
        </w:rPr>
        <w:t>Antiquité tardive</w:t>
      </w:r>
      <w:r w:rsidR="009A7F35" w:rsidRPr="00F11E3F">
        <w:t>], n°</w:t>
      </w:r>
      <w:r w:rsidRPr="00F11E3F">
        <w:t>2, 1994, p. 23-31</w:t>
      </w:r>
    </w:p>
    <w:p w14:paraId="13ACCF83" w14:textId="50A4DF7C" w:rsidR="009A7F35" w:rsidRPr="00F11E3F" w:rsidRDefault="009A7F35" w:rsidP="009A7F35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015A34" w:rsidRPr="00F11E3F">
        <w:t xml:space="preserve"> via Mikado</w:t>
      </w:r>
      <w:r w:rsidR="007C2C12" w:rsidRPr="00F11E3F">
        <w:t xml:space="preserve"> : </w:t>
      </w:r>
      <w:hyperlink r:id="rId137" w:history="1">
        <w:r w:rsidR="007C2C1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https://www-brepolsonline-net.ezpaarse.univ-paris1.fr/doi/pdf/10.1484/J.AT.2.301151</w:t>
        </w:r>
      </w:hyperlink>
    </w:p>
    <w:p w14:paraId="67A1915B" w14:textId="490157FD" w:rsidR="009A7F35" w:rsidRPr="00F11E3F" w:rsidRDefault="009A7F35" w:rsidP="009A7F35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6D289C" w:rsidRPr="00F11E3F">
        <w:t xml:space="preserve"> </w:t>
      </w:r>
      <w:hyperlink r:id="rId138" w:history="1">
        <w:r w:rsidR="006D289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https://api.istex.fr/ark:/67375/NDQ-1G73J40S-Q/fulltext.pdf</w:t>
        </w:r>
      </w:hyperlink>
    </w:p>
    <w:p w14:paraId="79C333DC" w14:textId="77777777" w:rsidR="006D289C" w:rsidRPr="00F11E3F" w:rsidRDefault="006D289C" w:rsidP="009A7F35">
      <w:pPr>
        <w:pStyle w:val="Style1focus"/>
      </w:pPr>
    </w:p>
    <w:p w14:paraId="7CD7BB4D" w14:textId="3474E397" w:rsidR="00A50D28" w:rsidRPr="00F11E3F" w:rsidRDefault="00DC2E52" w:rsidP="00A50D28">
      <w:pPr>
        <w:pStyle w:val="Style1focus"/>
      </w:pPr>
      <w:proofErr w:type="spellStart"/>
      <w:r w:rsidRPr="00F11E3F">
        <w:t>Corcoran</w:t>
      </w:r>
      <w:proofErr w:type="spellEnd"/>
      <w:r w:rsidRPr="00F11E3F">
        <w:t>, S., « </w:t>
      </w:r>
      <w:proofErr w:type="spellStart"/>
      <w:proofErr w:type="gramStart"/>
      <w:r w:rsidRPr="00F11E3F">
        <w:t>Maxentius</w:t>
      </w:r>
      <w:proofErr w:type="spellEnd"/>
      <w:r w:rsidRPr="00F11E3F">
        <w:t>:</w:t>
      </w:r>
      <w:proofErr w:type="gramEnd"/>
      <w:r w:rsidRPr="00F11E3F">
        <w:t xml:space="preserve"> </w:t>
      </w:r>
      <w:proofErr w:type="spellStart"/>
      <w:r w:rsidRPr="00F11E3F">
        <w:t>a</w:t>
      </w:r>
      <w:proofErr w:type="spellEnd"/>
      <w:r w:rsidRPr="00F11E3F">
        <w:t xml:space="preserve"> Roman </w:t>
      </w:r>
      <w:proofErr w:type="spellStart"/>
      <w:r w:rsidRPr="00F11E3F">
        <w:t>emperor</w:t>
      </w:r>
      <w:proofErr w:type="spellEnd"/>
      <w:r w:rsidRPr="00F11E3F">
        <w:t xml:space="preserve"> in Rome</w:t>
      </w:r>
      <w:r w:rsidR="00A50D28" w:rsidRPr="00F11E3F">
        <w:t xml:space="preserve"> », </w:t>
      </w:r>
      <w:proofErr w:type="spellStart"/>
      <w:r w:rsidR="00A50D28" w:rsidRPr="00F11E3F">
        <w:rPr>
          <w:i/>
        </w:rPr>
        <w:t>AnTard</w:t>
      </w:r>
      <w:proofErr w:type="spellEnd"/>
      <w:r w:rsidR="00A50D28" w:rsidRPr="00F11E3F">
        <w:t xml:space="preserve"> [</w:t>
      </w:r>
      <w:r w:rsidR="00A50D28" w:rsidRPr="00F11E3F">
        <w:rPr>
          <w:i/>
        </w:rPr>
        <w:t>Antiquité tardive</w:t>
      </w:r>
      <w:r w:rsidR="00A50D28" w:rsidRPr="00F11E3F">
        <w:t>], n°25, 2017, p. 59-74</w:t>
      </w:r>
    </w:p>
    <w:p w14:paraId="7B39786C" w14:textId="3E426078" w:rsidR="00A50D28" w:rsidRPr="00F11E3F" w:rsidRDefault="00A50D28" w:rsidP="00A50D28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015A34" w:rsidRPr="00F11E3F">
        <w:t xml:space="preserve">via Mikado </w:t>
      </w:r>
      <w:r w:rsidRPr="00F11E3F">
        <w:t xml:space="preserve">: </w:t>
      </w:r>
      <w:hyperlink r:id="rId139" w:history="1">
        <w:r w:rsidR="00DC2E5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https://www-brepolsonline-net.ezpaarse.univ-paris1.fr/doi/abs/10.1484/J.AT.5.114850?role=tab</w:t>
        </w:r>
      </w:hyperlink>
      <w:r w:rsidR="00C93F3B" w:rsidRPr="00F11E3F">
        <w:t xml:space="preserve"> ; </w:t>
      </w:r>
      <w:hyperlink r:id="rId140" w:history="1">
        <w:r w:rsidR="00C93F3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https://doi-org.ezpaarse.univ-paris1.fr/10.1484/J.AT.5.114850</w:t>
        </w:r>
      </w:hyperlink>
    </w:p>
    <w:p w14:paraId="6344313F" w14:textId="7317AACB" w:rsidR="00C93F3B" w:rsidRPr="00F11E3F" w:rsidRDefault="00C93F3B" w:rsidP="00A50D28">
      <w:pPr>
        <w:pStyle w:val="Style1focus"/>
      </w:pPr>
    </w:p>
    <w:p w14:paraId="475F76FC" w14:textId="63568311" w:rsidR="00C93F3B" w:rsidRPr="00F11E3F" w:rsidRDefault="00B21BBF" w:rsidP="00C93F3B">
      <w:pPr>
        <w:pStyle w:val="Style1focus"/>
      </w:pPr>
      <w:r w:rsidRPr="00F11E3F">
        <w:t xml:space="preserve">Drake, H. A., « De Nicée à Tyr (325-335) : le chemin chaotique vers un Empire chrétien », </w:t>
      </w:r>
      <w:proofErr w:type="spellStart"/>
      <w:r w:rsidR="00C93F3B" w:rsidRPr="00F11E3F">
        <w:rPr>
          <w:i/>
        </w:rPr>
        <w:t>AnTard</w:t>
      </w:r>
      <w:proofErr w:type="spellEnd"/>
      <w:r w:rsidR="00C93F3B" w:rsidRPr="00F11E3F">
        <w:t xml:space="preserve"> [</w:t>
      </w:r>
      <w:r w:rsidR="00C93F3B" w:rsidRPr="00F11E3F">
        <w:rPr>
          <w:i/>
        </w:rPr>
        <w:t>Antiquité tardive</w:t>
      </w:r>
      <w:r w:rsidR="00C93F3B" w:rsidRPr="00F11E3F">
        <w:t>], n°22, 2014, p. 43-52</w:t>
      </w:r>
    </w:p>
    <w:p w14:paraId="34646EB9" w14:textId="03A6CDC2" w:rsidR="00C93F3B" w:rsidRPr="00F11E3F" w:rsidRDefault="00C93F3B" w:rsidP="00C93F3B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015A34" w:rsidRPr="00F11E3F">
        <w:t xml:space="preserve"> via Mikado</w:t>
      </w:r>
      <w:r w:rsidRPr="00F11E3F">
        <w:t xml:space="preserve"> : </w:t>
      </w:r>
      <w:hyperlink r:id="rId14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https://www-brepolsonline-net.ezpaarse.univ-paris1.fr/doi/abs/10.1484/J.AT.5.103172</w:t>
        </w:r>
      </w:hyperlink>
      <w:r w:rsidRPr="00F11E3F">
        <w:t xml:space="preserve"> ; </w:t>
      </w:r>
      <w:hyperlink r:id="rId14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https://doi-org.ezpaarse.univ-paris1.fr/10.1484/J.AT.5.103172</w:t>
        </w:r>
      </w:hyperlink>
    </w:p>
    <w:p w14:paraId="44161A5F" w14:textId="77777777" w:rsidR="00C93F3B" w:rsidRPr="00F11E3F" w:rsidRDefault="00C93F3B" w:rsidP="00C93F3B">
      <w:pPr>
        <w:pStyle w:val="Style1focus"/>
      </w:pPr>
    </w:p>
    <w:p w14:paraId="387BB183" w14:textId="5B5EC5D7" w:rsidR="00536F6A" w:rsidRPr="00F11E3F" w:rsidRDefault="007321C5" w:rsidP="008B1B85">
      <w:pPr>
        <w:pStyle w:val="Style1focus"/>
      </w:pPr>
      <w:r w:rsidRPr="00F11E3F">
        <w:t xml:space="preserve">Guichard, L., </w:t>
      </w:r>
      <w:proofErr w:type="spellStart"/>
      <w:r w:rsidRPr="00F11E3F">
        <w:t>Gutsfeld</w:t>
      </w:r>
      <w:proofErr w:type="spellEnd"/>
      <w:r w:rsidRPr="00F11E3F">
        <w:t xml:space="preserve">, A., Richard, F. (éd.), </w:t>
      </w:r>
      <w:r w:rsidRPr="00F11E3F">
        <w:rPr>
          <w:i/>
        </w:rPr>
        <w:t>Constantin et la Gaule. Autour de la vision de Grand</w:t>
      </w:r>
      <w:r w:rsidRPr="00F11E3F">
        <w:t>, Nancy, 2016.</w:t>
      </w:r>
    </w:p>
    <w:p w14:paraId="3E749E64" w14:textId="388DF1A2" w:rsidR="008B1B85" w:rsidRPr="00F11E3F" w:rsidRDefault="00536F6A" w:rsidP="008B1B85">
      <w:pPr>
        <w:pStyle w:val="Style1focus"/>
      </w:pPr>
      <w:r w:rsidRPr="00F11E3F">
        <w:t xml:space="preserve">Disponible sur Academia : </w:t>
      </w:r>
      <w:hyperlink r:id="rId14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https://www.academia.edu/27329123/Constantin_et_la_Gaule_Autour_de_la_vision_de_Grand_Nancy_ADRA_De_Boccard_2016</w:t>
        </w:r>
      </w:hyperlink>
    </w:p>
    <w:p w14:paraId="6DB28CDF" w14:textId="1F8BFE68" w:rsidR="00536F6A" w:rsidRPr="00F11E3F" w:rsidRDefault="00536F6A" w:rsidP="008B1B85">
      <w:pPr>
        <w:pStyle w:val="Style1focus"/>
      </w:pPr>
    </w:p>
    <w:p w14:paraId="583501EE" w14:textId="43A4F30F" w:rsidR="003C4966" w:rsidRPr="00F11E3F" w:rsidRDefault="003C4966" w:rsidP="008B1B85">
      <w:pPr>
        <w:pStyle w:val="Style1focus"/>
        <w:rPr>
          <w:lang w:val="en-US"/>
        </w:rPr>
      </w:pPr>
      <w:r w:rsidRPr="00F11E3F">
        <w:rPr>
          <w:lang w:val="en-US"/>
        </w:rPr>
        <w:t>Gr</w:t>
      </w:r>
      <w:r w:rsidR="00450FF2" w:rsidRPr="00F11E3F">
        <w:rPr>
          <w:lang w:val="en-US"/>
        </w:rPr>
        <w:t xml:space="preserve">ünewald, T., </w:t>
      </w:r>
      <w:r w:rsidRPr="00F11E3F">
        <w:rPr>
          <w:i/>
          <w:lang w:val="en-US"/>
        </w:rPr>
        <w:t xml:space="preserve">Constantinus Maximus </w:t>
      </w:r>
      <w:proofErr w:type="gramStart"/>
      <w:r w:rsidRPr="00F11E3F">
        <w:rPr>
          <w:i/>
          <w:lang w:val="en-US"/>
        </w:rPr>
        <w:t>Augustus :</w:t>
      </w:r>
      <w:proofErr w:type="gramEnd"/>
      <w:r w:rsidRPr="00F11E3F">
        <w:rPr>
          <w:i/>
          <w:lang w:val="en-US"/>
        </w:rPr>
        <w:t xml:space="preserve"> </w:t>
      </w:r>
      <w:proofErr w:type="spellStart"/>
      <w:r w:rsidRPr="00F11E3F">
        <w:rPr>
          <w:i/>
          <w:lang w:val="en-US"/>
        </w:rPr>
        <w:t>Herrschaftspropaganda</w:t>
      </w:r>
      <w:proofErr w:type="spellEnd"/>
      <w:r w:rsidRPr="00F11E3F">
        <w:rPr>
          <w:i/>
          <w:lang w:val="en-US"/>
        </w:rPr>
        <w:t xml:space="preserve"> in der </w:t>
      </w:r>
      <w:proofErr w:type="spellStart"/>
      <w:r w:rsidRPr="00F11E3F">
        <w:rPr>
          <w:i/>
          <w:lang w:val="en-US"/>
        </w:rPr>
        <w:t>zeitgeno</w:t>
      </w:r>
      <w:r w:rsidRPr="00F11E3F">
        <w:rPr>
          <w:rFonts w:ascii="Avenir" w:hAnsi="Avenir" w:cs="Avenir"/>
          <w:i/>
          <w:lang w:val="en-US"/>
        </w:rPr>
        <w:t>̈</w:t>
      </w:r>
      <w:r w:rsidRPr="00F11E3F">
        <w:rPr>
          <w:i/>
          <w:lang w:val="en-US"/>
        </w:rPr>
        <w:t>ssischen</w:t>
      </w:r>
      <w:proofErr w:type="spellEnd"/>
      <w:r w:rsidRPr="00F11E3F">
        <w:rPr>
          <w:i/>
          <w:lang w:val="en-US"/>
        </w:rPr>
        <w:t xml:space="preserve"> </w:t>
      </w:r>
      <w:proofErr w:type="spellStart"/>
      <w:r w:rsidR="00450FF2" w:rsidRPr="00F11E3F">
        <w:rPr>
          <w:i/>
          <w:lang w:val="en-US"/>
        </w:rPr>
        <w:t>Ü</w:t>
      </w:r>
      <w:r w:rsidRPr="00F11E3F">
        <w:rPr>
          <w:i/>
          <w:lang w:val="en-US"/>
        </w:rPr>
        <w:t>berlieferung</w:t>
      </w:r>
      <w:proofErr w:type="spellEnd"/>
      <w:r w:rsidRPr="00F11E3F">
        <w:rPr>
          <w:lang w:val="en-US"/>
        </w:rPr>
        <w:t>, Stuttgart, 1990</w:t>
      </w:r>
    </w:p>
    <w:p w14:paraId="58AB8D4F" w14:textId="6FD1A1B1" w:rsidR="003C4966" w:rsidRPr="00F11E3F" w:rsidRDefault="003C4966" w:rsidP="008B1B85">
      <w:pPr>
        <w:pStyle w:val="Style1focus"/>
      </w:pPr>
      <w:r w:rsidRPr="00F11E3F">
        <w:t xml:space="preserve">Disponible sur Archive.org (1h) : </w:t>
      </w:r>
      <w:hyperlink r:id="rId14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https://archive.org/details/constantinusmaxi0000grun</w:t>
        </w:r>
      </w:hyperlink>
    </w:p>
    <w:p w14:paraId="48D2B669" w14:textId="77777777" w:rsidR="003C4966" w:rsidRPr="00F11E3F" w:rsidRDefault="003C4966" w:rsidP="008B1B85">
      <w:pPr>
        <w:pStyle w:val="Style1focus"/>
      </w:pPr>
    </w:p>
    <w:p w14:paraId="50CA9725" w14:textId="69A3012C" w:rsidR="00536F6A" w:rsidRPr="00F11E3F" w:rsidRDefault="00901B71" w:rsidP="008B1B85">
      <w:pPr>
        <w:pStyle w:val="Style1focus"/>
        <w:rPr>
          <w:lang w:val="en-US"/>
        </w:rPr>
      </w:pPr>
      <w:r w:rsidRPr="00F11E3F">
        <w:rPr>
          <w:lang w:val="en-US"/>
        </w:rPr>
        <w:t>Lenski, N.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Pr="00F11E3F">
        <w:rPr>
          <w:i/>
          <w:lang w:val="en-US"/>
        </w:rPr>
        <w:t>The C</w:t>
      </w:r>
      <w:r w:rsidR="00394A31" w:rsidRPr="00F11E3F">
        <w:rPr>
          <w:i/>
          <w:lang w:val="en-US"/>
        </w:rPr>
        <w:t xml:space="preserve">ambridge </w:t>
      </w:r>
      <w:r w:rsidRPr="00F11E3F">
        <w:rPr>
          <w:i/>
          <w:lang w:val="en-US"/>
        </w:rPr>
        <w:t>C</w:t>
      </w:r>
      <w:r w:rsidR="00394A31" w:rsidRPr="00F11E3F">
        <w:rPr>
          <w:i/>
          <w:lang w:val="en-US"/>
        </w:rPr>
        <w:t xml:space="preserve">ompanion to the </w:t>
      </w:r>
      <w:r w:rsidRPr="00F11E3F">
        <w:rPr>
          <w:i/>
          <w:lang w:val="en-US"/>
        </w:rPr>
        <w:t>A</w:t>
      </w:r>
      <w:r w:rsidR="00394A31" w:rsidRPr="00F11E3F">
        <w:rPr>
          <w:i/>
          <w:lang w:val="en-US"/>
        </w:rPr>
        <w:t>ge of Constantine</w:t>
      </w:r>
      <w:r w:rsidRPr="00F11E3F">
        <w:rPr>
          <w:lang w:val="en-US"/>
        </w:rPr>
        <w:t>, Cambridge, 2012</w:t>
      </w:r>
    </w:p>
    <w:p w14:paraId="5A6C9B26" w14:textId="11A1A7BA" w:rsidR="00394A31" w:rsidRPr="00F11E3F" w:rsidRDefault="00394A31" w:rsidP="008B1B85">
      <w:pPr>
        <w:pStyle w:val="Style1focus"/>
      </w:pPr>
      <w:r w:rsidRPr="00F11E3F">
        <w:t>Disponible</w:t>
      </w:r>
      <w:r w:rsidR="00015A34" w:rsidRPr="00F11E3F">
        <w:t xml:space="preserve"> sur Cambridge </w:t>
      </w:r>
      <w:proofErr w:type="spellStart"/>
      <w:r w:rsidR="00015A34" w:rsidRPr="00F11E3F">
        <w:t>Core</w:t>
      </w:r>
      <w:proofErr w:type="spellEnd"/>
      <w:r w:rsidRPr="00F11E3F">
        <w:t xml:space="preserve"> via </w:t>
      </w:r>
      <w:proofErr w:type="gramStart"/>
      <w:r w:rsidRPr="00F11E3F">
        <w:t>Mikado:</w:t>
      </w:r>
      <w:proofErr w:type="gramEnd"/>
      <w:r w:rsidRPr="00F11E3F">
        <w:t xml:space="preserve"> </w:t>
      </w:r>
      <w:hyperlink r:id="rId14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https://doi-org.ezpaarse.univ-paris1.fr/10.1017/CCOL0521818389</w:t>
        </w:r>
      </w:hyperlink>
    </w:p>
    <w:p w14:paraId="6FEC0512" w14:textId="41808508" w:rsidR="00394A31" w:rsidRPr="00F11E3F" w:rsidRDefault="00394A31" w:rsidP="008B1B85">
      <w:pPr>
        <w:pStyle w:val="Style1focus"/>
      </w:pPr>
    </w:p>
    <w:p w14:paraId="7035F78F" w14:textId="02B9EDDA" w:rsidR="00713B7C" w:rsidRPr="00F11E3F" w:rsidRDefault="00713B7C" w:rsidP="008B1B85">
      <w:pPr>
        <w:pStyle w:val="Style1focus"/>
      </w:pPr>
      <w:r w:rsidRPr="00F11E3F">
        <w:t>Nauroy</w:t>
      </w:r>
      <w:r w:rsidR="00832BBF" w:rsidRPr="00F11E3F">
        <w:t>, G,</w:t>
      </w:r>
      <w:r w:rsidRPr="00F11E3F">
        <w:t xml:space="preserve"> </w:t>
      </w:r>
      <w:r w:rsidR="00832BBF" w:rsidRPr="00F11E3F">
        <w:t>« C</w:t>
      </w:r>
      <w:r w:rsidRPr="00F11E3F">
        <w:t xml:space="preserve">onstantin au pont </w:t>
      </w:r>
      <w:r w:rsidR="00832BBF" w:rsidRPr="00F11E3F">
        <w:t>M</w:t>
      </w:r>
      <w:r w:rsidRPr="00F11E3F">
        <w:t xml:space="preserve">ilvius </w:t>
      </w:r>
      <w:r w:rsidR="00832BBF" w:rsidRPr="00F11E3F">
        <w:t xml:space="preserve">ou la </w:t>
      </w:r>
      <w:r w:rsidRPr="00F11E3F">
        <w:t>naissance</w:t>
      </w:r>
      <w:r w:rsidR="00832BBF" w:rsidRPr="00F11E3F">
        <w:t xml:space="preserve"> d’un mythe », </w:t>
      </w:r>
      <w:r w:rsidR="00832BBF" w:rsidRPr="00F11E3F">
        <w:rPr>
          <w:i/>
        </w:rPr>
        <w:t>Mémoires de l’Académie nationale de Metz</w:t>
      </w:r>
      <w:r w:rsidR="00832BBF" w:rsidRPr="00F11E3F">
        <w:t>, 2008, p. 277-314</w:t>
      </w:r>
    </w:p>
    <w:p w14:paraId="7A7C6011" w14:textId="1A0DB5DA" w:rsidR="00713B7C" w:rsidRPr="00F11E3F" w:rsidRDefault="00713B7C" w:rsidP="008B1B85">
      <w:pPr>
        <w:pStyle w:val="Style1focus"/>
      </w:pPr>
      <w:r w:rsidRPr="00F11E3F">
        <w:t xml:space="preserve">Disponible </w:t>
      </w:r>
      <w:r w:rsidR="00015A34" w:rsidRPr="00F11E3F">
        <w:t>sur Academia</w:t>
      </w:r>
      <w:r w:rsidRPr="00F11E3F">
        <w:t xml:space="preserve"> : </w:t>
      </w:r>
      <w:hyperlink r:id="rId146" w:history="1">
        <w:r w:rsidR="00015A34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https://www.academia.edu/7392762/_Christum_in_scutis_notat_le_bouclier_au_chrisme_des_gardes_imp%C3%A9riaux_dans_lAntiquit%C3%A9_tardive</w:t>
        </w:r>
      </w:hyperlink>
      <w:r w:rsidR="00015A34" w:rsidRPr="00F11E3F">
        <w:t xml:space="preserve"> </w:t>
      </w:r>
    </w:p>
    <w:p w14:paraId="1B8CCCC9" w14:textId="7C1B3611" w:rsidR="00713B7C" w:rsidRPr="00F11E3F" w:rsidRDefault="00713B7C" w:rsidP="008B1B85">
      <w:pPr>
        <w:pStyle w:val="Style1focus"/>
      </w:pPr>
    </w:p>
    <w:p w14:paraId="7322DA8D" w14:textId="54A20773" w:rsidR="005B66B4" w:rsidRPr="00F11E3F" w:rsidRDefault="005B66B4" w:rsidP="008B1B85">
      <w:pPr>
        <w:pStyle w:val="Style1focus"/>
      </w:pPr>
      <w:r w:rsidRPr="00F11E3F">
        <w:t xml:space="preserve">Rémy, B., </w:t>
      </w:r>
      <w:r w:rsidRPr="00F11E3F">
        <w:rPr>
          <w:i/>
        </w:rPr>
        <w:t>Dioclétien. L'Empire restauré</w:t>
      </w:r>
      <w:r w:rsidRPr="00F11E3F">
        <w:t>, Paris, 2016</w:t>
      </w:r>
    </w:p>
    <w:p w14:paraId="3AF61B51" w14:textId="48388598" w:rsidR="005B66B4" w:rsidRPr="00F11E3F" w:rsidRDefault="005B66B4" w:rsidP="008B1B85">
      <w:pPr>
        <w:pStyle w:val="Style1focus"/>
      </w:pPr>
      <w:r w:rsidRPr="00F11E3F">
        <w:t xml:space="preserve">Disponible sur Cairn via Mikado : </w:t>
      </w:r>
      <w:hyperlink r:id="rId14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https://www-cairn-info.ezpaarse.univ-paris1.fr/diocletien--9782200614119.htm</w:t>
        </w:r>
      </w:hyperlink>
    </w:p>
    <w:p w14:paraId="30336D6D" w14:textId="77777777" w:rsidR="00E35022" w:rsidRPr="00F11E3F" w:rsidRDefault="00E35022" w:rsidP="008B1B85">
      <w:pPr>
        <w:pStyle w:val="Style1focus"/>
      </w:pPr>
    </w:p>
    <w:p w14:paraId="775432D4" w14:textId="66B246DF" w:rsidR="0072247C" w:rsidRPr="00F11E3F" w:rsidRDefault="0072247C" w:rsidP="0072247C">
      <w:pPr>
        <w:pStyle w:val="Titre2focus"/>
        <w:ind w:firstLine="708"/>
        <w:rPr>
          <w:color w:val="auto"/>
          <w:lang w:val="en-US"/>
        </w:rPr>
      </w:pPr>
      <w:r w:rsidRPr="00F11E3F">
        <w:rPr>
          <w:color w:val="auto"/>
          <w:lang w:val="en-US"/>
        </w:rPr>
        <w:t>3.2.2 Les Constantinides</w:t>
      </w:r>
    </w:p>
    <w:p w14:paraId="406C3483" w14:textId="369DCD73" w:rsidR="00E35022" w:rsidRPr="00F11E3F" w:rsidRDefault="00E35022" w:rsidP="00E35022">
      <w:pPr>
        <w:pStyle w:val="Style1focus"/>
        <w:rPr>
          <w:lang w:val="en-US"/>
        </w:rPr>
      </w:pPr>
      <w:r w:rsidRPr="00F11E3F">
        <w:rPr>
          <w:lang w:val="en-US"/>
        </w:rPr>
        <w:t xml:space="preserve">Baker-Brian, N., </w:t>
      </w:r>
      <w:r w:rsidRPr="00F11E3F">
        <w:rPr>
          <w:i/>
          <w:lang w:val="en-US"/>
        </w:rPr>
        <w:t>The reign of Constantius II</w:t>
      </w:r>
      <w:r w:rsidRPr="00F11E3F">
        <w:rPr>
          <w:lang w:val="en-US"/>
        </w:rPr>
        <w:t xml:space="preserve">, </w:t>
      </w:r>
      <w:proofErr w:type="spellStart"/>
      <w:r w:rsidRPr="00F11E3F">
        <w:rPr>
          <w:lang w:val="en-US"/>
        </w:rPr>
        <w:t>Londres</w:t>
      </w:r>
      <w:proofErr w:type="spellEnd"/>
      <w:r w:rsidRPr="00F11E3F">
        <w:rPr>
          <w:lang w:val="en-US"/>
        </w:rPr>
        <w:t>, 2023</w:t>
      </w:r>
      <w:r w:rsidRPr="00F11E3F">
        <w:rPr>
          <w:lang w:val="en-US"/>
        </w:rPr>
        <w:br/>
        <w:t xml:space="preserve">Disponible sur </w:t>
      </w:r>
      <w:proofErr w:type="gramStart"/>
      <w:r w:rsidRPr="00F11E3F">
        <w:rPr>
          <w:lang w:val="en-US"/>
        </w:rPr>
        <w:t>Academia :</w:t>
      </w:r>
      <w:proofErr w:type="gramEnd"/>
      <w:r w:rsidRPr="00F11E3F">
        <w:rPr>
          <w:lang w:val="en-US"/>
        </w:rPr>
        <w:t xml:space="preserve"> </w:t>
      </w:r>
      <w:hyperlink r:id="rId14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https://www.academia.edu/83710119/The_Reign_of_Constantius_II</w:t>
        </w:r>
      </w:hyperlink>
    </w:p>
    <w:p w14:paraId="57BC50AD" w14:textId="77777777" w:rsidR="00E35022" w:rsidRPr="00F11E3F" w:rsidRDefault="00E35022" w:rsidP="00E35022">
      <w:pPr>
        <w:pStyle w:val="Style1focus"/>
        <w:rPr>
          <w:lang w:val="en-US"/>
        </w:rPr>
      </w:pPr>
    </w:p>
    <w:p w14:paraId="3E46A0AE" w14:textId="4919C5E8" w:rsidR="008B1B85" w:rsidRPr="00F11E3F" w:rsidRDefault="005C4C16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Baker-Brian, N., Tougher, S., </w:t>
      </w:r>
      <w:r w:rsidRPr="00F11E3F">
        <w:rPr>
          <w:i/>
          <w:lang w:val="en-US"/>
        </w:rPr>
        <w:t>The Sons of Constantine, AD 337-361: in the shadows of Constantine and Julian</w:t>
      </w:r>
      <w:r w:rsidRPr="00F11E3F">
        <w:rPr>
          <w:lang w:val="en-US"/>
        </w:rPr>
        <w:t>, Cham, 2020</w:t>
      </w:r>
    </w:p>
    <w:p w14:paraId="6AC126D5" w14:textId="1BFA8C6F" w:rsidR="005C4C16" w:rsidRPr="00F11E3F" w:rsidRDefault="005C4C16" w:rsidP="008B1B85">
      <w:pPr>
        <w:pStyle w:val="Style1focus"/>
      </w:pPr>
      <w:r w:rsidRPr="00F11E3F">
        <w:t xml:space="preserve">Disponible sur Academia : </w:t>
      </w:r>
      <w:hyperlink r:id="rId14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https://www.academia.edu/43232533/The_Sons_of_Constantine_AD_337_361_In_the_Shadows_of_Constantine_and_Julian_New_Approaches_to_Byzantine_History_and_Culture_Palgrave_MacMillan_Cham_2020_</w:t>
        </w:r>
      </w:hyperlink>
    </w:p>
    <w:p w14:paraId="79988C23" w14:textId="1D7E761F" w:rsidR="00782F16" w:rsidRPr="00F11E3F" w:rsidRDefault="00782F16" w:rsidP="008B1B85">
      <w:pPr>
        <w:pStyle w:val="Style1focus"/>
      </w:pPr>
    </w:p>
    <w:p w14:paraId="093ADC70" w14:textId="147722AC" w:rsidR="00D701E7" w:rsidRPr="00F11E3F" w:rsidRDefault="00D701E7" w:rsidP="00D701E7">
      <w:pPr>
        <w:pStyle w:val="Style1focus"/>
      </w:pPr>
      <w:proofErr w:type="spellStart"/>
      <w:r w:rsidRPr="00F11E3F">
        <w:t>Callu</w:t>
      </w:r>
      <w:proofErr w:type="spellEnd"/>
      <w:r w:rsidRPr="00F11E3F">
        <w:t xml:space="preserve"> J</w:t>
      </w:r>
      <w:r w:rsidR="0010144E" w:rsidRPr="00F11E3F">
        <w:t>.-P.,</w:t>
      </w:r>
      <w:r w:rsidRPr="00F11E3F">
        <w:t xml:space="preserve"> </w:t>
      </w:r>
      <w:r w:rsidR="0010144E" w:rsidRPr="00F11E3F">
        <w:t>« </w:t>
      </w:r>
      <w:r w:rsidRPr="00F11E3F">
        <w:t xml:space="preserve">La dyarchie </w:t>
      </w:r>
      <w:proofErr w:type="spellStart"/>
      <w:r w:rsidRPr="00F11E3F">
        <w:t>constantinide</w:t>
      </w:r>
      <w:proofErr w:type="spellEnd"/>
      <w:r w:rsidRPr="00F11E3F">
        <w:t xml:space="preserve"> (340 - 350) : les signes d'évolution</w:t>
      </w:r>
      <w:r w:rsidR="0010144E" w:rsidRPr="00F11E3F">
        <w:t> », dans M. Christol (</w:t>
      </w:r>
      <w:proofErr w:type="spellStart"/>
      <w:r w:rsidR="0010144E" w:rsidRPr="00F11E3F">
        <w:t>dir</w:t>
      </w:r>
      <w:proofErr w:type="spellEnd"/>
      <w:r w:rsidR="0010144E" w:rsidRPr="00F11E3F">
        <w:t xml:space="preserve">.) </w:t>
      </w:r>
      <w:r w:rsidRPr="00F11E3F">
        <w:rPr>
          <w:i/>
        </w:rPr>
        <w:t xml:space="preserve">Institutions, société et vie politique dans l'Empire romain au IVe siècle </w:t>
      </w:r>
      <w:proofErr w:type="spellStart"/>
      <w:r w:rsidRPr="00F11E3F">
        <w:rPr>
          <w:i/>
        </w:rPr>
        <w:t>ap</w:t>
      </w:r>
      <w:proofErr w:type="spellEnd"/>
      <w:r w:rsidRPr="00F11E3F">
        <w:rPr>
          <w:i/>
        </w:rPr>
        <w:t>. J.-C.</w:t>
      </w:r>
      <w:r w:rsidR="0010144E" w:rsidRPr="00F11E3F">
        <w:t xml:space="preserve">, </w:t>
      </w:r>
      <w:r w:rsidRPr="00F11E3F">
        <w:t>Rome</w:t>
      </w:r>
      <w:r w:rsidR="0010144E" w:rsidRPr="00F11E3F">
        <w:t xml:space="preserve">, </w:t>
      </w:r>
      <w:r w:rsidRPr="00F11E3F">
        <w:t>1992. p. 39-68</w:t>
      </w:r>
    </w:p>
    <w:p w14:paraId="32275967" w14:textId="25FE3BC8" w:rsidR="00D701E7" w:rsidRPr="00F11E3F" w:rsidRDefault="00D701E7" w:rsidP="00D701E7">
      <w:pPr>
        <w:pStyle w:val="Style1focus"/>
      </w:pPr>
      <w:r w:rsidRPr="00F11E3F">
        <w:t>Disponible sur Persée :</w:t>
      </w:r>
    </w:p>
    <w:p w14:paraId="2A9D9E69" w14:textId="66689EDC" w:rsidR="00D701E7" w:rsidRPr="00F11E3F" w:rsidRDefault="002D4763" w:rsidP="00D701E7">
      <w:pPr>
        <w:pStyle w:val="Style1focus"/>
      </w:pPr>
      <w:hyperlink r:id="rId150" w:history="1">
        <w:r w:rsidR="00D701E7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www.persee.fr/doc/efr_0000-0000_1992_act_159_1_4226</w:t>
        </w:r>
      </w:hyperlink>
    </w:p>
    <w:p w14:paraId="5BAD08DB" w14:textId="52F2E55A" w:rsidR="00D701E7" w:rsidRPr="00F11E3F" w:rsidRDefault="00D701E7" w:rsidP="00D701E7">
      <w:pPr>
        <w:pStyle w:val="Style1focus"/>
      </w:pPr>
    </w:p>
    <w:p w14:paraId="37B697B3" w14:textId="3D64F3B6" w:rsidR="006D14A2" w:rsidRPr="00F11E3F" w:rsidRDefault="006D14A2" w:rsidP="00D33FB9">
      <w:pPr>
        <w:pStyle w:val="Style1focus"/>
      </w:pPr>
      <w:r w:rsidRPr="00F11E3F">
        <w:t>Carrié, J.-M. (</w:t>
      </w:r>
      <w:proofErr w:type="spellStart"/>
      <w:r w:rsidRPr="00F11E3F">
        <w:t>dir</w:t>
      </w:r>
      <w:proofErr w:type="spellEnd"/>
      <w:r w:rsidRPr="00F11E3F">
        <w:t xml:space="preserve">.), « L’empereur Julien et son temps », dossier dans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n°17, 2009, p. 7-250</w:t>
      </w:r>
    </w:p>
    <w:p w14:paraId="5EB88636" w14:textId="420E3F27" w:rsidR="00D33FB9" w:rsidRPr="00F11E3F" w:rsidRDefault="00D33FB9" w:rsidP="00D33FB9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0E774F" w:rsidRPr="00F11E3F">
        <w:t xml:space="preserve"> : </w:t>
      </w:r>
      <w:hyperlink r:id="rId151" w:history="1">
        <w:r w:rsidR="000E774F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https://www-brepolsonline-net.ezpaarse.univ-paris1.fr/toc/at/2010/17</w:t>
        </w:r>
      </w:hyperlink>
    </w:p>
    <w:p w14:paraId="6801B974" w14:textId="0610DB39" w:rsidR="00D33FB9" w:rsidRPr="00F11E3F" w:rsidRDefault="00D33FB9" w:rsidP="00D33FB9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D34BFB" w:rsidRPr="00F11E3F">
        <w:t xml:space="preserve"> </w:t>
      </w:r>
      <w:hyperlink r:id="rId152" w:history="1">
        <w:r w:rsidR="00D34BF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https://revue-sommaire.istex.fr/ark:/67375/8Q1-P8C71WQ5-7</w:t>
        </w:r>
      </w:hyperlink>
      <w:r w:rsidR="00D34BFB" w:rsidRPr="00F11E3F">
        <w:t xml:space="preserve"> ; </w:t>
      </w:r>
      <w:hyperlink r:id="rId153" w:history="1">
        <w:r w:rsidR="00D34BF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https://api.istex.fr/ark:/67375/NDQ-S18FNX20-S/fulltext.pdf</w:t>
        </w:r>
      </w:hyperlink>
      <w:r w:rsidR="00D34BFB" w:rsidRPr="00F11E3F">
        <w:t xml:space="preserve"> </w:t>
      </w:r>
    </w:p>
    <w:p w14:paraId="4B558570" w14:textId="0C55D642" w:rsidR="00D33FB9" w:rsidRPr="00F11E3F" w:rsidRDefault="00D33FB9" w:rsidP="00D701E7">
      <w:pPr>
        <w:pStyle w:val="Style1focus"/>
      </w:pPr>
    </w:p>
    <w:p w14:paraId="0D88151E" w14:textId="77777777" w:rsidR="00F11E3F" w:rsidRDefault="00F11E3F" w:rsidP="00D701E7">
      <w:pPr>
        <w:pStyle w:val="Style1focus"/>
      </w:pPr>
    </w:p>
    <w:p w14:paraId="54096350" w14:textId="7D2B9F38" w:rsidR="00D20615" w:rsidRPr="00F11E3F" w:rsidRDefault="00D20615" w:rsidP="00D701E7">
      <w:pPr>
        <w:pStyle w:val="Style1focus"/>
      </w:pPr>
      <w:proofErr w:type="spellStart"/>
      <w:r w:rsidRPr="00F11E3F">
        <w:t>Destephen</w:t>
      </w:r>
      <w:proofErr w:type="spellEnd"/>
      <w:r w:rsidRPr="00F11E3F">
        <w:t xml:space="preserve">, S., </w:t>
      </w:r>
      <w:r w:rsidRPr="00F11E3F">
        <w:rPr>
          <w:i/>
        </w:rPr>
        <w:t>L'Empire romain tardif. 235-641 après J.-C.</w:t>
      </w:r>
      <w:r w:rsidRPr="00F11E3F">
        <w:t>, Paris, 2021</w:t>
      </w:r>
    </w:p>
    <w:p w14:paraId="3BECDB1E" w14:textId="7A863920" w:rsidR="00C16E06" w:rsidRPr="00F11E3F" w:rsidRDefault="00D20615" w:rsidP="00D701E7">
      <w:pPr>
        <w:pStyle w:val="Style1focus"/>
      </w:pPr>
      <w:r w:rsidRPr="00F11E3F">
        <w:t xml:space="preserve">Disponible sur Cairn via Mikado : </w:t>
      </w:r>
      <w:hyperlink r:id="rId154" w:history="1">
        <w:r w:rsidR="00C16E06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https://www-cairn-info.ezpaarse.univ-paris1.fr/l-empire-romain-tardif--9782200628734.htm</w:t>
        </w:r>
      </w:hyperlink>
    </w:p>
    <w:p w14:paraId="17864CB2" w14:textId="77777777" w:rsidR="00D701E7" w:rsidRPr="00F11E3F" w:rsidRDefault="00D701E7" w:rsidP="008B1B85">
      <w:pPr>
        <w:pStyle w:val="Style1focus"/>
      </w:pPr>
    </w:p>
    <w:p w14:paraId="55788750" w14:textId="75CDD1A0" w:rsidR="0072247C" w:rsidRPr="00F11E3F" w:rsidRDefault="0072247C" w:rsidP="0072247C">
      <w:pPr>
        <w:pStyle w:val="Titre2focus"/>
        <w:ind w:firstLine="708"/>
        <w:rPr>
          <w:color w:val="auto"/>
          <w:lang w:val="en-US"/>
        </w:rPr>
      </w:pPr>
      <w:r w:rsidRPr="00F11E3F">
        <w:rPr>
          <w:color w:val="auto"/>
          <w:lang w:val="en-US"/>
        </w:rPr>
        <w:t xml:space="preserve">3.2.3 </w:t>
      </w:r>
      <w:proofErr w:type="spellStart"/>
      <w:r w:rsidRPr="00F11E3F">
        <w:rPr>
          <w:color w:val="auto"/>
          <w:lang w:val="en-US"/>
        </w:rPr>
        <w:t>L’époque</w:t>
      </w:r>
      <w:proofErr w:type="spellEnd"/>
      <w:r w:rsidRPr="00F11E3F">
        <w:rPr>
          <w:color w:val="auto"/>
          <w:lang w:val="en-US"/>
        </w:rPr>
        <w:t xml:space="preserve"> </w:t>
      </w:r>
      <w:proofErr w:type="spellStart"/>
      <w:r w:rsidRPr="00F11E3F">
        <w:rPr>
          <w:color w:val="auto"/>
          <w:lang w:val="en-US"/>
        </w:rPr>
        <w:t>valentiniano-théodosienne</w:t>
      </w:r>
      <w:proofErr w:type="spellEnd"/>
    </w:p>
    <w:p w14:paraId="149261ED" w14:textId="77777777" w:rsidR="0098592C" w:rsidRPr="00F11E3F" w:rsidRDefault="004A68F1" w:rsidP="008B1B85">
      <w:pPr>
        <w:pStyle w:val="Style1focus"/>
        <w:rPr>
          <w:lang w:val="en-US"/>
        </w:rPr>
      </w:pPr>
      <w:r w:rsidRPr="00F11E3F">
        <w:rPr>
          <w:lang w:val="en-US"/>
        </w:rPr>
        <w:t>Errington, R. M., “The Accession of Theodosius I</w:t>
      </w:r>
      <w:r w:rsidR="0098592C" w:rsidRPr="00F11E3F">
        <w:rPr>
          <w:lang w:val="en-US"/>
        </w:rPr>
        <w:t>”,</w:t>
      </w:r>
      <w:r w:rsidRPr="00F11E3F">
        <w:rPr>
          <w:lang w:val="en-US"/>
        </w:rPr>
        <w:t xml:space="preserve"> </w:t>
      </w:r>
      <w:r w:rsidRPr="00F11E3F">
        <w:rPr>
          <w:i/>
          <w:lang w:val="en-US"/>
        </w:rPr>
        <w:t>K</w:t>
      </w:r>
      <w:r w:rsidR="0098592C" w:rsidRPr="00F11E3F">
        <w:rPr>
          <w:i/>
          <w:lang w:val="en-US"/>
        </w:rPr>
        <w:t>lio</w:t>
      </w:r>
      <w:r w:rsidR="0098592C" w:rsidRPr="00F11E3F">
        <w:rPr>
          <w:lang w:val="en-US"/>
        </w:rPr>
        <w:t>, n°</w:t>
      </w:r>
      <w:r w:rsidRPr="00F11E3F">
        <w:rPr>
          <w:lang w:val="en-US"/>
        </w:rPr>
        <w:t xml:space="preserve">78, </w:t>
      </w:r>
      <w:r w:rsidR="0098592C" w:rsidRPr="00F11E3F">
        <w:rPr>
          <w:lang w:val="en-US"/>
        </w:rPr>
        <w:t xml:space="preserve">1996, </w:t>
      </w:r>
      <w:r w:rsidRPr="00F11E3F">
        <w:rPr>
          <w:lang w:val="en-US"/>
        </w:rPr>
        <w:t>p. 438–453, 1996</w:t>
      </w:r>
    </w:p>
    <w:p w14:paraId="79A7F627" w14:textId="6D4E710F" w:rsidR="00443F7F" w:rsidRPr="00F11E3F" w:rsidRDefault="004A68F1" w:rsidP="008B1B85">
      <w:pPr>
        <w:pStyle w:val="Style1focus"/>
      </w:pPr>
      <w:r w:rsidRPr="00F11E3F">
        <w:t xml:space="preserve">Disponible sur Mikado : </w:t>
      </w:r>
    </w:p>
    <w:p w14:paraId="755435F2" w14:textId="52D985BC" w:rsidR="00443F7F" w:rsidRPr="00F11E3F" w:rsidRDefault="002D4763" w:rsidP="008B1B85">
      <w:pPr>
        <w:pStyle w:val="Style1focus"/>
      </w:pPr>
      <w:hyperlink r:id="rId155" w:history="1">
        <w:r w:rsidR="00443F7F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https://ezpaarse.univ-paris1.fr/login?url=https://search.ebscohost.com/login.aspx?direct=true&amp;db=edo&amp;AN=ejs32307688&amp;lang=fr&amp;site=eds-live</w:t>
        </w:r>
      </w:hyperlink>
    </w:p>
    <w:p w14:paraId="40996874" w14:textId="3C534BA0" w:rsidR="004A68F1" w:rsidRPr="00F11E3F" w:rsidRDefault="004A68F1" w:rsidP="008B1B85">
      <w:pPr>
        <w:pStyle w:val="Style1focus"/>
      </w:pPr>
    </w:p>
    <w:p w14:paraId="6288FC7C" w14:textId="36AAC0CC" w:rsidR="00DD1903" w:rsidRPr="00F11E3F" w:rsidRDefault="001D158A" w:rsidP="008B1B85">
      <w:pPr>
        <w:pStyle w:val="Style1focus"/>
      </w:pPr>
      <w:proofErr w:type="spellStart"/>
      <w:r w:rsidRPr="00F11E3F">
        <w:t>Ghilardi</w:t>
      </w:r>
      <w:proofErr w:type="spellEnd"/>
      <w:r w:rsidRPr="00F11E3F">
        <w:t xml:space="preserve">, M., </w:t>
      </w:r>
      <w:proofErr w:type="spellStart"/>
      <w:r w:rsidRPr="00F11E3F">
        <w:t>Pilara</w:t>
      </w:r>
      <w:proofErr w:type="spellEnd"/>
      <w:r w:rsidRPr="00F11E3F">
        <w:t xml:space="preserve">, G., </w:t>
      </w:r>
      <w:r w:rsidRPr="00F11E3F">
        <w:rPr>
          <w:i/>
        </w:rPr>
        <w:t xml:space="preserve">I </w:t>
      </w:r>
      <w:proofErr w:type="spellStart"/>
      <w:r w:rsidRPr="00F11E3F">
        <w:rPr>
          <w:i/>
        </w:rPr>
        <w:t>Barbari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che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presero</w:t>
      </w:r>
      <w:proofErr w:type="spellEnd"/>
      <w:r w:rsidRPr="00F11E3F">
        <w:rPr>
          <w:i/>
        </w:rPr>
        <w:t xml:space="preserve"> Roma : il </w:t>
      </w:r>
      <w:proofErr w:type="spellStart"/>
      <w:r w:rsidRPr="00F11E3F">
        <w:rPr>
          <w:i/>
        </w:rPr>
        <w:t>sacco</w:t>
      </w:r>
      <w:proofErr w:type="spellEnd"/>
      <w:r w:rsidRPr="00F11E3F">
        <w:rPr>
          <w:i/>
        </w:rPr>
        <w:t xml:space="preserve"> </w:t>
      </w:r>
      <w:proofErr w:type="spellStart"/>
      <w:r w:rsidRPr="00F11E3F">
        <w:rPr>
          <w:i/>
        </w:rPr>
        <w:t>del</w:t>
      </w:r>
      <w:proofErr w:type="spellEnd"/>
      <w:r w:rsidRPr="00F11E3F">
        <w:rPr>
          <w:i/>
        </w:rPr>
        <w:t xml:space="preserve"> 410 e le sue </w:t>
      </w:r>
      <w:proofErr w:type="spellStart"/>
      <w:r w:rsidRPr="00F11E3F">
        <w:rPr>
          <w:i/>
        </w:rPr>
        <w:t>conseguenze</w:t>
      </w:r>
      <w:proofErr w:type="spellEnd"/>
      <w:r w:rsidRPr="00F11E3F">
        <w:t>, Rome, 2010</w:t>
      </w:r>
      <w:r w:rsidRPr="00F11E3F">
        <w:br/>
        <w:t xml:space="preserve">Disponible sur Academia : </w:t>
      </w:r>
      <w:hyperlink r:id="rId15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https://www.academia.edu/3216280/I_Barbari_che_presero_Roma_Il_sacco_del_410_e_le_sue_conseguenze</w:t>
        </w:r>
      </w:hyperlink>
    </w:p>
    <w:p w14:paraId="2F250425" w14:textId="77777777" w:rsidR="001D158A" w:rsidRPr="00F11E3F" w:rsidRDefault="001D158A" w:rsidP="008B1B85">
      <w:pPr>
        <w:pStyle w:val="Style1focus"/>
      </w:pPr>
    </w:p>
    <w:p w14:paraId="1CB3E15E" w14:textId="7F4E02C3" w:rsidR="001D158A" w:rsidRPr="00F11E3F" w:rsidRDefault="00FE2FDC" w:rsidP="008B1B85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Hebblewhite</w:t>
      </w:r>
      <w:proofErr w:type="spellEnd"/>
      <w:r w:rsidRPr="00F11E3F">
        <w:rPr>
          <w:lang w:val="en-US"/>
        </w:rPr>
        <w:t xml:space="preserve">, M., </w:t>
      </w:r>
      <w:r w:rsidRPr="00F11E3F">
        <w:rPr>
          <w:i/>
          <w:lang w:val="en-US"/>
        </w:rPr>
        <w:t>Theodosius and the Limits of Empire</w:t>
      </w:r>
      <w:r w:rsidR="00FF657B" w:rsidRPr="00F11E3F">
        <w:rPr>
          <w:lang w:val="en-US"/>
        </w:rPr>
        <w:t>, New York, 2020</w:t>
      </w:r>
      <w:r w:rsidR="00FF657B" w:rsidRPr="00F11E3F">
        <w:rPr>
          <w:lang w:val="en-US"/>
        </w:rPr>
        <w:br/>
        <w:t xml:space="preserve">Disponible sur </w:t>
      </w:r>
      <w:proofErr w:type="gramStart"/>
      <w:r w:rsidR="00FF657B" w:rsidRPr="00F11E3F">
        <w:rPr>
          <w:lang w:val="en-US"/>
        </w:rPr>
        <w:t>Academia :</w:t>
      </w:r>
      <w:proofErr w:type="gramEnd"/>
      <w:r w:rsidR="00FF657B" w:rsidRPr="00F11E3F">
        <w:rPr>
          <w:lang w:val="en-US"/>
        </w:rPr>
        <w:t xml:space="preserve"> </w:t>
      </w:r>
      <w:hyperlink r:id="rId157" w:history="1">
        <w:r w:rsidR="00FF657B"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https://www.academia.edu/32192725/Theodosius_and_the_Limits_of_Empire</w:t>
        </w:r>
      </w:hyperlink>
    </w:p>
    <w:p w14:paraId="35161DD8" w14:textId="6FB3D04E" w:rsidR="005D029A" w:rsidRPr="00F11E3F" w:rsidRDefault="005D029A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Lenski, N, “The Election of Jovian and the Role of the Late Imperial Guards”, </w:t>
      </w:r>
      <w:r w:rsidRPr="00F11E3F">
        <w:rPr>
          <w:i/>
          <w:lang w:val="en-US"/>
        </w:rPr>
        <w:t>Klio</w:t>
      </w:r>
      <w:r w:rsidRPr="00F11E3F">
        <w:rPr>
          <w:lang w:val="en-US"/>
        </w:rPr>
        <w:t>, n°82, 2000, p. 492–515</w:t>
      </w:r>
    </w:p>
    <w:p w14:paraId="604B2ACF" w14:textId="40E5240A" w:rsidR="005D029A" w:rsidRPr="00F11E3F" w:rsidRDefault="005D029A" w:rsidP="008B1B85">
      <w:pPr>
        <w:pStyle w:val="Style1focus"/>
      </w:pPr>
      <w:r w:rsidRPr="00F11E3F">
        <w:t xml:space="preserve">Disponible sur Mikado : </w:t>
      </w:r>
      <w:hyperlink r:id="rId15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https://ezpaarse.univ-paris1.fr/login?url=https://search.ebscohost.com/login.aspx?direct=true&amp;db=edo&amp;AN=ejs32307647&amp;lang=fr&amp;site=eds-live</w:t>
        </w:r>
      </w:hyperlink>
    </w:p>
    <w:p w14:paraId="21AA4005" w14:textId="4AAE4C20" w:rsidR="005D029A" w:rsidRPr="00F11E3F" w:rsidRDefault="005D029A" w:rsidP="008B1B85">
      <w:pPr>
        <w:pStyle w:val="Style1focus"/>
      </w:pPr>
    </w:p>
    <w:p w14:paraId="08765F89" w14:textId="77670E59" w:rsidR="00AB2D91" w:rsidRPr="00F11E3F" w:rsidRDefault="00AB2D91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Lipps, J., Machado C., Von Rummel, Ph (dir.), </w:t>
      </w:r>
      <w:r w:rsidRPr="00F11E3F">
        <w:rPr>
          <w:i/>
          <w:lang w:val="en-US"/>
        </w:rPr>
        <w:t xml:space="preserve">The Sack of Rome in 410 </w:t>
      </w:r>
      <w:proofErr w:type="gramStart"/>
      <w:r w:rsidRPr="00F11E3F">
        <w:rPr>
          <w:i/>
          <w:lang w:val="en-US"/>
        </w:rPr>
        <w:t>AD</w:t>
      </w:r>
      <w:proofErr w:type="gramEnd"/>
      <w:r w:rsidRPr="00F11E3F">
        <w:rPr>
          <w:i/>
          <w:lang w:val="en-US"/>
        </w:rPr>
        <w:t>: the event, its context and its impac</w:t>
      </w:r>
      <w:r w:rsidRPr="00F11E3F">
        <w:rPr>
          <w:lang w:val="en-US"/>
        </w:rPr>
        <w:t>t, Wiesbaden, 2013</w:t>
      </w:r>
    </w:p>
    <w:p w14:paraId="1BAB3674" w14:textId="20CA3595" w:rsidR="00D65A19" w:rsidRPr="00F11E3F" w:rsidRDefault="00D65A19" w:rsidP="008B1B85">
      <w:pPr>
        <w:pStyle w:val="Style1focus"/>
      </w:pPr>
      <w:r w:rsidRPr="00F11E3F">
        <w:t xml:space="preserve">Disponible </w:t>
      </w:r>
      <w:r w:rsidR="00AB2D91" w:rsidRPr="00F11E3F">
        <w:t xml:space="preserve">sur Academia : </w:t>
      </w:r>
      <w:hyperlink r:id="rId159" w:history="1">
        <w:r w:rsidR="00AB2D9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https://www.academia.edu/5421027/Lipps_Machado_and_von_Rummel_eds_The_Sack_of_Rome_in_410_AD</w:t>
        </w:r>
      </w:hyperlink>
    </w:p>
    <w:p w14:paraId="4C999E22" w14:textId="77777777" w:rsidR="00AB2D91" w:rsidRPr="00F11E3F" w:rsidRDefault="00AB2D91" w:rsidP="008B1B85">
      <w:pPr>
        <w:pStyle w:val="Style1focus"/>
      </w:pPr>
    </w:p>
    <w:p w14:paraId="2EEDBD7E" w14:textId="7D7B973E" w:rsidR="004E118C" w:rsidRPr="00F11E3F" w:rsidRDefault="004E118C" w:rsidP="008B1B85">
      <w:pPr>
        <w:pStyle w:val="Style1focus"/>
      </w:pPr>
      <w:r w:rsidRPr="00F11E3F">
        <w:t xml:space="preserve">Veyne, P., « La prise de Rome en 410 et les Grandes Invasions », dans </w:t>
      </w:r>
      <w:r w:rsidRPr="00F11E3F">
        <w:rPr>
          <w:i/>
        </w:rPr>
        <w:t>Id.</w:t>
      </w:r>
      <w:r w:rsidRPr="00F11E3F">
        <w:t xml:space="preserve">, </w:t>
      </w:r>
      <w:r w:rsidRPr="00F11E3F">
        <w:rPr>
          <w:i/>
        </w:rPr>
        <w:t>L’empire gréco-romain</w:t>
      </w:r>
      <w:r w:rsidRPr="00F11E3F">
        <w:t>, Paris, 2005</w:t>
      </w:r>
    </w:p>
    <w:p w14:paraId="4F446738" w14:textId="615FAFF2" w:rsidR="00FE2FDC" w:rsidRPr="00F11E3F" w:rsidRDefault="0077778D" w:rsidP="008B1B85">
      <w:pPr>
        <w:pStyle w:val="Style1focus"/>
      </w:pPr>
      <w:r w:rsidRPr="00F11E3F">
        <w:t xml:space="preserve">Disponible sur Numérique Premium via Mikado : </w:t>
      </w:r>
      <w:hyperlink r:id="rId16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https://www-numeriquepremium-com.ezpaarse.univ-paris1.fr/doi/epdf/10.14375/NP.9782020577984</w:t>
        </w:r>
      </w:hyperlink>
      <w:r w:rsidRPr="00F11E3F">
        <w:t xml:space="preserve"> ; </w:t>
      </w:r>
      <w:hyperlink r:id="rId161" w:history="1">
        <w:r w:rsidR="00B977B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https://doi-org.ezpaarse.univ-paris1.fr/10.14375/NP.9782020577984</w:t>
        </w:r>
      </w:hyperlink>
    </w:p>
    <w:p w14:paraId="570910AA" w14:textId="77777777" w:rsidR="0077778D" w:rsidRPr="00F11E3F" w:rsidRDefault="0077778D" w:rsidP="008B1B85">
      <w:pPr>
        <w:pStyle w:val="Style1focus"/>
      </w:pPr>
    </w:p>
    <w:p w14:paraId="6410B958" w14:textId="77777777" w:rsidR="00F11E3F" w:rsidRDefault="00F11E3F" w:rsidP="0072247C">
      <w:pPr>
        <w:pStyle w:val="Titre1focus"/>
        <w:rPr>
          <w:color w:val="auto"/>
        </w:rPr>
      </w:pPr>
    </w:p>
    <w:p w14:paraId="65C36D7B" w14:textId="40BB1490" w:rsidR="00093351" w:rsidRPr="00F11E3F" w:rsidRDefault="0072247C" w:rsidP="0072247C">
      <w:pPr>
        <w:pStyle w:val="Titre1focus"/>
        <w:rPr>
          <w:color w:val="auto"/>
        </w:rPr>
      </w:pPr>
      <w:r w:rsidRPr="00F11E3F">
        <w:rPr>
          <w:color w:val="auto"/>
        </w:rPr>
        <w:t>4. Les évolutions de l’espace impérial</w:t>
      </w:r>
    </w:p>
    <w:p w14:paraId="23F69872" w14:textId="1FA9CED6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4.1 La réforme des structures administratives (provinces, diocèses, préfectures du prétoire)</w:t>
      </w:r>
    </w:p>
    <w:p w14:paraId="5B911FE1" w14:textId="77777777" w:rsidR="00E9025A" w:rsidRPr="00F11E3F" w:rsidRDefault="009419CE" w:rsidP="008B1B85">
      <w:pPr>
        <w:pStyle w:val="Style1focus"/>
      </w:pPr>
      <w:r w:rsidRPr="00F11E3F">
        <w:t>Beaujard, B</w:t>
      </w:r>
      <w:r w:rsidR="00E9025A" w:rsidRPr="00F11E3F">
        <w:t>., « </w:t>
      </w:r>
      <w:r w:rsidRPr="00F11E3F">
        <w:t>L’empereur et les provinces au Bas-Empire</w:t>
      </w:r>
      <w:r w:rsidR="00E9025A" w:rsidRPr="00F11E3F">
        <w:t xml:space="preserve"> », dans Fr. </w:t>
      </w:r>
      <w:proofErr w:type="spellStart"/>
      <w:r w:rsidR="00E9025A" w:rsidRPr="00F11E3F">
        <w:t>Hurlet</w:t>
      </w:r>
      <w:proofErr w:type="spellEnd"/>
      <w:r w:rsidR="00E9025A" w:rsidRPr="00F11E3F">
        <w:t xml:space="preserve"> (</w:t>
      </w:r>
      <w:proofErr w:type="spellStart"/>
      <w:r w:rsidR="00E9025A" w:rsidRPr="00F11E3F">
        <w:t>dir</w:t>
      </w:r>
      <w:proofErr w:type="spellEnd"/>
      <w:r w:rsidR="00E9025A" w:rsidRPr="00F11E3F">
        <w:t xml:space="preserve">.), </w:t>
      </w:r>
      <w:r w:rsidRPr="00F11E3F">
        <w:rPr>
          <w:i/>
        </w:rPr>
        <w:t>Les empires : Antiquité et Moyen Âge. Analyse comparée</w:t>
      </w:r>
      <w:r w:rsidR="00E9025A" w:rsidRPr="00F11E3F">
        <w:t xml:space="preserve">, </w:t>
      </w:r>
      <w:r w:rsidRPr="00F11E3F">
        <w:t>Rennes</w:t>
      </w:r>
      <w:r w:rsidR="00E9025A" w:rsidRPr="00F11E3F">
        <w:t xml:space="preserve">, </w:t>
      </w:r>
      <w:r w:rsidRPr="00F11E3F">
        <w:t xml:space="preserve">2008 </w:t>
      </w:r>
    </w:p>
    <w:p w14:paraId="4168B3FC" w14:textId="2415F725" w:rsidR="008B1B85" w:rsidRPr="00F11E3F" w:rsidRDefault="00E9025A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Disponible sur </w:t>
      </w:r>
      <w:proofErr w:type="spellStart"/>
      <w:r w:rsidRPr="00F11E3F">
        <w:rPr>
          <w:lang w:val="en-US"/>
        </w:rPr>
        <w:t>OpenEdition</w:t>
      </w:r>
      <w:proofErr w:type="spellEnd"/>
      <w:r w:rsidRPr="00F11E3F">
        <w:rPr>
          <w:lang w:val="en-US"/>
        </w:rPr>
        <w:t xml:space="preserve"> books via Mikado : </w:t>
      </w:r>
      <w:hyperlink r:id="rId16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http://books.openedition.org.ezpaarse.univ-paris1.fr/pur/4710</w:t>
        </w:r>
      </w:hyperlink>
      <w:r w:rsidRPr="00F11E3F">
        <w:rPr>
          <w:lang w:val="en-US"/>
        </w:rPr>
        <w:t xml:space="preserve"> ; </w:t>
      </w:r>
      <w:hyperlink r:id="rId16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  <w:lang w:val="en-US"/>
          </w:rPr>
          <w:t>https://doi-org.ezpaarse.univ-paris1.fr/10.4000/books.pur.4710</w:t>
        </w:r>
      </w:hyperlink>
    </w:p>
    <w:p w14:paraId="0B6A3801" w14:textId="2BBA586E" w:rsidR="00E9025A" w:rsidRPr="00F11E3F" w:rsidRDefault="00E9025A" w:rsidP="008B1B85">
      <w:pPr>
        <w:pStyle w:val="Style1focus"/>
        <w:rPr>
          <w:lang w:val="en-US"/>
        </w:rPr>
      </w:pPr>
    </w:p>
    <w:p w14:paraId="6BD41FFE" w14:textId="479E6BB6" w:rsidR="00CC7437" w:rsidRPr="00F11E3F" w:rsidRDefault="00CC7437" w:rsidP="00CC7437">
      <w:pPr>
        <w:pStyle w:val="Style1focus"/>
      </w:pPr>
      <w:r w:rsidRPr="00F11E3F">
        <w:t>Christol M., « Création de cités et réorganisations provinciales en Gaule méridionale au début de l’Antiquité tardive</w:t>
      </w:r>
      <w:r w:rsidR="00084068" w:rsidRPr="00F11E3F">
        <w:t xml:space="preserve"> », dans </w:t>
      </w:r>
      <w:r w:rsidR="00084068" w:rsidRPr="00F11E3F">
        <w:rPr>
          <w:i/>
        </w:rPr>
        <w:t>CGG</w:t>
      </w:r>
      <w:r w:rsidR="00084068" w:rsidRPr="00F11E3F">
        <w:t xml:space="preserve"> [</w:t>
      </w:r>
      <w:r w:rsidRPr="00F11E3F">
        <w:rPr>
          <w:i/>
        </w:rPr>
        <w:t xml:space="preserve">Cahiers du Centre Gustave </w:t>
      </w:r>
      <w:proofErr w:type="spellStart"/>
      <w:r w:rsidRPr="00F11E3F">
        <w:rPr>
          <w:i/>
        </w:rPr>
        <w:t>Glotz</w:t>
      </w:r>
      <w:proofErr w:type="spellEnd"/>
      <w:r w:rsidR="00084068" w:rsidRPr="00F11E3F">
        <w:t>]</w:t>
      </w:r>
      <w:r w:rsidRPr="00F11E3F">
        <w:t xml:space="preserve">, </w:t>
      </w:r>
      <w:r w:rsidR="00084068" w:rsidRPr="00F11E3F">
        <w:t>n°</w:t>
      </w:r>
      <w:r w:rsidRPr="00F11E3F">
        <w:t>21, 2010. p. 89-107</w:t>
      </w:r>
    </w:p>
    <w:p w14:paraId="26DF3813" w14:textId="0C159599" w:rsidR="00CC7437" w:rsidRPr="00F11E3F" w:rsidRDefault="006515CD" w:rsidP="00CC7437">
      <w:pPr>
        <w:pStyle w:val="Style1focus"/>
      </w:pPr>
      <w:r w:rsidRPr="00F11E3F">
        <w:t xml:space="preserve">Disponible sur Persée : </w:t>
      </w:r>
      <w:hyperlink r:id="rId16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https://doi.org/10.3406/ccgg.2010.1715</w:t>
        </w:r>
      </w:hyperlink>
      <w:r w:rsidRPr="00F11E3F">
        <w:t xml:space="preserve"> ; </w:t>
      </w:r>
      <w:hyperlink r:id="rId16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www.persee.fr/doc/ccgg_1016-9008_2010_num_21_1_1715</w:t>
        </w:r>
      </w:hyperlink>
    </w:p>
    <w:p w14:paraId="2BFD58A8" w14:textId="77777777" w:rsidR="006515CD" w:rsidRPr="00F11E3F" w:rsidRDefault="006515CD" w:rsidP="00CC7437">
      <w:pPr>
        <w:pStyle w:val="Style1focus"/>
      </w:pPr>
    </w:p>
    <w:p w14:paraId="742C6217" w14:textId="2D9BBD3C" w:rsidR="00BB6E9C" w:rsidRPr="00F11E3F" w:rsidRDefault="00BB6E9C" w:rsidP="00BB6E9C">
      <w:pPr>
        <w:pStyle w:val="Style1focus"/>
      </w:pPr>
      <w:proofErr w:type="spellStart"/>
      <w:r w:rsidRPr="00F11E3F">
        <w:t>Feissel</w:t>
      </w:r>
      <w:proofErr w:type="spellEnd"/>
      <w:r w:rsidRPr="00F11E3F">
        <w:t xml:space="preserve">, D., « Vicaires et proconsuls d'Asie du IVe au VIe siècle »,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n°6, 1998, p. 91-104</w:t>
      </w:r>
    </w:p>
    <w:p w14:paraId="65BC0DAE" w14:textId="5DFD1C34" w:rsidR="00BB6E9C" w:rsidRPr="00F11E3F" w:rsidRDefault="00BB6E9C" w:rsidP="00BB6E9C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D457D9" w:rsidRPr="00F11E3F">
        <w:t xml:space="preserve"> via Mikado</w:t>
      </w:r>
      <w:r w:rsidRPr="00F11E3F">
        <w:t xml:space="preserve"> : </w:t>
      </w:r>
      <w:hyperlink r:id="rId16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https://www.brepolsonline.net/doi/abs/10.1484/J.AT.2.300877</w:t>
        </w:r>
      </w:hyperlink>
    </w:p>
    <w:p w14:paraId="58C8078A" w14:textId="03531721" w:rsidR="00CC7437" w:rsidRPr="00F11E3F" w:rsidRDefault="00BB6E9C" w:rsidP="008B1B85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 xml:space="preserve"> : </w:t>
      </w:r>
      <w:hyperlink r:id="rId16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https://api.istex.fr/ark:/67375/NDQ-5TP3M80N-R/fulltext.pdf</w:t>
        </w:r>
      </w:hyperlink>
    </w:p>
    <w:p w14:paraId="5F10B27E" w14:textId="77777777" w:rsidR="00024A83" w:rsidRPr="00F11E3F" w:rsidRDefault="00024A83" w:rsidP="001805CE">
      <w:pPr>
        <w:pStyle w:val="Style1focus"/>
      </w:pPr>
    </w:p>
    <w:p w14:paraId="1DD4DFEC" w14:textId="35C84520" w:rsidR="001805CE" w:rsidRPr="00F11E3F" w:rsidRDefault="001805CE" w:rsidP="001805CE">
      <w:pPr>
        <w:pStyle w:val="Style1focus"/>
      </w:pPr>
      <w:proofErr w:type="spellStart"/>
      <w:r w:rsidRPr="00F11E3F">
        <w:t>Porena</w:t>
      </w:r>
      <w:proofErr w:type="spellEnd"/>
      <w:r w:rsidRPr="00F11E3F">
        <w:t>, P., « À l’ombre de la pourpre » : l’évolution de la préfecture du prétoire entre le IIIe et le IVe siècle</w:t>
      </w:r>
      <w:r w:rsidR="00644434" w:rsidRPr="00F11E3F">
        <w:t xml:space="preserve"> », dans </w:t>
      </w:r>
      <w:r w:rsidR="00644434" w:rsidRPr="00F11E3F">
        <w:rPr>
          <w:i/>
        </w:rPr>
        <w:t>CGG</w:t>
      </w:r>
      <w:r w:rsidR="00644434" w:rsidRPr="00F11E3F">
        <w:t xml:space="preserve"> [</w:t>
      </w:r>
      <w:r w:rsidRPr="00F11E3F">
        <w:rPr>
          <w:i/>
        </w:rPr>
        <w:t xml:space="preserve">Cahiers du Centre Gustave </w:t>
      </w:r>
      <w:proofErr w:type="spellStart"/>
      <w:r w:rsidRPr="00F11E3F">
        <w:rPr>
          <w:i/>
        </w:rPr>
        <w:t>Glotz</w:t>
      </w:r>
      <w:proofErr w:type="spellEnd"/>
      <w:r w:rsidR="00644434" w:rsidRPr="00F11E3F">
        <w:t>]</w:t>
      </w:r>
      <w:r w:rsidRPr="00F11E3F">
        <w:t xml:space="preserve">, </w:t>
      </w:r>
      <w:r w:rsidR="00644434" w:rsidRPr="00F11E3F">
        <w:t>n°</w:t>
      </w:r>
      <w:r w:rsidRPr="00F11E3F">
        <w:t>18, 2007</w:t>
      </w:r>
      <w:r w:rsidR="00644434" w:rsidRPr="00F11E3F">
        <w:t>,</w:t>
      </w:r>
      <w:r w:rsidRPr="00F11E3F">
        <w:t xml:space="preserve"> p. 237-262</w:t>
      </w:r>
      <w:r w:rsidR="00AF6693" w:rsidRPr="00F11E3F">
        <w:br/>
        <w:t xml:space="preserve">Disponible sur Persée : </w:t>
      </w:r>
      <w:hyperlink r:id="rId168" w:history="1">
        <w:r w:rsidR="00AF669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https://doi.org/10.3406/ccgg.2007.1652</w:t>
        </w:r>
      </w:hyperlink>
      <w:r w:rsidR="00AF6693" w:rsidRPr="00F11E3F">
        <w:t xml:space="preserve"> ; </w:t>
      </w:r>
      <w:hyperlink r:id="rId169" w:history="1">
        <w:r w:rsidR="00AF6693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www.persee.fr/doc/ccgg_1016-9008_2007_num_18_1_1652</w:t>
        </w:r>
      </w:hyperlink>
    </w:p>
    <w:p w14:paraId="78A8C156" w14:textId="77B27D26" w:rsidR="001805CE" w:rsidRPr="00F11E3F" w:rsidRDefault="001805CE" w:rsidP="008B1B85">
      <w:pPr>
        <w:pStyle w:val="Style1focus"/>
      </w:pPr>
    </w:p>
    <w:p w14:paraId="44CBFABC" w14:textId="077DF458" w:rsidR="009D5047" w:rsidRPr="00F11E3F" w:rsidRDefault="009D5047" w:rsidP="009D5047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Slootjes</w:t>
      </w:r>
      <w:proofErr w:type="spellEnd"/>
      <w:r w:rsidRPr="00F11E3F">
        <w:rPr>
          <w:lang w:val="en-US"/>
        </w:rPr>
        <w:t xml:space="preserve">, D. “Late Antique Administrative Structures: On the Meaning of Dioceses and their Borders in the Fourth Century ad”, dans </w:t>
      </w:r>
      <w:r w:rsidRPr="00F11E3F">
        <w:rPr>
          <w:i/>
          <w:lang w:val="en-US"/>
        </w:rPr>
        <w:t>Aspects of Ancient Geography. Studies in Honor of Richard J.A. Talbert</w:t>
      </w:r>
      <w:r w:rsidRPr="00F11E3F">
        <w:rPr>
          <w:lang w:val="en-US"/>
        </w:rPr>
        <w:t xml:space="preserve"> [</w:t>
      </w:r>
      <w:r w:rsidRPr="00F11E3F">
        <w:rPr>
          <w:i/>
          <w:lang w:val="en-US"/>
        </w:rPr>
        <w:t>Aspects of Ancient Institutions and Geography</w:t>
      </w:r>
      <w:r w:rsidRPr="00F11E3F">
        <w:rPr>
          <w:lang w:val="en-US"/>
        </w:rPr>
        <w:t>], Leiden, 2015, p. 177-195</w:t>
      </w:r>
    </w:p>
    <w:p w14:paraId="392B7B31" w14:textId="79D0E18A" w:rsidR="009D5047" w:rsidRPr="00F11E3F" w:rsidRDefault="009D5047" w:rsidP="009D5047">
      <w:pPr>
        <w:pStyle w:val="Style1focus"/>
      </w:pPr>
      <w:r w:rsidRPr="00F11E3F">
        <w:t xml:space="preserve">Disponible sur Brill via </w:t>
      </w:r>
      <w:r w:rsidR="008C33F8" w:rsidRPr="00F11E3F">
        <w:t>Mikado</w:t>
      </w:r>
      <w:r w:rsidRPr="00F11E3F">
        <w:t xml:space="preserve"> : </w:t>
      </w:r>
      <w:hyperlink r:id="rId17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https://doi-org.ezpaarse.univ-paris1.fr/10.1163/9789004283725_012</w:t>
        </w:r>
      </w:hyperlink>
    </w:p>
    <w:p w14:paraId="48EE1E64" w14:textId="77777777" w:rsidR="009D5047" w:rsidRPr="00F11E3F" w:rsidRDefault="009D5047" w:rsidP="008B1B85">
      <w:pPr>
        <w:pStyle w:val="Style1focus"/>
      </w:pPr>
    </w:p>
    <w:p w14:paraId="0B0BD7BF" w14:textId="217E089F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4.2 Administration provinciale et gouvernement des cités</w:t>
      </w:r>
    </w:p>
    <w:p w14:paraId="33DC81D9" w14:textId="7CB48AF5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4.2.1. Gouvernements provinciaux</w:t>
      </w:r>
    </w:p>
    <w:p w14:paraId="6D05DCFE" w14:textId="0E40CC47" w:rsidR="00110D43" w:rsidRPr="00F11E3F" w:rsidRDefault="00110D43" w:rsidP="00110D43">
      <w:pPr>
        <w:pStyle w:val="Style1focus"/>
      </w:pPr>
      <w:r w:rsidRPr="00F11E3F">
        <w:t xml:space="preserve">Carrié, J.-M., « Le gouverneur romain </w:t>
      </w:r>
      <w:r w:rsidR="002C0BD6" w:rsidRPr="00F11E3F">
        <w:t>à</w:t>
      </w:r>
      <w:r w:rsidRPr="00F11E3F">
        <w:t xml:space="preserve"> l'époque tardive : orientations de l'enquête »,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n°6, 1998, p. 17-30</w:t>
      </w:r>
    </w:p>
    <w:p w14:paraId="75F81012" w14:textId="33C2C3E2" w:rsidR="00110D43" w:rsidRPr="00F11E3F" w:rsidRDefault="00110D43" w:rsidP="00110D43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171" w:history="1">
        <w:r w:rsidR="00CE6519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https://doi.org/10.1484/J.AT.2.300871</w:t>
        </w:r>
      </w:hyperlink>
      <w:r w:rsidR="00CE6519" w:rsidRPr="00F11E3F">
        <w:t xml:space="preserve"> ; </w:t>
      </w:r>
      <w:hyperlink r:id="rId17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https://www.brepolsonline.net/doi/abs/10.1484/J.AT.2.300871</w:t>
        </w:r>
      </w:hyperlink>
      <w:r w:rsidRPr="00F11E3F">
        <w:t xml:space="preserve"> ; </w:t>
      </w:r>
    </w:p>
    <w:p w14:paraId="0B36F3DC" w14:textId="18C2E904" w:rsidR="008B1B85" w:rsidRPr="00F11E3F" w:rsidRDefault="00110D43" w:rsidP="00110D43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7E6270" w:rsidRPr="00F11E3F">
        <w:t xml:space="preserve"> </w:t>
      </w:r>
      <w:hyperlink r:id="rId173" w:history="1">
        <w:r w:rsidR="007E6270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https://api.istex.fr/ark:/67375/NDQ-QL8V2RND-B/fulltext.pdf</w:t>
        </w:r>
      </w:hyperlink>
    </w:p>
    <w:p w14:paraId="6C73DBB7" w14:textId="2BD13E18" w:rsidR="007E6270" w:rsidRPr="00F11E3F" w:rsidRDefault="007E6270" w:rsidP="00110D43">
      <w:pPr>
        <w:pStyle w:val="Style1focus"/>
      </w:pPr>
    </w:p>
    <w:p w14:paraId="1547DCC3" w14:textId="5BCF6D54" w:rsidR="007F49B3" w:rsidRPr="00F11E3F" w:rsidRDefault="007F49B3" w:rsidP="00110D43">
      <w:pPr>
        <w:pStyle w:val="Style1focus"/>
      </w:pPr>
      <w:proofErr w:type="spellStart"/>
      <w:r w:rsidRPr="00F11E3F">
        <w:t>D</w:t>
      </w:r>
      <w:r w:rsidR="00832214" w:rsidRPr="00F11E3F">
        <w:t>elmaire</w:t>
      </w:r>
      <w:proofErr w:type="spellEnd"/>
      <w:r w:rsidRPr="00F11E3F">
        <w:t xml:space="preserve">, R., « En marge de la prosopographie du Bas-Empire : la nomination des gouverneurs de provinces du IVe au VIe siècle », dans </w:t>
      </w:r>
      <w:r w:rsidR="00355F6F" w:rsidRPr="00F11E3F">
        <w:t xml:space="preserve">St. Benoist, Chr. </w:t>
      </w:r>
      <w:proofErr w:type="spellStart"/>
      <w:r w:rsidR="00355F6F" w:rsidRPr="00F11E3F">
        <w:t>Hoët</w:t>
      </w:r>
      <w:proofErr w:type="spellEnd"/>
      <w:r w:rsidR="00355F6F" w:rsidRPr="00F11E3F">
        <w:t xml:space="preserve"> Van </w:t>
      </w:r>
      <w:proofErr w:type="spellStart"/>
      <w:r w:rsidR="00355F6F" w:rsidRPr="00F11E3F">
        <w:t>Cauwenberghe</w:t>
      </w:r>
      <w:proofErr w:type="spellEnd"/>
      <w:r w:rsidR="00355F6F" w:rsidRPr="00F11E3F">
        <w:t xml:space="preserve"> (</w:t>
      </w:r>
      <w:proofErr w:type="spellStart"/>
      <w:r w:rsidR="00355F6F" w:rsidRPr="00F11E3F">
        <w:t>dir</w:t>
      </w:r>
      <w:proofErr w:type="spellEnd"/>
      <w:r w:rsidR="00355F6F" w:rsidRPr="00F11E3F">
        <w:t xml:space="preserve">.), </w:t>
      </w:r>
      <w:r w:rsidRPr="00F11E3F">
        <w:rPr>
          <w:i/>
        </w:rPr>
        <w:t>La vie des autres : Histoire, prosopographie, biographie dans l’Empire romain</w:t>
      </w:r>
      <w:r w:rsidRPr="00F11E3F">
        <w:t xml:space="preserve">, Villeneuve d'Ascq, 2013 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8C33F8" w:rsidRPr="00F11E3F">
        <w:t xml:space="preserve"> via Mikado</w:t>
      </w:r>
      <w:r w:rsidRPr="00F11E3F">
        <w:t xml:space="preserve"> : </w:t>
      </w:r>
      <w:hyperlink r:id="rId17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http://books.openedition.org/septentrion/48617</w:t>
        </w:r>
      </w:hyperlink>
      <w:r w:rsidRPr="00F11E3F">
        <w:t xml:space="preserve"> ; </w:t>
      </w:r>
      <w:hyperlink r:id="rId17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https://doi.org/10.4000/books.septentrion.48617</w:t>
        </w:r>
      </w:hyperlink>
    </w:p>
    <w:p w14:paraId="75B8C110" w14:textId="77777777" w:rsidR="007F49B3" w:rsidRPr="00F11E3F" w:rsidRDefault="007F49B3" w:rsidP="00110D43">
      <w:pPr>
        <w:pStyle w:val="Style1focus"/>
      </w:pPr>
    </w:p>
    <w:p w14:paraId="24A5E5D7" w14:textId="7F154699" w:rsidR="00314B96" w:rsidRPr="00F11E3F" w:rsidRDefault="00EB324B" w:rsidP="008B1B85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Haensch</w:t>
      </w:r>
      <w:proofErr w:type="spellEnd"/>
      <w:r w:rsidRPr="00F11E3F">
        <w:rPr>
          <w:lang w:val="en-US"/>
        </w:rPr>
        <w:t xml:space="preserve">, R., </w:t>
      </w:r>
      <w:r w:rsidR="005D14B0" w:rsidRPr="00F11E3F">
        <w:rPr>
          <w:lang w:val="en-US"/>
        </w:rPr>
        <w:t>“</w:t>
      </w:r>
      <w:r w:rsidRPr="00F11E3F">
        <w:rPr>
          <w:lang w:val="en-US"/>
        </w:rPr>
        <w:t xml:space="preserve">Die </w:t>
      </w:r>
      <w:proofErr w:type="spellStart"/>
      <w:r w:rsidRPr="00F11E3F">
        <w:rPr>
          <w:lang w:val="en-US"/>
        </w:rPr>
        <w:t>Statthalterarchive</w:t>
      </w:r>
      <w:proofErr w:type="spellEnd"/>
      <w:r w:rsidRPr="00F11E3F">
        <w:rPr>
          <w:lang w:val="en-US"/>
        </w:rPr>
        <w:t xml:space="preserve"> der </w:t>
      </w:r>
      <w:proofErr w:type="spellStart"/>
      <w:r w:rsidRPr="00F11E3F">
        <w:rPr>
          <w:lang w:val="en-US"/>
        </w:rPr>
        <w:t>Spätantik</w:t>
      </w:r>
      <w:r w:rsidR="005D14B0" w:rsidRPr="00F11E3F">
        <w:rPr>
          <w:lang w:val="en-US"/>
        </w:rPr>
        <w:t>e</w:t>
      </w:r>
      <w:proofErr w:type="spellEnd"/>
      <w:r w:rsidR="005D14B0" w:rsidRPr="00F11E3F">
        <w:rPr>
          <w:lang w:val="en-US"/>
        </w:rPr>
        <w:t>”</w:t>
      </w:r>
      <w:r w:rsidRPr="00F11E3F">
        <w:rPr>
          <w:lang w:val="en-US"/>
        </w:rPr>
        <w:t>, dans M. Faraguna (</w:t>
      </w:r>
      <w:proofErr w:type="spellStart"/>
      <w:r w:rsidRPr="00F11E3F">
        <w:rPr>
          <w:lang w:val="en-US"/>
        </w:rPr>
        <w:t>éd</w:t>
      </w:r>
      <w:proofErr w:type="spellEnd"/>
      <w:r w:rsidRPr="00F11E3F">
        <w:rPr>
          <w:lang w:val="en-US"/>
        </w:rPr>
        <w:t xml:space="preserve">.), </w:t>
      </w:r>
      <w:r w:rsidRPr="00F11E3F">
        <w:rPr>
          <w:i/>
          <w:lang w:val="en-US"/>
        </w:rPr>
        <w:t>Archives and Archival Documents in Ancient Societies</w:t>
      </w:r>
      <w:r w:rsidRPr="00F11E3F">
        <w:rPr>
          <w:lang w:val="en-US"/>
        </w:rPr>
        <w:t>, Trieste, 2013, p. 333-349</w:t>
      </w:r>
    </w:p>
    <w:p w14:paraId="1D9D2581" w14:textId="540D7DF4" w:rsidR="00973ED4" w:rsidRPr="00F11E3F" w:rsidRDefault="00314B96" w:rsidP="008B1B85">
      <w:pPr>
        <w:pStyle w:val="Style1focus"/>
      </w:pPr>
      <w:r w:rsidRPr="00F11E3F">
        <w:t xml:space="preserve">Disponible en ligne : </w:t>
      </w:r>
      <w:hyperlink r:id="rId17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https://www.openstarts.units.it/server/api/core/bitstreams/6365320e-5ed6-42b5-a77a-c889c91f1d22/content</w:t>
        </w:r>
      </w:hyperlink>
    </w:p>
    <w:p w14:paraId="3B9DB0FE" w14:textId="0E7FCDFF" w:rsidR="00314B96" w:rsidRPr="00F11E3F" w:rsidRDefault="00314B96" w:rsidP="008B1B85">
      <w:pPr>
        <w:pStyle w:val="Style1focus"/>
      </w:pPr>
    </w:p>
    <w:p w14:paraId="4774B92D" w14:textId="38F37035" w:rsidR="00293F62" w:rsidRPr="00F11E3F" w:rsidRDefault="00293F62" w:rsidP="00293F62">
      <w:pPr>
        <w:pStyle w:val="Style1focus"/>
      </w:pPr>
      <w:r w:rsidRPr="00F11E3F">
        <w:rPr>
          <w:lang w:val="en-US"/>
        </w:rPr>
        <w:t xml:space="preserve">Palme, B. “Die </w:t>
      </w:r>
      <w:proofErr w:type="spellStart"/>
      <w:r w:rsidRPr="00F11E3F">
        <w:rPr>
          <w:lang w:val="en-US"/>
        </w:rPr>
        <w:t>Officia</w:t>
      </w:r>
      <w:proofErr w:type="spellEnd"/>
      <w:r w:rsidRPr="00F11E3F">
        <w:rPr>
          <w:lang w:val="en-US"/>
        </w:rPr>
        <w:t xml:space="preserve"> der </w:t>
      </w:r>
      <w:proofErr w:type="spellStart"/>
      <w:r w:rsidRPr="00F11E3F">
        <w:rPr>
          <w:lang w:val="en-US"/>
        </w:rPr>
        <w:t>Statthalter</w:t>
      </w:r>
      <w:proofErr w:type="spellEnd"/>
      <w:r w:rsidRPr="00F11E3F">
        <w:rPr>
          <w:lang w:val="en-US"/>
        </w:rPr>
        <w:t xml:space="preserve"> in der </w:t>
      </w:r>
      <w:proofErr w:type="spellStart"/>
      <w:r w:rsidRPr="00F11E3F">
        <w:rPr>
          <w:lang w:val="en-US"/>
        </w:rPr>
        <w:t>Spätantike</w:t>
      </w:r>
      <w:proofErr w:type="spellEnd"/>
      <w:r w:rsidRPr="00F11E3F">
        <w:rPr>
          <w:lang w:val="en-US"/>
        </w:rPr>
        <w:t xml:space="preserve">. </w:t>
      </w:r>
      <w:proofErr w:type="spellStart"/>
      <w:r w:rsidRPr="00F11E3F">
        <w:rPr>
          <w:lang w:val="en-US"/>
        </w:rPr>
        <w:t>Forschungsstand</w:t>
      </w:r>
      <w:proofErr w:type="spellEnd"/>
      <w:r w:rsidRPr="00F11E3F">
        <w:rPr>
          <w:lang w:val="en-US"/>
        </w:rPr>
        <w:t xml:space="preserve"> und </w:t>
      </w:r>
      <w:proofErr w:type="spellStart"/>
      <w:r w:rsidRPr="00F11E3F">
        <w:rPr>
          <w:lang w:val="en-US"/>
        </w:rPr>
        <w:t>Perspektiven</w:t>
      </w:r>
      <w:proofErr w:type="spellEnd"/>
      <w:r w:rsidRPr="00F11E3F">
        <w:rPr>
          <w:lang w:val="en-US"/>
        </w:rPr>
        <w:t xml:space="preserve">”,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n°7, 1999, p. 85-133</w:t>
      </w:r>
    </w:p>
    <w:p w14:paraId="667EA511" w14:textId="00255EFE" w:rsidR="00293F62" w:rsidRPr="00F11E3F" w:rsidRDefault="0048253D" w:rsidP="0048253D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8C33F8" w:rsidRPr="00F11E3F">
        <w:t xml:space="preserve"> via Mikado</w:t>
      </w:r>
      <w:r w:rsidR="00293F62" w:rsidRPr="00F11E3F">
        <w:t xml:space="preserve"> : </w:t>
      </w:r>
      <w:hyperlink r:id="rId177" w:history="1">
        <w:r w:rsidR="00293F6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https://doi.org/10.1484/J.AT.2.300807</w:t>
        </w:r>
      </w:hyperlink>
      <w:r w:rsidR="00CE6519" w:rsidRPr="00F11E3F">
        <w:t xml:space="preserve"> ; </w:t>
      </w:r>
      <w:hyperlink r:id="rId178" w:history="1">
        <w:r w:rsidR="00CE6519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https://www.brepolsonline.net/doi/abs/10.1484/J.AT.2.300807</w:t>
        </w:r>
      </w:hyperlink>
    </w:p>
    <w:p w14:paraId="4066CB95" w14:textId="39DA807B" w:rsidR="0048253D" w:rsidRPr="00F11E3F" w:rsidRDefault="0048253D" w:rsidP="0048253D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293F62" w:rsidRPr="00F11E3F">
        <w:t xml:space="preserve"> </w:t>
      </w:r>
      <w:hyperlink r:id="rId179" w:history="1">
        <w:r w:rsidR="00293F6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https://api.istex.fr/ark:/67375/NDQ-JDHWJZKZ-X/fulltext.pdf</w:t>
        </w:r>
      </w:hyperlink>
    </w:p>
    <w:p w14:paraId="71B913FA" w14:textId="77777777" w:rsidR="00293F62" w:rsidRPr="00F11E3F" w:rsidRDefault="00293F62" w:rsidP="0048253D">
      <w:pPr>
        <w:pStyle w:val="Style1focus"/>
      </w:pPr>
    </w:p>
    <w:p w14:paraId="6410B7D0" w14:textId="29548F34" w:rsidR="001856D1" w:rsidRPr="00F11E3F" w:rsidRDefault="001856D1" w:rsidP="008B1B85">
      <w:pPr>
        <w:pStyle w:val="Style1focus"/>
        <w:rPr>
          <w:lang w:val="en-US"/>
        </w:rPr>
      </w:pPr>
      <w:proofErr w:type="spellStart"/>
      <w:r w:rsidRPr="00F11E3F">
        <w:rPr>
          <w:lang w:val="en-US"/>
        </w:rPr>
        <w:t>Roueché</w:t>
      </w:r>
      <w:proofErr w:type="spellEnd"/>
      <w:r w:rsidRPr="00F11E3F">
        <w:rPr>
          <w:lang w:val="en-US"/>
        </w:rPr>
        <w:t xml:space="preserve">, C., « The Functions of the Governor in Late Antiquity: some observations”, </w:t>
      </w:r>
      <w:proofErr w:type="spellStart"/>
      <w:r w:rsidRPr="00F11E3F">
        <w:rPr>
          <w:i/>
          <w:lang w:val="en-US"/>
        </w:rPr>
        <w:t>AnTard</w:t>
      </w:r>
      <w:proofErr w:type="spellEnd"/>
      <w:r w:rsidRPr="00F11E3F">
        <w:rPr>
          <w:lang w:val="en-US"/>
        </w:rPr>
        <w:t xml:space="preserve"> [</w:t>
      </w:r>
      <w:proofErr w:type="spellStart"/>
      <w:r w:rsidRPr="00F11E3F">
        <w:rPr>
          <w:i/>
          <w:lang w:val="en-US"/>
        </w:rPr>
        <w:t>Antiquité</w:t>
      </w:r>
      <w:proofErr w:type="spellEnd"/>
      <w:r w:rsidRPr="00F11E3F">
        <w:rPr>
          <w:i/>
          <w:lang w:val="en-US"/>
        </w:rPr>
        <w:t xml:space="preserve"> tardive</w:t>
      </w:r>
      <w:r w:rsidRPr="00F11E3F">
        <w:rPr>
          <w:lang w:val="en-US"/>
        </w:rPr>
        <w:t>], n°6, 1998, p. 31-36</w:t>
      </w:r>
    </w:p>
    <w:p w14:paraId="26FBA079" w14:textId="28EC86C8" w:rsidR="002C0BD6" w:rsidRPr="00F11E3F" w:rsidRDefault="002C0BD6" w:rsidP="008B1B85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8C33F8" w:rsidRPr="00F11E3F">
        <w:t xml:space="preserve"> via Mikado</w:t>
      </w:r>
      <w:r w:rsidRPr="00F11E3F">
        <w:t> :</w:t>
      </w:r>
      <w:r w:rsidR="001856D1" w:rsidRPr="00F11E3F">
        <w:t xml:space="preserve"> </w:t>
      </w:r>
      <w:hyperlink r:id="rId180" w:history="1">
        <w:r w:rsidR="001856D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https://doi.org/10.1484/J.AT.2.300872</w:t>
        </w:r>
      </w:hyperlink>
      <w:r w:rsidR="001856D1" w:rsidRPr="00F11E3F">
        <w:t xml:space="preserve"> ; </w:t>
      </w:r>
      <w:hyperlink r:id="rId181" w:history="1">
        <w:r w:rsidR="001856D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https://www.brepolsonline.net/doi/abs/10.1484/J.AT.2.300872</w:t>
        </w:r>
      </w:hyperlink>
      <w:r w:rsidR="001856D1" w:rsidRPr="00F11E3F">
        <w:t xml:space="preserve"> </w:t>
      </w:r>
    </w:p>
    <w:p w14:paraId="05D96383" w14:textId="66FB85A4" w:rsidR="002C0BD6" w:rsidRPr="00F11E3F" w:rsidRDefault="002C0BD6" w:rsidP="008B1B85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1856D1" w:rsidRPr="00F11E3F">
        <w:t xml:space="preserve"> </w:t>
      </w:r>
      <w:hyperlink r:id="rId182" w:history="1">
        <w:r w:rsidR="001856D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https://api.istex.fr/ark:/67375/NDQ-F6312QTT-R/fulltext.pdf</w:t>
        </w:r>
      </w:hyperlink>
    </w:p>
    <w:p w14:paraId="0E113572" w14:textId="446364D6" w:rsidR="001856D1" w:rsidRPr="00F11E3F" w:rsidRDefault="001856D1" w:rsidP="008B1B85">
      <w:pPr>
        <w:pStyle w:val="Style1focus"/>
      </w:pPr>
    </w:p>
    <w:p w14:paraId="7FEFB708" w14:textId="77777777" w:rsidR="000756F9" w:rsidRPr="00F11E3F" w:rsidRDefault="00972C7C" w:rsidP="008B1B85">
      <w:pPr>
        <w:pStyle w:val="Style1focus"/>
      </w:pPr>
      <w:r w:rsidRPr="00F11E3F">
        <w:t xml:space="preserve">A. Bérenger et F. Lachaud (éd.), </w:t>
      </w:r>
      <w:r w:rsidRPr="00F11E3F">
        <w:rPr>
          <w:i/>
        </w:rPr>
        <w:t>Hiérarchie des pouvoirs, délégation de pouvoir et responsabilité des administrateurs dans l’Antiquité et au Moyen Âge</w:t>
      </w:r>
      <w:r w:rsidRPr="00F11E3F">
        <w:t>, Metz, 2012, p</w:t>
      </w:r>
      <w:r w:rsidR="000756F9" w:rsidRPr="00F11E3F">
        <w:t>. 79-101</w:t>
      </w:r>
      <w:r w:rsidRPr="00F11E3F">
        <w:br/>
        <w:t xml:space="preserve">Disponible sur Academia : </w:t>
      </w:r>
    </w:p>
    <w:p w14:paraId="001A8590" w14:textId="0A4ACC3F" w:rsidR="000756F9" w:rsidRPr="00F11E3F" w:rsidRDefault="002D4763" w:rsidP="008B1B85">
      <w:pPr>
        <w:pStyle w:val="Style1focus"/>
      </w:pPr>
      <w:hyperlink r:id="rId183" w:history="1">
        <w:r w:rsidR="000756F9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https://www.academia.edu/26083145/Praesides_comites_duces_La_Tripolitania_e_lamministrazione_dellAfrica_tardoromana_in_Antiquité_Tardive_22_2014_pp_177_194</w:t>
        </w:r>
      </w:hyperlink>
      <w:r w:rsidR="000756F9" w:rsidRPr="00F11E3F">
        <w:t xml:space="preserve"> dans :</w:t>
      </w:r>
    </w:p>
    <w:p w14:paraId="342031B8" w14:textId="1EC83165" w:rsidR="00972C7C" w:rsidRPr="00F11E3F" w:rsidRDefault="002D4763" w:rsidP="008B1B85">
      <w:pPr>
        <w:pStyle w:val="Style1focus"/>
      </w:pPr>
      <w:hyperlink r:id="rId184" w:history="1">
        <w:r w:rsidR="000756F9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https://www.academia.edu/2637114/A_Bérenger_et_F_Lachaud_éd_Hiérarchie_des_pouvoirs_délégation_de_pouvoir_et_responsabilité_des_administrateurs_dans_l_Antiquité_et_au_Moyen_Âge_Metz_Publications_du_CRULH_2012</w:t>
        </w:r>
      </w:hyperlink>
    </w:p>
    <w:p w14:paraId="417F39C0" w14:textId="77777777" w:rsidR="002C0BD6" w:rsidRPr="00F11E3F" w:rsidRDefault="002C0BD6" w:rsidP="008B1B85">
      <w:pPr>
        <w:pStyle w:val="Style1focus"/>
      </w:pPr>
    </w:p>
    <w:p w14:paraId="07D0CDEB" w14:textId="18254C24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4.2.2 Gouvernements municipaux</w:t>
      </w:r>
    </w:p>
    <w:p w14:paraId="7046B304" w14:textId="70ABFAEB" w:rsidR="00C275A0" w:rsidRPr="00F11E3F" w:rsidRDefault="005E3D42" w:rsidP="00C275A0">
      <w:pPr>
        <w:pStyle w:val="Style1focus"/>
        <w:rPr>
          <w:lang w:val="en-US"/>
        </w:rPr>
      </w:pPr>
      <w:r w:rsidRPr="00F11E3F">
        <w:rPr>
          <w:lang w:val="en-US"/>
        </w:rPr>
        <w:t>Frakes, R. M., “</w:t>
      </w:r>
      <w:r w:rsidR="00C275A0" w:rsidRPr="00F11E3F">
        <w:rPr>
          <w:lang w:val="en-US"/>
        </w:rPr>
        <w:t xml:space="preserve">The Defensor </w:t>
      </w:r>
      <w:proofErr w:type="spellStart"/>
      <w:r w:rsidR="00C275A0" w:rsidRPr="00F11E3F">
        <w:rPr>
          <w:lang w:val="en-US"/>
        </w:rPr>
        <w:t>Civitatis</w:t>
      </w:r>
      <w:proofErr w:type="spellEnd"/>
      <w:r w:rsidR="00C275A0" w:rsidRPr="00F11E3F">
        <w:rPr>
          <w:lang w:val="en-US"/>
        </w:rPr>
        <w:t xml:space="preserve"> and the Late Roman City</w:t>
      </w:r>
      <w:r w:rsidRPr="00F11E3F">
        <w:rPr>
          <w:lang w:val="en-US"/>
        </w:rPr>
        <w:t xml:space="preserve">”, </w:t>
      </w:r>
      <w:proofErr w:type="spellStart"/>
      <w:r w:rsidRPr="00F11E3F">
        <w:rPr>
          <w:i/>
          <w:lang w:val="en-US"/>
        </w:rPr>
        <w:t>AnTard</w:t>
      </w:r>
      <w:proofErr w:type="spellEnd"/>
      <w:r w:rsidRPr="00F11E3F">
        <w:rPr>
          <w:lang w:val="en-US"/>
        </w:rPr>
        <w:t xml:space="preserve"> [</w:t>
      </w:r>
      <w:proofErr w:type="spellStart"/>
      <w:r w:rsidRPr="00F11E3F">
        <w:rPr>
          <w:i/>
          <w:lang w:val="en-US"/>
        </w:rPr>
        <w:t>Antiquité</w:t>
      </w:r>
      <w:proofErr w:type="spellEnd"/>
      <w:r w:rsidRPr="00F11E3F">
        <w:rPr>
          <w:i/>
          <w:lang w:val="en-US"/>
        </w:rPr>
        <w:t xml:space="preserve"> tardive</w:t>
      </w:r>
      <w:r w:rsidRPr="00F11E3F">
        <w:rPr>
          <w:lang w:val="en-US"/>
        </w:rPr>
        <w:t>], n°26, 2018, p. 127-147</w:t>
      </w:r>
    </w:p>
    <w:p w14:paraId="3B7AF5F6" w14:textId="71A76022" w:rsidR="008B1B85" w:rsidRPr="00F11E3F" w:rsidRDefault="005E3D42" w:rsidP="00C275A0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18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https://doi.org/10.1484/J.AT.5.116751</w:t>
        </w:r>
      </w:hyperlink>
      <w:r w:rsidR="007D4626" w:rsidRPr="00F11E3F">
        <w:t xml:space="preserve"> ;</w:t>
      </w:r>
    </w:p>
    <w:p w14:paraId="70B649EE" w14:textId="65F9A4E3" w:rsidR="007D4626" w:rsidRPr="00F11E3F" w:rsidRDefault="002D4763" w:rsidP="00C275A0">
      <w:pPr>
        <w:pStyle w:val="Style1focus"/>
      </w:pPr>
      <w:hyperlink r:id="rId186" w:history="1">
        <w:r w:rsidR="007D4626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https://www.brepolsonline.net/doi/abs/10.1484/J.AT.5.116751</w:t>
        </w:r>
      </w:hyperlink>
    </w:p>
    <w:p w14:paraId="392745B6" w14:textId="77777777" w:rsidR="007D4626" w:rsidRPr="00F11E3F" w:rsidRDefault="007D4626" w:rsidP="00C275A0">
      <w:pPr>
        <w:pStyle w:val="Style1focus"/>
      </w:pPr>
    </w:p>
    <w:p w14:paraId="1DA53523" w14:textId="23BD7B08" w:rsidR="00441D1E" w:rsidRPr="00F11E3F" w:rsidRDefault="00430DC6" w:rsidP="00C275A0">
      <w:pPr>
        <w:pStyle w:val="Style1focus"/>
      </w:pPr>
      <w:proofErr w:type="spellStart"/>
      <w:r w:rsidRPr="00F11E3F">
        <w:t>Laniado</w:t>
      </w:r>
      <w:proofErr w:type="spellEnd"/>
      <w:r w:rsidRPr="00F11E3F">
        <w:t xml:space="preserve">, A., </w:t>
      </w:r>
      <w:r w:rsidRPr="00F11E3F">
        <w:rPr>
          <w:i/>
        </w:rPr>
        <w:t>Recherches sur les notables municipaux dans l'empire protobyzantin</w:t>
      </w:r>
      <w:r w:rsidRPr="00F11E3F">
        <w:t>, Paris, 2002</w:t>
      </w:r>
    </w:p>
    <w:p w14:paraId="407950E9" w14:textId="29AAEF25" w:rsidR="00441D1E" w:rsidRPr="00F11E3F" w:rsidRDefault="00441D1E" w:rsidP="00C275A0">
      <w:pPr>
        <w:pStyle w:val="Style1focus"/>
      </w:pPr>
      <w:r w:rsidRPr="00F11E3F">
        <w:t xml:space="preserve">Disponible sur Academia : </w:t>
      </w:r>
      <w:hyperlink r:id="rId18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https://www.academia.edu/20399225/Recherches_sur_les_notables_municipaux_dans_lempire_protobyzantin</w:t>
        </w:r>
      </w:hyperlink>
    </w:p>
    <w:p w14:paraId="1BB445F7" w14:textId="328548B9" w:rsidR="00441D1E" w:rsidRPr="00F11E3F" w:rsidRDefault="00441D1E" w:rsidP="00C275A0">
      <w:pPr>
        <w:pStyle w:val="Style1focus"/>
        <w:rPr>
          <w:b/>
        </w:rPr>
      </w:pPr>
    </w:p>
    <w:p w14:paraId="7155BA92" w14:textId="3D1FE094" w:rsidR="00642A26" w:rsidRPr="00F11E3F" w:rsidRDefault="00642A26" w:rsidP="00642A26">
      <w:pPr>
        <w:pStyle w:val="Style1focus"/>
      </w:pPr>
      <w:r w:rsidRPr="00F11E3F">
        <w:t xml:space="preserve">Le Roux P. « Les cités de l'Empire romain de la mort de Commode au Concile de Nicée », </w:t>
      </w:r>
      <w:r w:rsidRPr="00F11E3F">
        <w:rPr>
          <w:i/>
        </w:rPr>
        <w:t>Pallas</w:t>
      </w:r>
      <w:r w:rsidRPr="00F11E3F">
        <w:t>, H-S (« L’empire romain de 192 à 325 »), 1997, p. 31-55</w:t>
      </w:r>
    </w:p>
    <w:p w14:paraId="3E43A910" w14:textId="52C3B8D2" w:rsidR="00642A26" w:rsidRPr="00F11E3F" w:rsidRDefault="00642A26" w:rsidP="00642A26">
      <w:pPr>
        <w:pStyle w:val="Style1focus"/>
      </w:pPr>
      <w:r w:rsidRPr="00F11E3F">
        <w:t xml:space="preserve">Disponible sur Persée : </w:t>
      </w:r>
      <w:hyperlink r:id="rId18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https://doi.org/10.3406/palla.1997.1419</w:t>
        </w:r>
      </w:hyperlink>
      <w:r w:rsidRPr="00F11E3F">
        <w:t xml:space="preserve"> ; </w:t>
      </w:r>
      <w:hyperlink r:id="rId18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www.persee.fr/doc/palla_0031-0387_1997_hos_1_1_1419</w:t>
        </w:r>
      </w:hyperlink>
    </w:p>
    <w:p w14:paraId="35142A77" w14:textId="4357CEC3" w:rsidR="00C275A0" w:rsidRPr="00F11E3F" w:rsidRDefault="00C275A0" w:rsidP="008B1B85">
      <w:pPr>
        <w:pStyle w:val="Style1focus"/>
      </w:pPr>
    </w:p>
    <w:p w14:paraId="38D0539C" w14:textId="46AA5FED" w:rsidR="002B4BDE" w:rsidRPr="00F11E3F" w:rsidRDefault="002B4BDE" w:rsidP="002B4BDE">
      <w:pPr>
        <w:pStyle w:val="Style1focus"/>
      </w:pPr>
      <w:proofErr w:type="spellStart"/>
      <w:r w:rsidRPr="00F11E3F">
        <w:t>Magalhães</w:t>
      </w:r>
      <w:proofErr w:type="spellEnd"/>
      <w:r w:rsidRPr="00F11E3F">
        <w:t xml:space="preserve"> de Oliveira, J</w:t>
      </w:r>
      <w:r w:rsidR="007D4626" w:rsidRPr="00F11E3F">
        <w:t>. C., « </w:t>
      </w:r>
      <w:r w:rsidRPr="00F11E3F">
        <w:t>Le peuple et le gouvernement des cités (IVe-VIe siècles)</w:t>
      </w:r>
      <w:r w:rsidR="007D4626" w:rsidRPr="00F11E3F">
        <w:t> »</w:t>
      </w:r>
      <w:r w:rsidRPr="00F11E3F">
        <w:t xml:space="preserve">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n°26, 2018, p.</w:t>
      </w:r>
      <w:r w:rsidR="007D4626" w:rsidRPr="00F11E3F">
        <w:t xml:space="preserve"> </w:t>
      </w:r>
      <w:r w:rsidRPr="00F11E3F">
        <w:t>23-49</w:t>
      </w:r>
    </w:p>
    <w:p w14:paraId="1AA3E203" w14:textId="3B3ECC18" w:rsidR="002B4BDE" w:rsidRPr="00F11E3F" w:rsidRDefault="007D4626" w:rsidP="002B4BDE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19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https://doi.org/10.1484/J.AT.5.116747</w:t>
        </w:r>
      </w:hyperlink>
      <w:r w:rsidRPr="00F11E3F">
        <w:t xml:space="preserve"> ; </w:t>
      </w:r>
      <w:hyperlink r:id="rId19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https://www.brepolsonline.net/doi/abs/10.1484/J.AT.5.116747</w:t>
        </w:r>
      </w:hyperlink>
    </w:p>
    <w:p w14:paraId="48AA476D" w14:textId="77777777" w:rsidR="007D4626" w:rsidRPr="00F11E3F" w:rsidRDefault="007D4626" w:rsidP="002B4BDE">
      <w:pPr>
        <w:pStyle w:val="Style1focus"/>
      </w:pPr>
    </w:p>
    <w:p w14:paraId="127ABD91" w14:textId="7573EF0B" w:rsidR="00BA48FA" w:rsidRPr="00F11E3F" w:rsidRDefault="00BA48FA" w:rsidP="00BA48FA">
      <w:pPr>
        <w:pStyle w:val="Style1focus"/>
      </w:pPr>
      <w:proofErr w:type="spellStart"/>
      <w:r w:rsidRPr="00F11E3F">
        <w:t>Oshimizu</w:t>
      </w:r>
      <w:proofErr w:type="spellEnd"/>
      <w:r w:rsidRPr="00F11E3F">
        <w:t xml:space="preserve">, Y. « La réforme administrative de Dioclétien et les cités africaines »,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n°20, 2012, p. 173-204</w:t>
      </w:r>
    </w:p>
    <w:p w14:paraId="4121ED11" w14:textId="219E252D" w:rsidR="007D4626" w:rsidRPr="00F11E3F" w:rsidRDefault="00BA48FA" w:rsidP="00BA48FA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19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https://doi.org/10.1484/J.AT.1.103103</w:t>
        </w:r>
      </w:hyperlink>
      <w:r w:rsidRPr="00F11E3F">
        <w:t xml:space="preserve"> ; </w:t>
      </w:r>
      <w:hyperlink r:id="rId19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https://www.brepolsonline.net/doi/abs/10.1484/J.AT.1.103103</w:t>
        </w:r>
      </w:hyperlink>
    </w:p>
    <w:p w14:paraId="6CA5E338" w14:textId="51E54D81" w:rsidR="002B4BDE" w:rsidRPr="00F11E3F" w:rsidRDefault="00BA48FA" w:rsidP="008B1B85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 xml:space="preserve"> : </w:t>
      </w:r>
      <w:hyperlink r:id="rId19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https://api.istex.fr/ark:/67375/NDQ-CWFKM03N-N/fulltext.pdf</w:t>
        </w:r>
      </w:hyperlink>
    </w:p>
    <w:p w14:paraId="139E2F99" w14:textId="77777777" w:rsidR="00C44EB2" w:rsidRPr="00F11E3F" w:rsidRDefault="00C44EB2" w:rsidP="0072247C">
      <w:pPr>
        <w:pStyle w:val="Titre1focus"/>
        <w:rPr>
          <w:color w:val="auto"/>
          <w:sz w:val="24"/>
          <w:szCs w:val="24"/>
        </w:rPr>
      </w:pPr>
    </w:p>
    <w:p w14:paraId="54785F70" w14:textId="1D1A438D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4.3 Orient/Occident : une grande divergence ?</w:t>
      </w:r>
    </w:p>
    <w:p w14:paraId="371C9BEF" w14:textId="77777777" w:rsidR="00E13A92" w:rsidRPr="00F11E3F" w:rsidRDefault="00E13A92" w:rsidP="00E13A92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Balty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J-C, « Hiérarchie de l’empire et image du monde : La face nord-ouest de la base de l’obélisque théodosien à Constantinople »,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Byzantion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n°52, 1982, p. 60-71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 : </w:t>
      </w:r>
      <w:hyperlink r:id="rId195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https://www.jstor.org/stable/44170751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; </w:t>
      </w:r>
      <w:hyperlink r:id="rId196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https://www-jstor-org.ezpaarse.univ-paris1.fr/stable/pdf/44170751.pdf?refreqid=fastly-default%3Ab0fb0c38aa17148eff3d86683e95eb0e&amp;ab_segments=0%2Fbasic_search_gsv2%2Fcontrol&amp;origin=&amp;initiator=search-results&amp;acceptTC=1</w:t>
        </w:r>
      </w:hyperlink>
    </w:p>
    <w:p w14:paraId="50E542F5" w14:textId="174795C4" w:rsidR="00B04533" w:rsidRPr="00F11E3F" w:rsidRDefault="00590D99" w:rsidP="008B1B85">
      <w:pPr>
        <w:pStyle w:val="Style1focus"/>
      </w:pPr>
      <w:proofErr w:type="spellStart"/>
      <w:r w:rsidRPr="00F11E3F">
        <w:t>Dagron</w:t>
      </w:r>
      <w:proofErr w:type="spellEnd"/>
      <w:r w:rsidRPr="00F11E3F">
        <w:t xml:space="preserve">, G., « Aux Origines de </w:t>
      </w:r>
      <w:r w:rsidR="00B04533" w:rsidRPr="00F11E3F">
        <w:t>l</w:t>
      </w:r>
      <w:r w:rsidRPr="00F11E3F">
        <w:t xml:space="preserve">a </w:t>
      </w:r>
      <w:r w:rsidR="00B04533" w:rsidRPr="00F11E3F">
        <w:t>c</w:t>
      </w:r>
      <w:r w:rsidRPr="00F11E3F">
        <w:t xml:space="preserve">ivilisation </w:t>
      </w:r>
      <w:r w:rsidR="00B04533" w:rsidRPr="00F11E3F">
        <w:t>b</w:t>
      </w:r>
      <w:r w:rsidRPr="00F11E3F">
        <w:t>yzantine</w:t>
      </w:r>
      <w:r w:rsidRPr="00F11E3F">
        <w:rPr>
          <w:rFonts w:ascii="Times New Roman" w:hAnsi="Times New Roman" w:cs="Times New Roman"/>
        </w:rPr>
        <w:t> </w:t>
      </w:r>
      <w:r w:rsidRPr="00F11E3F">
        <w:t xml:space="preserve">: </w:t>
      </w:r>
      <w:r w:rsidR="00B04533" w:rsidRPr="00F11E3F">
        <w:t>l</w:t>
      </w:r>
      <w:r w:rsidRPr="00F11E3F">
        <w:t xml:space="preserve">angue de </w:t>
      </w:r>
      <w:r w:rsidR="00B04533" w:rsidRPr="00F11E3F">
        <w:t>c</w:t>
      </w:r>
      <w:r w:rsidRPr="00F11E3F">
        <w:t xml:space="preserve">ulture et </w:t>
      </w:r>
      <w:r w:rsidR="00B04533" w:rsidRPr="00F11E3F">
        <w:t>l</w:t>
      </w:r>
      <w:r w:rsidRPr="00F11E3F">
        <w:t>angue d’État</w:t>
      </w:r>
      <w:r w:rsidR="00B04533" w:rsidRPr="00F11E3F">
        <w:t xml:space="preserve"> », </w:t>
      </w:r>
      <w:r w:rsidR="00B04533" w:rsidRPr="00F11E3F">
        <w:rPr>
          <w:i/>
        </w:rPr>
        <w:t>RH</w:t>
      </w:r>
      <w:r w:rsidR="00B04533" w:rsidRPr="00F11E3F">
        <w:t xml:space="preserve"> [</w:t>
      </w:r>
      <w:r w:rsidRPr="00F11E3F">
        <w:rPr>
          <w:i/>
        </w:rPr>
        <w:t>Revue Historique</w:t>
      </w:r>
      <w:r w:rsidR="00B04533" w:rsidRPr="00F11E3F">
        <w:t>]</w:t>
      </w:r>
      <w:r w:rsidRPr="00F11E3F">
        <w:t xml:space="preserve">, </w:t>
      </w:r>
      <w:r w:rsidR="00B04533" w:rsidRPr="00F11E3F">
        <w:t>n°</w:t>
      </w:r>
      <w:r w:rsidRPr="00F11E3F">
        <w:t>241, 1969, p. 23–56</w:t>
      </w:r>
    </w:p>
    <w:p w14:paraId="4551E426" w14:textId="01A8804D" w:rsidR="008B1B85" w:rsidRPr="00F11E3F" w:rsidRDefault="00B04533" w:rsidP="008B1B85">
      <w:pPr>
        <w:pStyle w:val="Style1focus"/>
      </w:pPr>
      <w:r w:rsidRPr="00F11E3F">
        <w:t xml:space="preserve">Disponible sur </w:t>
      </w:r>
      <w:proofErr w:type="spellStart"/>
      <w:r w:rsidRPr="00F11E3F">
        <w:t>Jstor</w:t>
      </w:r>
      <w:proofErr w:type="spellEnd"/>
      <w:r w:rsidRPr="00F11E3F">
        <w:t xml:space="preserve"> via Mikado : </w:t>
      </w:r>
      <w:hyperlink r:id="rId19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http://www.jstor.org/stable/40951244</w:t>
        </w:r>
      </w:hyperlink>
      <w:r w:rsidRPr="00F11E3F">
        <w:t xml:space="preserve"> ; </w:t>
      </w:r>
      <w:hyperlink r:id="rId19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https://www-jstor-org.ezpaarse.univ-paris1.fr/stable/40951244</w:t>
        </w:r>
      </w:hyperlink>
    </w:p>
    <w:p w14:paraId="240F77CC" w14:textId="77777777" w:rsidR="00B04533" w:rsidRPr="00F11E3F" w:rsidRDefault="00B04533" w:rsidP="008B1B85">
      <w:pPr>
        <w:pStyle w:val="Style1focus"/>
      </w:pPr>
    </w:p>
    <w:p w14:paraId="398076D2" w14:textId="7023D385" w:rsidR="004B1CAC" w:rsidRPr="00F11E3F" w:rsidRDefault="004B1CAC" w:rsidP="004B1CAC">
      <w:pPr>
        <w:pStyle w:val="Style1focus"/>
      </w:pPr>
      <w:r w:rsidRPr="00F11E3F">
        <w:t xml:space="preserve">Dubuisson, M., « Y a-t-il une politique linguistique romaine ? », dans </w:t>
      </w:r>
      <w:proofErr w:type="spellStart"/>
      <w:r w:rsidRPr="00F11E3F">
        <w:rPr>
          <w:i/>
        </w:rPr>
        <w:t>Ktèma</w:t>
      </w:r>
      <w:proofErr w:type="spellEnd"/>
      <w:r w:rsidRPr="00F11E3F">
        <w:t xml:space="preserve"> [</w:t>
      </w:r>
      <w:r w:rsidRPr="00F11E3F">
        <w:rPr>
          <w:i/>
        </w:rPr>
        <w:t>civilisations de l'Orient, de la Grèce et de Rome antiques</w:t>
      </w:r>
      <w:r w:rsidRPr="00F11E3F">
        <w:t>], n°7, 1982, p. 187-210</w:t>
      </w:r>
    </w:p>
    <w:p w14:paraId="704736FF" w14:textId="1255D2D4" w:rsidR="00B04533" w:rsidRPr="00F11E3F" w:rsidRDefault="004B1CAC" w:rsidP="004B1CAC">
      <w:pPr>
        <w:pStyle w:val="Style1focus"/>
      </w:pPr>
      <w:r w:rsidRPr="00F11E3F">
        <w:t xml:space="preserve">Disponible sur Persée : </w:t>
      </w:r>
      <w:hyperlink r:id="rId19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https://doi.org/10.3406/ktema.1982.1879</w:t>
        </w:r>
      </w:hyperlink>
      <w:r w:rsidRPr="00F11E3F">
        <w:t xml:space="preserve"> ; </w:t>
      </w:r>
      <w:hyperlink r:id="rId20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www.persee.fr/doc/ktema_0221-5896_1982_num_7_1_1879</w:t>
        </w:r>
      </w:hyperlink>
    </w:p>
    <w:p w14:paraId="2E100B4F" w14:textId="77777777" w:rsidR="004B1CAC" w:rsidRPr="00F11E3F" w:rsidRDefault="004B1CAC" w:rsidP="004B1CAC">
      <w:pPr>
        <w:pStyle w:val="Style1focus"/>
      </w:pPr>
    </w:p>
    <w:p w14:paraId="7DE9AEF9" w14:textId="1C239E5E" w:rsidR="003F2D9B" w:rsidRPr="00F11E3F" w:rsidRDefault="00AB39D7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Heather, P., </w:t>
      </w:r>
      <w:r w:rsidR="00B21152" w:rsidRPr="00F11E3F">
        <w:rPr>
          <w:lang w:val="en-US"/>
        </w:rPr>
        <w:t>“</w:t>
      </w:r>
      <w:r w:rsidRPr="00F11E3F">
        <w:rPr>
          <w:lang w:val="en-US"/>
        </w:rPr>
        <w:t xml:space="preserve">East &amp; West in the Fifth Century”, dans </w:t>
      </w:r>
      <w:r w:rsidR="003F2D9B" w:rsidRPr="00F11E3F">
        <w:rPr>
          <w:lang w:val="en-US"/>
        </w:rPr>
        <w:t xml:space="preserve">U. Roberto, L., </w:t>
      </w:r>
      <w:proofErr w:type="spellStart"/>
      <w:r w:rsidR="003F2D9B" w:rsidRPr="00F11E3F">
        <w:rPr>
          <w:lang w:val="en-US"/>
        </w:rPr>
        <w:t>Mecella</w:t>
      </w:r>
      <w:proofErr w:type="spellEnd"/>
      <w:r w:rsidR="003F2D9B" w:rsidRPr="00F11E3F">
        <w:rPr>
          <w:lang w:val="en-US"/>
        </w:rPr>
        <w:t xml:space="preserve"> (dir.), </w:t>
      </w:r>
      <w:proofErr w:type="spellStart"/>
      <w:r w:rsidRPr="00F11E3F">
        <w:rPr>
          <w:i/>
          <w:lang w:val="en-US"/>
        </w:rPr>
        <w:t>Governare</w:t>
      </w:r>
      <w:proofErr w:type="spellEnd"/>
      <w:r w:rsidRPr="00F11E3F">
        <w:rPr>
          <w:i/>
          <w:lang w:val="en-US"/>
        </w:rPr>
        <w:t xml:space="preserve"> e </w:t>
      </w:r>
      <w:proofErr w:type="spellStart"/>
      <w:r w:rsidRPr="00F11E3F">
        <w:rPr>
          <w:i/>
          <w:lang w:val="en-US"/>
        </w:rPr>
        <w:t>riformare</w:t>
      </w:r>
      <w:proofErr w:type="spellEnd"/>
      <w:r w:rsidRPr="00F11E3F">
        <w:rPr>
          <w:i/>
          <w:lang w:val="en-US"/>
        </w:rPr>
        <w:t xml:space="preserve"> </w:t>
      </w:r>
      <w:proofErr w:type="spellStart"/>
      <w:r w:rsidRPr="00F11E3F">
        <w:rPr>
          <w:i/>
          <w:lang w:val="en-US"/>
        </w:rPr>
        <w:t>l’impero</w:t>
      </w:r>
      <w:proofErr w:type="spellEnd"/>
      <w:r w:rsidRPr="00F11E3F">
        <w:rPr>
          <w:i/>
          <w:lang w:val="en-US"/>
        </w:rPr>
        <w:t xml:space="preserve"> al </w:t>
      </w:r>
      <w:proofErr w:type="spellStart"/>
      <w:r w:rsidRPr="00F11E3F">
        <w:rPr>
          <w:i/>
          <w:lang w:val="en-US"/>
        </w:rPr>
        <w:t>momento</w:t>
      </w:r>
      <w:proofErr w:type="spellEnd"/>
      <w:r w:rsidRPr="00F11E3F">
        <w:rPr>
          <w:i/>
          <w:lang w:val="en-US"/>
        </w:rPr>
        <w:t xml:space="preserve"> </w:t>
      </w:r>
      <w:proofErr w:type="spellStart"/>
      <w:r w:rsidRPr="00F11E3F">
        <w:rPr>
          <w:i/>
          <w:lang w:val="en-US"/>
        </w:rPr>
        <w:t>della</w:t>
      </w:r>
      <w:proofErr w:type="spellEnd"/>
      <w:r w:rsidRPr="00F11E3F">
        <w:rPr>
          <w:i/>
          <w:lang w:val="en-US"/>
        </w:rPr>
        <w:t xml:space="preserve"> </w:t>
      </w:r>
      <w:proofErr w:type="spellStart"/>
      <w:r w:rsidRPr="00F11E3F">
        <w:rPr>
          <w:i/>
          <w:lang w:val="en-US"/>
        </w:rPr>
        <w:t>sua</w:t>
      </w:r>
      <w:proofErr w:type="spellEnd"/>
      <w:r w:rsidRPr="00F11E3F">
        <w:rPr>
          <w:i/>
          <w:lang w:val="en-US"/>
        </w:rPr>
        <w:t xml:space="preserve"> </w:t>
      </w:r>
      <w:proofErr w:type="spellStart"/>
      <w:proofErr w:type="gramStart"/>
      <w:r w:rsidRPr="00F11E3F">
        <w:rPr>
          <w:i/>
          <w:lang w:val="en-US"/>
        </w:rPr>
        <w:t>divisione</w:t>
      </w:r>
      <w:proofErr w:type="spellEnd"/>
      <w:r w:rsidRPr="00F11E3F">
        <w:rPr>
          <w:lang w:val="en-US"/>
        </w:rPr>
        <w:t xml:space="preserve"> </w:t>
      </w:r>
      <w:r w:rsidRPr="00F11E3F">
        <w:rPr>
          <w:i/>
          <w:lang w:val="en-US"/>
        </w:rPr>
        <w:t>:</w:t>
      </w:r>
      <w:proofErr w:type="gramEnd"/>
      <w:r w:rsidRPr="00F11E3F">
        <w:rPr>
          <w:i/>
          <w:lang w:val="en-US"/>
        </w:rPr>
        <w:t xml:space="preserve"> Oriente, </w:t>
      </w:r>
      <w:proofErr w:type="spellStart"/>
      <w:r w:rsidRPr="00F11E3F">
        <w:rPr>
          <w:i/>
          <w:lang w:val="en-US"/>
        </w:rPr>
        <w:t>Occidente</w:t>
      </w:r>
      <w:proofErr w:type="spellEnd"/>
      <w:r w:rsidRPr="00F11E3F">
        <w:rPr>
          <w:i/>
          <w:lang w:val="en-US"/>
        </w:rPr>
        <w:t xml:space="preserve">, </w:t>
      </w:r>
      <w:proofErr w:type="spellStart"/>
      <w:r w:rsidRPr="00F11E3F">
        <w:rPr>
          <w:i/>
          <w:lang w:val="en-US"/>
        </w:rPr>
        <w:t>Illirico</w:t>
      </w:r>
      <w:proofErr w:type="spellEnd"/>
      <w:r w:rsidR="003F2D9B" w:rsidRPr="00F11E3F">
        <w:rPr>
          <w:lang w:val="en-US"/>
        </w:rPr>
        <w:t xml:space="preserve">, </w:t>
      </w:r>
      <w:r w:rsidRPr="00F11E3F">
        <w:rPr>
          <w:lang w:val="en-US"/>
        </w:rPr>
        <w:t>Rom</w:t>
      </w:r>
      <w:r w:rsidR="003F2D9B" w:rsidRPr="00F11E3F">
        <w:rPr>
          <w:lang w:val="en-US"/>
        </w:rPr>
        <w:t>e, 2015, p. 199-224</w:t>
      </w:r>
    </w:p>
    <w:p w14:paraId="213DB195" w14:textId="14FA2696" w:rsidR="00C112FC" w:rsidRPr="00F11E3F" w:rsidRDefault="00AB39D7" w:rsidP="008B1B85">
      <w:pPr>
        <w:pStyle w:val="Style1focus"/>
      </w:pPr>
      <w:r w:rsidRPr="00F11E3F">
        <w:t xml:space="preserve">Disponible sur </w:t>
      </w:r>
      <w:proofErr w:type="spellStart"/>
      <w:r w:rsidR="003F2D9B" w:rsidRPr="00F11E3F">
        <w:t>OpenEdition</w:t>
      </w:r>
      <w:proofErr w:type="spellEnd"/>
      <w:r w:rsidR="003F2D9B" w:rsidRPr="00F11E3F">
        <w:t xml:space="preserve"> books</w:t>
      </w:r>
      <w:r w:rsidR="008C33F8" w:rsidRPr="00F11E3F">
        <w:t xml:space="preserve"> via Mikado</w:t>
      </w:r>
      <w:r w:rsidRPr="00F11E3F">
        <w:t xml:space="preserve"> : </w:t>
      </w:r>
      <w:hyperlink r:id="rId201" w:history="1">
        <w:r w:rsidR="003F2D9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http://books.openedition.org/efr/2819</w:t>
        </w:r>
      </w:hyperlink>
      <w:r w:rsidR="003F2D9B" w:rsidRPr="00F11E3F">
        <w:t xml:space="preserve"> ; </w:t>
      </w:r>
      <w:hyperlink r:id="rId202" w:history="1">
        <w:r w:rsidR="003F2D9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https://doi.org/10.4000/books.efr.2819</w:t>
        </w:r>
      </w:hyperlink>
    </w:p>
    <w:p w14:paraId="34582FBF" w14:textId="41D9D7A0" w:rsidR="003F2D9B" w:rsidRPr="00F11E3F" w:rsidRDefault="003F2D9B" w:rsidP="008B1B85">
      <w:pPr>
        <w:pStyle w:val="Style1focus"/>
      </w:pPr>
    </w:p>
    <w:p w14:paraId="5D31FF26" w14:textId="47111BCD" w:rsidR="00A557F1" w:rsidRPr="00F11E3F" w:rsidRDefault="00A557F1" w:rsidP="008B1B85">
      <w:pPr>
        <w:pStyle w:val="Style1focus"/>
        <w:rPr>
          <w:lang w:val="en-US"/>
        </w:rPr>
      </w:pPr>
      <w:proofErr w:type="spellStart"/>
      <w:r w:rsidRPr="00F11E3F">
        <w:t>Inglebert</w:t>
      </w:r>
      <w:proofErr w:type="spellEnd"/>
      <w:r w:rsidRPr="00F11E3F">
        <w:t>, H., « Les Discours de l’unité Romaine Au Quatrième Siècle</w:t>
      </w:r>
      <w:r w:rsidR="00B21152" w:rsidRPr="00F11E3F">
        <w:t xml:space="preserve"> », dans R. Dijkstra </w:t>
      </w:r>
      <w:r w:rsidR="00B21152" w:rsidRPr="00F11E3F">
        <w:rPr>
          <w:i/>
        </w:rPr>
        <w:t>et al</w:t>
      </w:r>
      <w:r w:rsidR="00B21152" w:rsidRPr="00F11E3F">
        <w:t xml:space="preserve">. </w:t>
      </w:r>
      <w:r w:rsidR="00B21152" w:rsidRPr="00F11E3F">
        <w:rPr>
          <w:lang w:val="en-US"/>
        </w:rPr>
        <w:t xml:space="preserve">(dir.), </w:t>
      </w:r>
      <w:r w:rsidRPr="00F11E3F">
        <w:rPr>
          <w:i/>
          <w:lang w:val="en-US"/>
        </w:rPr>
        <w:t>East and West in the Roman Empire of the Fourth Century</w:t>
      </w:r>
      <w:r w:rsidRPr="00F11E3F">
        <w:rPr>
          <w:lang w:val="en-US"/>
        </w:rPr>
        <w:t xml:space="preserve">, </w:t>
      </w:r>
      <w:r w:rsidR="00B21152" w:rsidRPr="00F11E3F">
        <w:rPr>
          <w:lang w:val="en-US"/>
        </w:rPr>
        <w:t>Leyde</w:t>
      </w:r>
      <w:r w:rsidRPr="00F11E3F">
        <w:rPr>
          <w:lang w:val="en-US"/>
        </w:rPr>
        <w:t>, 2015, p. 9</w:t>
      </w:r>
      <w:r w:rsidR="00B21152" w:rsidRPr="00F11E3F">
        <w:rPr>
          <w:lang w:val="en-US"/>
        </w:rPr>
        <w:t>-</w:t>
      </w:r>
      <w:r w:rsidRPr="00F11E3F">
        <w:rPr>
          <w:lang w:val="en-US"/>
        </w:rPr>
        <w:t>25</w:t>
      </w:r>
    </w:p>
    <w:p w14:paraId="04FBABE3" w14:textId="2DE755EF" w:rsidR="00A557F1" w:rsidRPr="00F11E3F" w:rsidRDefault="00A557F1" w:rsidP="008B1B85">
      <w:pPr>
        <w:pStyle w:val="Style1focus"/>
      </w:pPr>
      <w:r w:rsidRPr="00F11E3F">
        <w:t xml:space="preserve">Disponible sur </w:t>
      </w:r>
      <w:proofErr w:type="spellStart"/>
      <w:r w:rsidRPr="00F11E3F">
        <w:t>Jstor</w:t>
      </w:r>
      <w:proofErr w:type="spellEnd"/>
      <w:r w:rsidRPr="00F11E3F">
        <w:t xml:space="preserve"> en accès libre : </w:t>
      </w:r>
      <w:hyperlink r:id="rId203" w:history="1">
        <w:r w:rsidR="00B21152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http://www.jstor.org/stable/10.1163/j.ctt1w8h14q.6</w:t>
        </w:r>
      </w:hyperlink>
    </w:p>
    <w:p w14:paraId="4E90E8F4" w14:textId="77777777" w:rsidR="00B21152" w:rsidRPr="00F11E3F" w:rsidRDefault="00B21152" w:rsidP="008B1B85">
      <w:pPr>
        <w:pStyle w:val="Style1focus"/>
      </w:pPr>
    </w:p>
    <w:p w14:paraId="451409B8" w14:textId="57BFC367" w:rsidR="00E95122" w:rsidRPr="00F11E3F" w:rsidRDefault="0077581B" w:rsidP="008B1B85">
      <w:pPr>
        <w:pStyle w:val="Style1focus"/>
        <w:rPr>
          <w:lang w:val="en-US"/>
        </w:rPr>
      </w:pPr>
      <w:r w:rsidRPr="00F11E3F">
        <w:rPr>
          <w:lang w:val="en-US"/>
        </w:rPr>
        <w:t xml:space="preserve">Reynolds, P., “The Supply Networks of the Roman East and West: Interaction, Fragmentation and the Origins of the Byzantine Economy”, dans A. </w:t>
      </w:r>
      <w:r w:rsidR="00231FA5" w:rsidRPr="00F11E3F">
        <w:rPr>
          <w:lang w:val="en-US"/>
        </w:rPr>
        <w:t xml:space="preserve">Bowman, </w:t>
      </w:r>
      <w:r w:rsidRPr="00F11E3F">
        <w:rPr>
          <w:lang w:val="en-US"/>
        </w:rPr>
        <w:t xml:space="preserve">A. </w:t>
      </w:r>
      <w:r w:rsidR="00E95122" w:rsidRPr="00F11E3F">
        <w:rPr>
          <w:lang w:val="en-US"/>
        </w:rPr>
        <w:t>Wilson</w:t>
      </w:r>
      <w:r w:rsidRPr="00F11E3F">
        <w:rPr>
          <w:lang w:val="en-US"/>
        </w:rPr>
        <w:t xml:space="preserve"> (</w:t>
      </w:r>
      <w:proofErr w:type="spellStart"/>
      <w:r w:rsidRPr="00F11E3F">
        <w:rPr>
          <w:lang w:val="en-US"/>
        </w:rPr>
        <w:t>é</w:t>
      </w:r>
      <w:r w:rsidR="00E95122" w:rsidRPr="00F11E3F">
        <w:rPr>
          <w:lang w:val="en-US"/>
        </w:rPr>
        <w:t>d</w:t>
      </w:r>
      <w:proofErr w:type="spellEnd"/>
      <w:r w:rsidRPr="00F11E3F">
        <w:rPr>
          <w:lang w:val="en-US"/>
        </w:rPr>
        <w:t>.</w:t>
      </w:r>
      <w:r w:rsidR="00E95122" w:rsidRPr="00F11E3F">
        <w:rPr>
          <w:lang w:val="en-US"/>
        </w:rPr>
        <w:t>)</w:t>
      </w:r>
      <w:r w:rsidRPr="00F11E3F">
        <w:rPr>
          <w:lang w:val="en-US"/>
        </w:rPr>
        <w:t xml:space="preserve">, </w:t>
      </w:r>
      <w:r w:rsidR="00E95122" w:rsidRPr="00F11E3F">
        <w:rPr>
          <w:i/>
          <w:lang w:val="en-US"/>
        </w:rPr>
        <w:t xml:space="preserve">Trade, Commerce, and the State in the Roman </w:t>
      </w:r>
      <w:r w:rsidRPr="00F11E3F">
        <w:rPr>
          <w:i/>
          <w:lang w:val="en-US"/>
        </w:rPr>
        <w:t>W</w:t>
      </w:r>
      <w:r w:rsidR="00E95122" w:rsidRPr="00F11E3F">
        <w:rPr>
          <w:i/>
          <w:lang w:val="en-US"/>
        </w:rPr>
        <w:t>orld</w:t>
      </w:r>
      <w:r w:rsidRPr="00F11E3F">
        <w:rPr>
          <w:lang w:val="en-US"/>
        </w:rPr>
        <w:t>, Oxford, 2017, p. 353-396</w:t>
      </w:r>
    </w:p>
    <w:p w14:paraId="1069FA31" w14:textId="77777777" w:rsidR="0077581B" w:rsidRPr="00F11E3F" w:rsidRDefault="00E95122" w:rsidP="008B1B85">
      <w:pPr>
        <w:pStyle w:val="Style1focus"/>
      </w:pPr>
      <w:r w:rsidRPr="00F11E3F">
        <w:t xml:space="preserve">Disponible sur Academia : </w:t>
      </w:r>
    </w:p>
    <w:p w14:paraId="102DB0F6" w14:textId="7D49FF14" w:rsidR="0077581B" w:rsidRPr="00F11E3F" w:rsidRDefault="002D4763" w:rsidP="008B1B85">
      <w:pPr>
        <w:pStyle w:val="Style1focus"/>
      </w:pPr>
      <w:hyperlink r:id="rId204" w:history="1">
        <w:r w:rsidR="0077581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https://www.academia.edu/97278594/The_Supply_Networks_of_the_Roman_East_and_West_Interaction_Fragmentation_and_the_Origins_of_the_Byzantine_Economy</w:t>
        </w:r>
      </w:hyperlink>
    </w:p>
    <w:p w14:paraId="7C4DFACE" w14:textId="3489DD71" w:rsidR="00AB39D7" w:rsidRPr="00F11E3F" w:rsidRDefault="0077581B" w:rsidP="008B1B85">
      <w:pPr>
        <w:pStyle w:val="Style1focus"/>
      </w:pPr>
      <w:proofErr w:type="gramStart"/>
      <w:r w:rsidRPr="00F11E3F">
        <w:t>dans</w:t>
      </w:r>
      <w:proofErr w:type="gramEnd"/>
      <w:r w:rsidRPr="00F11E3F">
        <w:t xml:space="preserve"> : </w:t>
      </w:r>
      <w:hyperlink r:id="rId20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https://www.academia.edu/35830530/Trade_Commerce_and_the_State_in_the_Roman_World</w:t>
        </w:r>
      </w:hyperlink>
    </w:p>
    <w:p w14:paraId="280107ED" w14:textId="29BD7399" w:rsidR="0077581B" w:rsidRPr="00F11E3F" w:rsidRDefault="0077581B" w:rsidP="008B1B85">
      <w:pPr>
        <w:pStyle w:val="Style1focus"/>
      </w:pPr>
      <w:r w:rsidRPr="00F11E3F">
        <w:t xml:space="preserve">Disponible sur </w:t>
      </w:r>
      <w:proofErr w:type="spellStart"/>
      <w:r w:rsidRPr="00F11E3F">
        <w:t>Research</w:t>
      </w:r>
      <w:proofErr w:type="spellEnd"/>
      <w:r w:rsidRPr="00F11E3F">
        <w:t xml:space="preserve"> </w:t>
      </w:r>
      <w:proofErr w:type="spellStart"/>
      <w:r w:rsidRPr="00F11E3F">
        <w:t>Gate</w:t>
      </w:r>
      <w:proofErr w:type="spellEnd"/>
      <w:r w:rsidRPr="00F11E3F">
        <w:t xml:space="preserve"> : </w:t>
      </w:r>
      <w:hyperlink r:id="rId206" w:history="1">
        <w:r w:rsidR="00D7521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https://www.researchgate.net/publication/322642180_The_supply_networks_of_the_Roman_East_and_West_Interaction_fragmentation_and_the_origins_of_the_Byzantine_economy</w:t>
        </w:r>
      </w:hyperlink>
    </w:p>
    <w:p w14:paraId="5A97B089" w14:textId="77777777" w:rsidR="00E95122" w:rsidRPr="00F11E3F" w:rsidRDefault="00E95122" w:rsidP="008B1B85">
      <w:pPr>
        <w:pStyle w:val="Style1focus"/>
      </w:pPr>
    </w:p>
    <w:p w14:paraId="3450E033" w14:textId="4C9304DB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4.4 Diversité des territoires de l’empire</w:t>
      </w:r>
    </w:p>
    <w:p w14:paraId="696B8739" w14:textId="719F6780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4.4.1 Manuels</w:t>
      </w:r>
    </w:p>
    <w:p w14:paraId="3B1DB63C" w14:textId="77777777" w:rsidR="00D5156F" w:rsidRPr="00F11E3F" w:rsidRDefault="00D5156F" w:rsidP="008B1B85">
      <w:pPr>
        <w:pStyle w:val="Style1focus"/>
      </w:pPr>
      <w:r w:rsidRPr="00F11E3F">
        <w:t xml:space="preserve">Le Roux, P., </w:t>
      </w:r>
      <w:r w:rsidRPr="00F11E3F">
        <w:rPr>
          <w:i/>
        </w:rPr>
        <w:t>La péninsule Ibérique aux époques romaines. (</w:t>
      </w:r>
      <w:proofErr w:type="gramStart"/>
      <w:r w:rsidRPr="00F11E3F">
        <w:rPr>
          <w:i/>
        </w:rPr>
        <w:t>fin</w:t>
      </w:r>
      <w:proofErr w:type="gramEnd"/>
      <w:r w:rsidRPr="00F11E3F">
        <w:rPr>
          <w:i/>
        </w:rPr>
        <w:t xml:space="preserve"> du IIIe s. av. </w:t>
      </w:r>
      <w:proofErr w:type="spellStart"/>
      <w:r w:rsidRPr="00F11E3F">
        <w:rPr>
          <w:i/>
        </w:rPr>
        <w:t>n.è</w:t>
      </w:r>
      <w:proofErr w:type="spellEnd"/>
      <w:r w:rsidRPr="00F11E3F">
        <w:rPr>
          <w:i/>
        </w:rPr>
        <w:t xml:space="preserve">. - début du VIIe s. de </w:t>
      </w:r>
      <w:proofErr w:type="spellStart"/>
      <w:r w:rsidRPr="00F11E3F">
        <w:rPr>
          <w:i/>
        </w:rPr>
        <w:t>n.è</w:t>
      </w:r>
      <w:proofErr w:type="spellEnd"/>
      <w:r w:rsidRPr="00F11E3F">
        <w:rPr>
          <w:i/>
        </w:rPr>
        <w:t>.)</w:t>
      </w:r>
      <w:r w:rsidRPr="00F11E3F">
        <w:t>, Paris, 2010</w:t>
      </w:r>
    </w:p>
    <w:p w14:paraId="56683EAB" w14:textId="10C84BE1" w:rsidR="008B1B85" w:rsidRPr="00F11E3F" w:rsidRDefault="00D5156F" w:rsidP="008B1B85">
      <w:pPr>
        <w:pStyle w:val="Style1focus"/>
      </w:pPr>
      <w:r w:rsidRPr="00F11E3F">
        <w:t xml:space="preserve">Disponible sur Cairn via Mikado :  </w:t>
      </w:r>
      <w:hyperlink r:id="rId20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https://www-cairn-info.ezpaarse.univ-paris1.fr/la-peninsule-iberique-aux-epoques-romaines--9782200268336.htm</w:t>
        </w:r>
      </w:hyperlink>
      <w:r w:rsidR="00276C4C" w:rsidRPr="00F11E3F">
        <w:t xml:space="preserve"> ; </w:t>
      </w:r>
      <w:hyperlink r:id="rId208" w:history="1">
        <w:r w:rsidR="00276C4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https://doi-org.ezpaarse.univ-paris1.fr/10.3917/arco.roux.2010.01</w:t>
        </w:r>
      </w:hyperlink>
    </w:p>
    <w:p w14:paraId="1A8146C6" w14:textId="779A228D" w:rsidR="00276C4C" w:rsidRPr="00F11E3F" w:rsidRDefault="00276C4C" w:rsidP="008B1B85">
      <w:pPr>
        <w:pStyle w:val="Style1focus"/>
      </w:pPr>
    </w:p>
    <w:p w14:paraId="6F2C66E4" w14:textId="7E30EC16" w:rsidR="00C41ECB" w:rsidRPr="00F11E3F" w:rsidRDefault="00C41ECB" w:rsidP="008B1B85">
      <w:pPr>
        <w:pStyle w:val="Style1focus"/>
      </w:pPr>
      <w:r w:rsidRPr="00F11E3F">
        <w:t xml:space="preserve">Delaplace, C., et Jérôme, F., </w:t>
      </w:r>
      <w:r w:rsidRPr="00F11E3F">
        <w:rPr>
          <w:i/>
        </w:rPr>
        <w:t xml:space="preserve">Histoire des Gaules. VIe s. av. J.-C. - VIe s. </w:t>
      </w:r>
      <w:proofErr w:type="spellStart"/>
      <w:r w:rsidRPr="00F11E3F">
        <w:rPr>
          <w:i/>
        </w:rPr>
        <w:t>ap</w:t>
      </w:r>
      <w:proofErr w:type="spellEnd"/>
      <w:r w:rsidRPr="00F11E3F">
        <w:rPr>
          <w:i/>
        </w:rPr>
        <w:t>. J.-C</w:t>
      </w:r>
      <w:r w:rsidRPr="00F11E3F">
        <w:t>, Paris, 2005</w:t>
      </w:r>
      <w:r w:rsidRPr="00F11E3F">
        <w:br/>
        <w:t>Disponible sur Cairn via Mikado</w:t>
      </w:r>
      <w:r w:rsidR="00BE60C8" w:rsidRPr="00F11E3F">
        <w:t xml:space="preserve"> (éd. 2020)</w:t>
      </w:r>
      <w:r w:rsidRPr="00F11E3F">
        <w:t xml:space="preserve"> : </w:t>
      </w:r>
      <w:hyperlink r:id="rId20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https://www-cairn-info.ezpaarse.univ-paris1.fr/histoire-des-gaules--9782200626884.htm</w:t>
        </w:r>
      </w:hyperlink>
    </w:p>
    <w:p w14:paraId="5DC58206" w14:textId="4C17290E" w:rsidR="00C41ECB" w:rsidRPr="00F11E3F" w:rsidRDefault="00C41ECB" w:rsidP="008B1B85">
      <w:pPr>
        <w:pStyle w:val="Style1focus"/>
      </w:pPr>
    </w:p>
    <w:p w14:paraId="5AB4C367" w14:textId="1734DB4F" w:rsidR="00A36342" w:rsidRPr="00F11E3F" w:rsidRDefault="00A36342" w:rsidP="008B1B85">
      <w:pPr>
        <w:pStyle w:val="Style1focus"/>
      </w:pPr>
      <w:r w:rsidRPr="00F11E3F">
        <w:t>Briand-</w:t>
      </w:r>
      <w:proofErr w:type="spellStart"/>
      <w:r w:rsidRPr="00F11E3F">
        <w:t>Ponsart</w:t>
      </w:r>
      <w:proofErr w:type="spellEnd"/>
      <w:r w:rsidRPr="00F11E3F">
        <w:t xml:space="preserve">, C., </w:t>
      </w:r>
      <w:proofErr w:type="spellStart"/>
      <w:r w:rsidRPr="00F11E3F">
        <w:t>Hugoniot</w:t>
      </w:r>
      <w:proofErr w:type="spellEnd"/>
      <w:r w:rsidRPr="00F11E3F">
        <w:t xml:space="preserve">, Chr., </w:t>
      </w:r>
      <w:r w:rsidRPr="00F11E3F">
        <w:rPr>
          <w:i/>
        </w:rPr>
        <w:t xml:space="preserve">L'Afrique antique [romaine] de l’Atlantique à la Tripolitaine, 146 av. J-C-533 </w:t>
      </w:r>
      <w:proofErr w:type="spellStart"/>
      <w:r w:rsidRPr="00F11E3F">
        <w:rPr>
          <w:i/>
        </w:rPr>
        <w:t>ap</w:t>
      </w:r>
      <w:proofErr w:type="spellEnd"/>
      <w:r w:rsidRPr="00F11E3F">
        <w:rPr>
          <w:i/>
        </w:rPr>
        <w:t>. J-C</w:t>
      </w:r>
      <w:r w:rsidRPr="00F11E3F">
        <w:t>., Paris, 2005</w:t>
      </w:r>
    </w:p>
    <w:p w14:paraId="25387F88" w14:textId="22742103" w:rsidR="00A36342" w:rsidRPr="00F11E3F" w:rsidRDefault="00A36342" w:rsidP="008B1B85">
      <w:pPr>
        <w:pStyle w:val="Style1focus"/>
      </w:pPr>
      <w:r w:rsidRPr="00F11E3F">
        <w:t xml:space="preserve">Disponible sur Cairn via Mikado : </w:t>
      </w:r>
      <w:hyperlink r:id="rId21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https://www-cairn-info.ezpaarse.univ-paris1.fr/l-afrique-romaine--9782200268381.htm</w:t>
        </w:r>
      </w:hyperlink>
    </w:p>
    <w:p w14:paraId="5C232271" w14:textId="77777777" w:rsidR="00BD23E1" w:rsidRPr="00F11E3F" w:rsidRDefault="00BD23E1" w:rsidP="008B1B85">
      <w:pPr>
        <w:pStyle w:val="Style1focus"/>
      </w:pPr>
    </w:p>
    <w:p w14:paraId="7AF93EE5" w14:textId="0AD7F238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4.4.2 Choix d’études sur les provinces</w:t>
      </w:r>
    </w:p>
    <w:p w14:paraId="379C9CB8" w14:textId="231FB89F" w:rsidR="00BD23E1" w:rsidRPr="00F11E3F" w:rsidRDefault="0087551D" w:rsidP="008B1B85">
      <w:pPr>
        <w:pStyle w:val="Style1focus"/>
      </w:pPr>
      <w:r w:rsidRPr="00F11E3F">
        <w:t xml:space="preserve">Fort, B. </w:t>
      </w:r>
      <w:r w:rsidRPr="00F11E3F">
        <w:rPr>
          <w:i/>
        </w:rPr>
        <w:t>et al.</w:t>
      </w:r>
      <w:r w:rsidRPr="00F11E3F">
        <w:t xml:space="preserve"> (</w:t>
      </w:r>
      <w:proofErr w:type="spellStart"/>
      <w:proofErr w:type="gramStart"/>
      <w:r w:rsidRPr="00F11E3F">
        <w:t>dir</w:t>
      </w:r>
      <w:proofErr w:type="spellEnd"/>
      <w:r w:rsidRPr="00F11E3F">
        <w:t>.</w:t>
      </w:r>
      <w:proofErr w:type="gramEnd"/>
      <w:r w:rsidRPr="00F11E3F">
        <w:t xml:space="preserve">), </w:t>
      </w:r>
      <w:r w:rsidRPr="00F11E3F">
        <w:rPr>
          <w:i/>
        </w:rPr>
        <w:t xml:space="preserve">La présence de l'État dans l'Est de la Gaule durant l'Antiquité tardive (250-450 </w:t>
      </w:r>
      <w:proofErr w:type="spellStart"/>
      <w:r w:rsidRPr="00F11E3F">
        <w:rPr>
          <w:i/>
        </w:rPr>
        <w:t>ap</w:t>
      </w:r>
      <w:proofErr w:type="spellEnd"/>
      <w:r w:rsidRPr="00F11E3F">
        <w:rPr>
          <w:i/>
        </w:rPr>
        <w:t>. J.-C.</w:t>
      </w:r>
      <w:r w:rsidRPr="00F11E3F">
        <w:t>), Dijon, 2021</w:t>
      </w:r>
    </w:p>
    <w:p w14:paraId="2E1B2B2E" w14:textId="035135F1" w:rsidR="0087551D" w:rsidRPr="00F11E3F" w:rsidRDefault="00BD23E1" w:rsidP="008B1B85">
      <w:pPr>
        <w:pStyle w:val="Style1focus"/>
      </w:pPr>
      <w:r w:rsidRPr="00F11E3F">
        <w:t xml:space="preserve">Disponible sur Academia : </w:t>
      </w:r>
    </w:p>
    <w:p w14:paraId="6FDACB8A" w14:textId="0A77F21D" w:rsidR="00BD23E1" w:rsidRPr="00F11E3F" w:rsidRDefault="002D4763" w:rsidP="008B1B85">
      <w:pPr>
        <w:pStyle w:val="Style1focus"/>
      </w:pPr>
      <w:hyperlink r:id="rId211" w:history="1">
        <w:r w:rsidR="0087551D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https://www.academia.edu/1242318/Colloque_LAntiquité_tardive_dans_lEst_de_la_Gaule_3_La_présence_de_lÉtat_dans_lEst_de_la_Gaule_durant_lAntiquité_tardive_Dijon_France_8_10_novembre_2012_</w:t>
        </w:r>
      </w:hyperlink>
    </w:p>
    <w:p w14:paraId="06BC525E" w14:textId="6B860373" w:rsidR="00BD23E1" w:rsidRPr="00F11E3F" w:rsidRDefault="00BD23E1" w:rsidP="008B1B85">
      <w:pPr>
        <w:pStyle w:val="Style1focus"/>
      </w:pPr>
    </w:p>
    <w:p w14:paraId="0C4F7731" w14:textId="4B6BAD3A" w:rsidR="00FF6748" w:rsidRPr="00F11E3F" w:rsidRDefault="00E52ECA" w:rsidP="008B1B85">
      <w:pPr>
        <w:pStyle w:val="Style1focus"/>
      </w:pPr>
      <w:r w:rsidRPr="00F11E3F">
        <w:t xml:space="preserve">Métivier, Sophie, </w:t>
      </w:r>
      <w:r w:rsidRPr="00F11E3F">
        <w:rPr>
          <w:i/>
        </w:rPr>
        <w:t>La Cappadoce (IVe-VIe siècle) : Une histoire provinciale de l’Empire romain d’Orient</w:t>
      </w:r>
      <w:r w:rsidR="00FF6748" w:rsidRPr="00F11E3F">
        <w:t xml:space="preserve">, </w:t>
      </w:r>
      <w:r w:rsidRPr="00F11E3F">
        <w:t>Paris</w:t>
      </w:r>
      <w:r w:rsidR="00FF6748" w:rsidRPr="00F11E3F">
        <w:t xml:space="preserve">, </w:t>
      </w:r>
      <w:r w:rsidRPr="00F11E3F">
        <w:t>2005</w:t>
      </w:r>
    </w:p>
    <w:p w14:paraId="0F3F4126" w14:textId="599CFC6C" w:rsidR="00E52ECA" w:rsidRPr="00F11E3F" w:rsidRDefault="00E52ECA" w:rsidP="008B1B85">
      <w:pPr>
        <w:pStyle w:val="Style1focus"/>
      </w:pPr>
      <w:r w:rsidRPr="00F11E3F">
        <w:t xml:space="preserve">Disponible sur </w:t>
      </w:r>
      <w:proofErr w:type="spellStart"/>
      <w:r w:rsidR="00FF6748" w:rsidRPr="00F11E3F">
        <w:t>OpenEdition</w:t>
      </w:r>
      <w:proofErr w:type="spellEnd"/>
      <w:r w:rsidR="00FF6748" w:rsidRPr="00F11E3F">
        <w:t xml:space="preserve"> books</w:t>
      </w:r>
      <w:r w:rsidR="008C33F8" w:rsidRPr="00F11E3F">
        <w:t xml:space="preserve"> via Mikado</w:t>
      </w:r>
      <w:r w:rsidRPr="00F11E3F">
        <w:t xml:space="preserve"> :</w:t>
      </w:r>
      <w:r w:rsidR="00FF6748" w:rsidRPr="00F11E3F">
        <w:t xml:space="preserve"> </w:t>
      </w:r>
      <w:hyperlink r:id="rId212" w:history="1">
        <w:r w:rsidR="00FF6748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http://books.openedition.org/psorbonne/1881</w:t>
        </w:r>
      </w:hyperlink>
      <w:r w:rsidR="00FF6748" w:rsidRPr="00F11E3F">
        <w:t xml:space="preserve"> ; </w:t>
      </w:r>
      <w:hyperlink r:id="rId213" w:history="1">
        <w:r w:rsidR="00FF6748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https://doi.org/10.4000/books.psorbonne.1881</w:t>
        </w:r>
      </w:hyperlink>
    </w:p>
    <w:p w14:paraId="563A9010" w14:textId="77777777" w:rsidR="00F06030" w:rsidRPr="00F11E3F" w:rsidRDefault="00F06030" w:rsidP="00DC3544">
      <w:pPr>
        <w:pStyle w:val="Style1focus"/>
      </w:pPr>
    </w:p>
    <w:p w14:paraId="7C3E59A2" w14:textId="6A583D75" w:rsidR="00DC3544" w:rsidRPr="00F11E3F" w:rsidRDefault="00DC3544" w:rsidP="00DC3544">
      <w:pPr>
        <w:pStyle w:val="Style1focus"/>
      </w:pPr>
      <w:r w:rsidRPr="00F11E3F">
        <w:t xml:space="preserve">Roques, D., </w:t>
      </w:r>
      <w:r w:rsidRPr="00F11E3F">
        <w:rPr>
          <w:i/>
        </w:rPr>
        <w:t>Synésios de Cyrène et la Cyrénaïque du Bas-Empire</w:t>
      </w:r>
      <w:r w:rsidRPr="00F11E3F">
        <w:t>, Paris, 1987</w:t>
      </w:r>
    </w:p>
    <w:p w14:paraId="30D8ACBD" w14:textId="64F703CC" w:rsidR="00DC3544" w:rsidRPr="00F11E3F" w:rsidRDefault="00FA53FF" w:rsidP="00DC3544">
      <w:pPr>
        <w:pStyle w:val="Style1focus"/>
      </w:pPr>
      <w:r w:rsidRPr="00F11E3F">
        <w:t xml:space="preserve">Disponible sur Persée : </w:t>
      </w:r>
      <w:hyperlink r:id="rId21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www.persee.fr/doc/etaf_0768-2352_1987_mon_1_1</w:t>
        </w:r>
      </w:hyperlink>
    </w:p>
    <w:p w14:paraId="7D4072E1" w14:textId="77777777" w:rsidR="00F06030" w:rsidRPr="00F11E3F" w:rsidRDefault="00F06030" w:rsidP="00DC3544">
      <w:pPr>
        <w:pStyle w:val="Style1focus"/>
      </w:pPr>
    </w:p>
    <w:p w14:paraId="2255BF4A" w14:textId="21058C13" w:rsidR="00F06030" w:rsidRPr="00F11E3F" w:rsidRDefault="00F06030" w:rsidP="00DC3544">
      <w:pPr>
        <w:pStyle w:val="Style1focus"/>
        <w:rPr>
          <w:lang w:val="en-US"/>
        </w:rPr>
      </w:pPr>
      <w:r w:rsidRPr="00F11E3F">
        <w:rPr>
          <w:lang w:val="en-US"/>
        </w:rPr>
        <w:t xml:space="preserve">Vandorpe, K. (dir.), </w:t>
      </w:r>
      <w:r w:rsidRPr="00F11E3F">
        <w:rPr>
          <w:i/>
          <w:lang w:val="en-US"/>
        </w:rPr>
        <w:t>A Companion to Greco-Roman and Late antique Egypt</w:t>
      </w:r>
      <w:r w:rsidRPr="00F11E3F">
        <w:rPr>
          <w:lang w:val="en-US"/>
        </w:rPr>
        <w:t>, Hoboken, 2019</w:t>
      </w:r>
    </w:p>
    <w:p w14:paraId="14A7FC15" w14:textId="38DD183A" w:rsidR="00F06030" w:rsidRPr="00F11E3F" w:rsidRDefault="00F06030" w:rsidP="00DC3544">
      <w:pPr>
        <w:pStyle w:val="Style1focus"/>
      </w:pPr>
      <w:r w:rsidRPr="00F11E3F">
        <w:t xml:space="preserve">Disponible sur Academia : </w:t>
      </w:r>
      <w:hyperlink r:id="rId21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https://www.academia.edu/39186239/A_Companion_to_Greco_Roman_and_Late_antique_Egypt_Wiley_Blackwell_792p_2019_</w:t>
        </w:r>
      </w:hyperlink>
    </w:p>
    <w:p w14:paraId="77956D91" w14:textId="77777777" w:rsidR="00F06030" w:rsidRPr="00F11E3F" w:rsidRDefault="00F06030" w:rsidP="00DC3544">
      <w:pPr>
        <w:pStyle w:val="Style1focus"/>
      </w:pPr>
    </w:p>
    <w:p w14:paraId="10182240" w14:textId="75808E9F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4.5 Le contrôle de l’espace (communications et transports, marges et frontières)</w:t>
      </w:r>
    </w:p>
    <w:p w14:paraId="0D142A30" w14:textId="1FADE37D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4.5.1 Communications et transports</w:t>
      </w:r>
    </w:p>
    <w:p w14:paraId="6237292F" w14:textId="242235DD" w:rsidR="00333C52" w:rsidRPr="00F11E3F" w:rsidRDefault="00333C52" w:rsidP="00333C52">
      <w:pPr>
        <w:pStyle w:val="Style1focus"/>
      </w:pPr>
      <w:proofErr w:type="spellStart"/>
      <w:r w:rsidRPr="00F11E3F">
        <w:t>Cantino-Wataghin</w:t>
      </w:r>
      <w:proofErr w:type="spellEnd"/>
      <w:r w:rsidRPr="00F11E3F">
        <w:t>, G. Caillet, J-P (</w:t>
      </w:r>
      <w:proofErr w:type="spellStart"/>
      <w:r w:rsidRPr="00F11E3F">
        <w:t>dir</w:t>
      </w:r>
      <w:proofErr w:type="spellEnd"/>
      <w:r w:rsidRPr="00F11E3F">
        <w:t xml:space="preserve">.), Dossier </w:t>
      </w:r>
      <w:r w:rsidRPr="00F11E3F">
        <w:rPr>
          <w:i/>
        </w:rPr>
        <w:t>Le Voyage dans l’Antiquité tardive : réalités et images</w:t>
      </w:r>
      <w:r w:rsidRPr="00F11E3F">
        <w:t xml:space="preserve">, dans </w:t>
      </w:r>
      <w:proofErr w:type="spellStart"/>
      <w:r w:rsidRPr="00F11E3F">
        <w:rPr>
          <w:i/>
        </w:rPr>
        <w:t>AnTard</w:t>
      </w:r>
      <w:proofErr w:type="spellEnd"/>
      <w:r w:rsidRPr="00F11E3F">
        <w:t xml:space="preserve"> [</w:t>
      </w:r>
      <w:r w:rsidRPr="00F11E3F">
        <w:rPr>
          <w:i/>
        </w:rPr>
        <w:t>Antiquité tardive</w:t>
      </w:r>
      <w:r w:rsidRPr="00F11E3F">
        <w:t>], n°24, 2016, p. 13-255</w:t>
      </w:r>
    </w:p>
    <w:p w14:paraId="6186B822" w14:textId="77282A81" w:rsidR="008B1B85" w:rsidRPr="00F11E3F" w:rsidRDefault="00333C52" w:rsidP="008B1B85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21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https://www.brepolsonline.net/toc/at/2017/24</w:t>
        </w:r>
      </w:hyperlink>
    </w:p>
    <w:p w14:paraId="7AED4316" w14:textId="04FAE909" w:rsidR="00333C52" w:rsidRPr="00F11E3F" w:rsidRDefault="00333C52" w:rsidP="008B1B85">
      <w:pPr>
        <w:pStyle w:val="Style1focus"/>
      </w:pPr>
    </w:p>
    <w:p w14:paraId="2CC44E1C" w14:textId="723A4489" w:rsidR="00DE780E" w:rsidRPr="00F11E3F" w:rsidRDefault="00DE780E" w:rsidP="00DE780E">
      <w:pPr>
        <w:pStyle w:val="Style1focus"/>
      </w:pPr>
      <w:proofErr w:type="spellStart"/>
      <w:r w:rsidRPr="00F11E3F">
        <w:t>Chauvot</w:t>
      </w:r>
      <w:proofErr w:type="spellEnd"/>
      <w:r w:rsidRPr="00F11E3F">
        <w:t>, A., « Guerre et diffusion des nouvelles au Bas-Empire</w:t>
      </w:r>
      <w:r w:rsidR="0005660A" w:rsidRPr="00F11E3F">
        <w:t xml:space="preserve"> », dans </w:t>
      </w:r>
      <w:proofErr w:type="spellStart"/>
      <w:r w:rsidRPr="00F11E3F">
        <w:rPr>
          <w:i/>
        </w:rPr>
        <w:t>Ktèma</w:t>
      </w:r>
      <w:proofErr w:type="spellEnd"/>
      <w:r w:rsidR="0005660A" w:rsidRPr="00F11E3F">
        <w:t xml:space="preserve"> [</w:t>
      </w:r>
      <w:r w:rsidRPr="00F11E3F">
        <w:rPr>
          <w:i/>
        </w:rPr>
        <w:t>civilisations de l'Orient, de la Grèce et de Rome antiques</w:t>
      </w:r>
      <w:r w:rsidR="0005660A" w:rsidRPr="00F11E3F">
        <w:t>]</w:t>
      </w:r>
      <w:r w:rsidRPr="00F11E3F">
        <w:t xml:space="preserve">, </w:t>
      </w:r>
      <w:r w:rsidR="0005660A" w:rsidRPr="00F11E3F">
        <w:t>n</w:t>
      </w:r>
      <w:r w:rsidRPr="00F11E3F">
        <w:t>°13, 1988. p. 125-135</w:t>
      </w:r>
      <w:r w:rsidR="0005660A" w:rsidRPr="00F11E3F">
        <w:br/>
        <w:t xml:space="preserve">Disponible sur Persée : </w:t>
      </w:r>
      <w:hyperlink r:id="rId217" w:history="1">
        <w:r w:rsidR="0005660A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https://doi.org/10.3406/ktema.1988.198</w:t>
        </w:r>
      </w:hyperlink>
      <w:r w:rsidR="0005660A" w:rsidRPr="00F11E3F">
        <w:t xml:space="preserve"> ; </w:t>
      </w:r>
    </w:p>
    <w:p w14:paraId="28CAB5A5" w14:textId="1D930012" w:rsidR="00DE780E" w:rsidRPr="00F11E3F" w:rsidRDefault="002D4763" w:rsidP="00DE780E">
      <w:pPr>
        <w:pStyle w:val="Style1focus"/>
      </w:pPr>
      <w:hyperlink r:id="rId218" w:history="1">
        <w:r w:rsidR="0005660A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www.persee.fr/doc/ktema_0221-5896_1988_num_13_1_1982</w:t>
        </w:r>
      </w:hyperlink>
    </w:p>
    <w:p w14:paraId="5EA8A4DC" w14:textId="5A98C221" w:rsidR="0005660A" w:rsidRPr="00F11E3F" w:rsidRDefault="0005660A" w:rsidP="00DE780E">
      <w:pPr>
        <w:pStyle w:val="Style1focus"/>
      </w:pPr>
    </w:p>
    <w:p w14:paraId="2CA35453" w14:textId="755E9A1B" w:rsidR="006D67F4" w:rsidRPr="00F11E3F" w:rsidRDefault="006D67F4" w:rsidP="00DE780E">
      <w:pPr>
        <w:pStyle w:val="Style1focus"/>
        <w:rPr>
          <w:lang w:val="en-US"/>
        </w:rPr>
      </w:pPr>
      <w:r w:rsidRPr="00F11E3F">
        <w:rPr>
          <w:lang w:val="en-US"/>
        </w:rPr>
        <w:t xml:space="preserve">Corcoran, S., “State correspondence in the Roman empire: imperial communication from Augustus to Justinian”, dans K. Radner, </w:t>
      </w:r>
      <w:r w:rsidRPr="00F11E3F">
        <w:rPr>
          <w:i/>
          <w:lang w:val="en-US"/>
        </w:rPr>
        <w:t>State Correspondence in the Ancient World from New Kingdom Egypt to the Roman Empire</w:t>
      </w:r>
      <w:r w:rsidRPr="00F11E3F">
        <w:rPr>
          <w:lang w:val="en-US"/>
        </w:rPr>
        <w:t>, Oxford, 2014, p. 172-209</w:t>
      </w:r>
    </w:p>
    <w:p w14:paraId="315C53D7" w14:textId="49751B40" w:rsidR="006D67F4" w:rsidRPr="00F11E3F" w:rsidRDefault="006D67F4" w:rsidP="00DE780E">
      <w:pPr>
        <w:pStyle w:val="Style1focus"/>
      </w:pPr>
      <w:r w:rsidRPr="00F11E3F">
        <w:t xml:space="preserve">Disponible sur Academia : </w:t>
      </w:r>
      <w:hyperlink r:id="rId21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https://www.academia.edu/5663908/State_correspondence_in_the_Roman_empire_imperial_communication_from_Augustus_to_Justinian</w:t>
        </w:r>
      </w:hyperlink>
    </w:p>
    <w:p w14:paraId="5BA0AFAD" w14:textId="77777777" w:rsidR="006D67F4" w:rsidRPr="00F11E3F" w:rsidRDefault="006D67F4" w:rsidP="00DE780E">
      <w:pPr>
        <w:pStyle w:val="Style1focus"/>
      </w:pPr>
    </w:p>
    <w:p w14:paraId="1B69B1B1" w14:textId="3AF71348" w:rsidR="00652D3B" w:rsidRPr="00F11E3F" w:rsidRDefault="00CC3B7C" w:rsidP="00CC3B7C">
      <w:pPr>
        <w:pStyle w:val="Style1focus"/>
      </w:pPr>
      <w:proofErr w:type="spellStart"/>
      <w:r w:rsidRPr="00F11E3F">
        <w:t>Crogiez-Pétrequin</w:t>
      </w:r>
      <w:proofErr w:type="spellEnd"/>
      <w:r w:rsidRPr="00F11E3F">
        <w:t xml:space="preserve">, S, « Les bénéficiaires du </w:t>
      </w:r>
      <w:r w:rsidRPr="00F11E3F">
        <w:rPr>
          <w:i/>
        </w:rPr>
        <w:t xml:space="preserve">cursus </w:t>
      </w:r>
      <w:proofErr w:type="spellStart"/>
      <w:r w:rsidRPr="00F11E3F">
        <w:rPr>
          <w:i/>
        </w:rPr>
        <w:t>publicus</w:t>
      </w:r>
      <w:proofErr w:type="spellEnd"/>
      <w:r w:rsidRPr="00F11E3F">
        <w:t xml:space="preserve"> : des privilégiés ?</w:t>
      </w:r>
      <w:r w:rsidR="00652D3B" w:rsidRPr="00F11E3F">
        <w:t xml:space="preserve"> », </w:t>
      </w:r>
      <w:r w:rsidR="00652D3B" w:rsidRPr="00F11E3F">
        <w:rPr>
          <w:i/>
        </w:rPr>
        <w:t>RH</w:t>
      </w:r>
      <w:r w:rsidR="00652D3B" w:rsidRPr="00F11E3F">
        <w:t xml:space="preserve"> [</w:t>
      </w:r>
      <w:r w:rsidR="00652D3B" w:rsidRPr="00F11E3F">
        <w:rPr>
          <w:i/>
        </w:rPr>
        <w:t>Revue Historique</w:t>
      </w:r>
      <w:r w:rsidR="00652D3B" w:rsidRPr="00F11E3F">
        <w:t>], n°</w:t>
      </w:r>
      <w:r w:rsidRPr="00F11E3F">
        <w:t>698,</w:t>
      </w:r>
      <w:r w:rsidR="00652D3B" w:rsidRPr="00F11E3F">
        <w:t xml:space="preserve"> 2021, p. 447-462</w:t>
      </w:r>
    </w:p>
    <w:p w14:paraId="161B857F" w14:textId="712ECDA1" w:rsidR="00556955" w:rsidRPr="00F11E3F" w:rsidRDefault="00652D3B" w:rsidP="00652D3B">
      <w:pPr>
        <w:pStyle w:val="Style1focus"/>
      </w:pPr>
      <w:r w:rsidRPr="00F11E3F">
        <w:t xml:space="preserve">Disponible sur Cairn via Mikado : </w:t>
      </w:r>
      <w:hyperlink r:id="rId22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https://doi-org.ezpaarse.univ-paris1.fr/10.3917/rhis.212.0447</w:t>
        </w:r>
      </w:hyperlink>
    </w:p>
    <w:p w14:paraId="2B93841D" w14:textId="5540124B" w:rsidR="00563E0B" w:rsidRPr="00F11E3F" w:rsidRDefault="00563E0B" w:rsidP="00652D3B">
      <w:pPr>
        <w:pStyle w:val="Style1focus"/>
      </w:pPr>
    </w:p>
    <w:p w14:paraId="160AA536" w14:textId="3B326EAC" w:rsidR="00563E0B" w:rsidRPr="00F11E3F" w:rsidRDefault="00563E0B" w:rsidP="00652D3B">
      <w:pPr>
        <w:pStyle w:val="Style1focus"/>
      </w:pPr>
      <w:proofErr w:type="spellStart"/>
      <w:r w:rsidRPr="00F11E3F">
        <w:t>Delmaire</w:t>
      </w:r>
      <w:proofErr w:type="spellEnd"/>
      <w:r w:rsidRPr="00F11E3F">
        <w:t xml:space="preserve">, R. </w:t>
      </w:r>
      <w:r w:rsidRPr="00F11E3F">
        <w:rPr>
          <w:i/>
        </w:rPr>
        <w:t>et al.</w:t>
      </w:r>
      <w:r w:rsidRPr="00F11E3F">
        <w:t xml:space="preserve"> (</w:t>
      </w:r>
      <w:proofErr w:type="spellStart"/>
      <w:proofErr w:type="gramStart"/>
      <w:r w:rsidRPr="00F11E3F">
        <w:t>dir</w:t>
      </w:r>
      <w:proofErr w:type="spellEnd"/>
      <w:r w:rsidRPr="00F11E3F">
        <w:t>.</w:t>
      </w:r>
      <w:proofErr w:type="gramEnd"/>
      <w:r w:rsidRPr="00F11E3F">
        <w:t xml:space="preserve">), </w:t>
      </w:r>
      <w:r w:rsidRPr="00F11E3F">
        <w:rPr>
          <w:i/>
        </w:rPr>
        <w:t>Correspondances. Documents pour l'histoire de l'Antiquité tardive</w:t>
      </w:r>
      <w:r w:rsidRPr="00F11E3F">
        <w:t>, Lyon, 2009</w:t>
      </w:r>
      <w:r w:rsidRPr="00F11E3F">
        <w:br/>
        <w:t xml:space="preserve">Disponible sur Persée : </w:t>
      </w:r>
      <w:hyperlink r:id="rId22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https://www.persee.fr/issue/mom_0151-7015_2009_act_40_1</w:t>
        </w:r>
      </w:hyperlink>
    </w:p>
    <w:p w14:paraId="641C47EC" w14:textId="77777777" w:rsidR="00652D3B" w:rsidRPr="00F11E3F" w:rsidRDefault="00652D3B" w:rsidP="00652D3B">
      <w:pPr>
        <w:pStyle w:val="Style1focus"/>
      </w:pPr>
    </w:p>
    <w:p w14:paraId="3FAF88BF" w14:textId="5BCD849E" w:rsidR="0072247C" w:rsidRPr="00F11E3F" w:rsidRDefault="0072247C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 xml:space="preserve">4.5.2 Frontières et </w:t>
      </w:r>
      <w:r w:rsidR="00A23AD6" w:rsidRPr="00F11E3F">
        <w:rPr>
          <w:color w:val="auto"/>
          <w:sz w:val="24"/>
          <w:szCs w:val="24"/>
        </w:rPr>
        <w:t>représentations de l’espace</w:t>
      </w:r>
    </w:p>
    <w:p w14:paraId="4F01CDEB" w14:textId="1689F7D8" w:rsidR="008B1B85" w:rsidRPr="00F11E3F" w:rsidRDefault="007D26B5" w:rsidP="008B1B85">
      <w:pPr>
        <w:pStyle w:val="Style1focus"/>
      </w:pPr>
      <w:r w:rsidRPr="00F11E3F">
        <w:t>Carrié, J-M, « 1993 : ouverture des frontières romaines ? », dans A. Rousselle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Frontières terrestres, frontières célestes dans l'Antiquité</w:t>
      </w:r>
      <w:r w:rsidRPr="00F11E3F">
        <w:t>, Perpignan, 1995</w:t>
      </w:r>
      <w:r w:rsidRPr="00F11E3F">
        <w:br/>
        <w:t xml:space="preserve">Disponible 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8C33F8" w:rsidRPr="00F11E3F">
        <w:t xml:space="preserve"> via Mikado</w:t>
      </w:r>
      <w:r w:rsidRPr="00F11E3F">
        <w:t xml:space="preserve"> : </w:t>
      </w:r>
      <w:hyperlink r:id="rId22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http://books.openedition.org/pupvd/5636</w:t>
        </w:r>
      </w:hyperlink>
      <w:r w:rsidRPr="00F11E3F">
        <w:t xml:space="preserve"> ; </w:t>
      </w:r>
      <w:hyperlink r:id="rId22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https://doi.org/10.4000/books.pupvd.5636</w:t>
        </w:r>
      </w:hyperlink>
    </w:p>
    <w:p w14:paraId="40B1E0CB" w14:textId="77777777" w:rsidR="007D26B5" w:rsidRPr="00F11E3F" w:rsidRDefault="007D26B5" w:rsidP="008B1B85">
      <w:pPr>
        <w:pStyle w:val="Style1focus"/>
      </w:pPr>
    </w:p>
    <w:p w14:paraId="1E9ABFE7" w14:textId="1D201D51" w:rsidR="006F1416" w:rsidRPr="00F11E3F" w:rsidRDefault="006F1416" w:rsidP="008B1B85">
      <w:pPr>
        <w:pStyle w:val="Style1focus"/>
      </w:pPr>
      <w:r w:rsidRPr="00F11E3F">
        <w:t xml:space="preserve">Graham, M. W., </w:t>
      </w:r>
      <w:r w:rsidRPr="00F11E3F">
        <w:rPr>
          <w:i/>
          <w:iCs/>
        </w:rPr>
        <w:t xml:space="preserve">News and Frontier </w:t>
      </w:r>
      <w:proofErr w:type="spellStart"/>
      <w:r w:rsidRPr="00F11E3F">
        <w:rPr>
          <w:i/>
          <w:iCs/>
        </w:rPr>
        <w:t>Consciousness</w:t>
      </w:r>
      <w:proofErr w:type="spellEnd"/>
      <w:r w:rsidRPr="00F11E3F">
        <w:rPr>
          <w:i/>
          <w:iCs/>
        </w:rPr>
        <w:t xml:space="preserve"> in the </w:t>
      </w:r>
      <w:proofErr w:type="spellStart"/>
      <w:r w:rsidRPr="00F11E3F">
        <w:rPr>
          <w:i/>
          <w:iCs/>
        </w:rPr>
        <w:t>Late</w:t>
      </w:r>
      <w:proofErr w:type="spellEnd"/>
      <w:r w:rsidRPr="00F11E3F">
        <w:rPr>
          <w:i/>
          <w:iCs/>
        </w:rPr>
        <w:t xml:space="preserve"> Roman Empire</w:t>
      </w:r>
      <w:r w:rsidRPr="00F11E3F">
        <w:t>, Ann Arbor, 2006</w:t>
      </w:r>
    </w:p>
    <w:p w14:paraId="13DF8F66" w14:textId="31C0CF98" w:rsidR="006F1416" w:rsidRPr="00F11E3F" w:rsidRDefault="006F1416" w:rsidP="008B1B85">
      <w:pPr>
        <w:pStyle w:val="Style1focus"/>
      </w:pPr>
      <w:r w:rsidRPr="00F11E3F">
        <w:t xml:space="preserve">Disponible en ligne : </w:t>
      </w:r>
      <w:hyperlink r:id="rId22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https://library.oapen.org/handle/20.500.12657/30230</w:t>
        </w:r>
      </w:hyperlink>
      <w:r w:rsidRPr="00F11E3F">
        <w:t xml:space="preserve"> ; </w:t>
      </w:r>
      <w:hyperlink r:id="rId22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https://library.oapen.org/viewer/web/viewer.html?file=/bitstream/handle/20.500.12657/30230/648348.pdf?sequence=1&amp;isAllowed=y</w:t>
        </w:r>
      </w:hyperlink>
    </w:p>
    <w:p w14:paraId="72C43191" w14:textId="77777777" w:rsidR="006F1416" w:rsidRPr="00F11E3F" w:rsidRDefault="006F1416" w:rsidP="008B1B85">
      <w:pPr>
        <w:pStyle w:val="Style1focus"/>
      </w:pPr>
    </w:p>
    <w:p w14:paraId="7CB4F4DF" w14:textId="2238D3E4" w:rsidR="002734B3" w:rsidRPr="00F11E3F" w:rsidRDefault="002734B3" w:rsidP="008B1B85">
      <w:pPr>
        <w:pStyle w:val="Style1focus"/>
      </w:pPr>
      <w:r w:rsidRPr="00F11E3F">
        <w:t>Pohl, W. et al. (</w:t>
      </w:r>
      <w:proofErr w:type="gramStart"/>
      <w:r w:rsidRPr="00F11E3F">
        <w:t>éd</w:t>
      </w:r>
      <w:proofErr w:type="gramEnd"/>
      <w:r w:rsidRPr="00F11E3F">
        <w:t xml:space="preserve">.), </w:t>
      </w:r>
      <w:r w:rsidRPr="00F11E3F">
        <w:rPr>
          <w:i/>
          <w:iCs/>
        </w:rPr>
        <w:t xml:space="preserve">The Transformation of </w:t>
      </w:r>
      <w:proofErr w:type="spellStart"/>
      <w:r w:rsidRPr="00F11E3F">
        <w:rPr>
          <w:i/>
          <w:iCs/>
        </w:rPr>
        <w:t>Frontiers</w:t>
      </w:r>
      <w:proofErr w:type="spellEnd"/>
      <w:r w:rsidRPr="00F11E3F">
        <w:rPr>
          <w:i/>
          <w:iCs/>
        </w:rPr>
        <w:t xml:space="preserve">. </w:t>
      </w:r>
      <w:proofErr w:type="spellStart"/>
      <w:r w:rsidRPr="00F11E3F">
        <w:rPr>
          <w:i/>
          <w:iCs/>
        </w:rPr>
        <w:t>From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Late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Antiquity</w:t>
      </w:r>
      <w:proofErr w:type="spellEnd"/>
      <w:r w:rsidRPr="00F11E3F">
        <w:rPr>
          <w:i/>
          <w:iCs/>
        </w:rPr>
        <w:t xml:space="preserve"> to the </w:t>
      </w:r>
      <w:proofErr w:type="spellStart"/>
      <w:r w:rsidRPr="00F11E3F">
        <w:rPr>
          <w:i/>
          <w:iCs/>
        </w:rPr>
        <w:t>Carolingians</w:t>
      </w:r>
      <w:proofErr w:type="spellEnd"/>
      <w:r w:rsidRPr="00F11E3F">
        <w:t>, Leiden/boston, 2001</w:t>
      </w:r>
    </w:p>
    <w:p w14:paraId="0B2D667C" w14:textId="142ECD51" w:rsidR="007D26B5" w:rsidRPr="00F11E3F" w:rsidRDefault="002734B3" w:rsidP="008B1B85">
      <w:pPr>
        <w:pStyle w:val="Style1focus"/>
      </w:pPr>
      <w:r w:rsidRPr="00F11E3F">
        <w:t xml:space="preserve">Disponible sur Archive.org (avec compte) : </w:t>
      </w:r>
      <w:hyperlink r:id="rId22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https://archive.org/details/transformationof0000unse_x1y1/mode/2up</w:t>
        </w:r>
      </w:hyperlink>
    </w:p>
    <w:p w14:paraId="06BFAD92" w14:textId="77777777" w:rsidR="002734B3" w:rsidRPr="00F11E3F" w:rsidRDefault="002734B3" w:rsidP="008B1B85">
      <w:pPr>
        <w:pStyle w:val="Style1focus"/>
      </w:pPr>
    </w:p>
    <w:p w14:paraId="519667B5" w14:textId="259511BE" w:rsidR="00F67DBC" w:rsidRPr="00F11E3F" w:rsidRDefault="00F67DBC" w:rsidP="008B1B85">
      <w:pPr>
        <w:pStyle w:val="Style1focus"/>
      </w:pPr>
      <w:r w:rsidRPr="00F11E3F">
        <w:t>Whittaker</w:t>
      </w:r>
      <w:r w:rsidR="00E67C50" w:rsidRPr="00F11E3F">
        <w:t>,</w:t>
      </w:r>
      <w:r w:rsidRPr="00F11E3F">
        <w:t xml:space="preserve"> </w:t>
      </w:r>
      <w:proofErr w:type="gramStart"/>
      <w:r w:rsidRPr="00F11E3F">
        <w:t>C .</w:t>
      </w:r>
      <w:proofErr w:type="gramEnd"/>
      <w:r w:rsidRPr="00F11E3F">
        <w:t xml:space="preserve"> R., </w:t>
      </w:r>
      <w:proofErr w:type="spellStart"/>
      <w:r w:rsidRPr="00F11E3F">
        <w:rPr>
          <w:i/>
          <w:iCs/>
        </w:rPr>
        <w:t>Frontiers</w:t>
      </w:r>
      <w:proofErr w:type="spellEnd"/>
      <w:r w:rsidRPr="00F11E3F">
        <w:rPr>
          <w:i/>
          <w:iCs/>
        </w:rPr>
        <w:t xml:space="preserve"> of the Roman Empire</w:t>
      </w:r>
      <w:r w:rsidRPr="00F11E3F">
        <w:t>, Baltimore, 1994</w:t>
      </w:r>
      <w:r w:rsidRPr="00F11E3F">
        <w:br/>
        <w:t>Disponible sur Archive.org :</w:t>
      </w:r>
    </w:p>
    <w:p w14:paraId="3F33CE31" w14:textId="2FA7D919" w:rsidR="00E67C50" w:rsidRPr="00F11E3F" w:rsidRDefault="002D4763" w:rsidP="008B1B85">
      <w:pPr>
        <w:pStyle w:val="Style1focus"/>
      </w:pPr>
      <w:hyperlink r:id="rId227" w:history="1">
        <w:r w:rsidR="00F67DB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https://archive.org/details/frontiersofroman0000whit</w:t>
        </w:r>
      </w:hyperlink>
    </w:p>
    <w:p w14:paraId="4331D690" w14:textId="77777777" w:rsidR="002734B3" w:rsidRPr="00F11E3F" w:rsidRDefault="002734B3" w:rsidP="008B1B85">
      <w:pPr>
        <w:pStyle w:val="Style1focus"/>
      </w:pPr>
    </w:p>
    <w:p w14:paraId="318B5E6C" w14:textId="3423C604" w:rsidR="00A23AD6" w:rsidRPr="00F11E3F" w:rsidRDefault="00A23AD6" w:rsidP="0072247C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ab/>
        <w:t>4.5.3 Les relations avec les populations extérieures</w:t>
      </w:r>
    </w:p>
    <w:p w14:paraId="5B7EC608" w14:textId="343738A4" w:rsidR="00E67C50" w:rsidRPr="00F11E3F" w:rsidRDefault="00E67C50" w:rsidP="00E67C50">
      <w:pPr>
        <w:pStyle w:val="Style1focus"/>
      </w:pPr>
      <w:r w:rsidRPr="00F11E3F">
        <w:t xml:space="preserve">Becker, A., </w:t>
      </w:r>
      <w:r w:rsidRPr="00F11E3F">
        <w:rPr>
          <w:i/>
          <w:iCs/>
        </w:rPr>
        <w:t>Les Relations diplomatiques romano-barbares en Occident au Ve siècle : acteurs, fonctions, modalités</w:t>
      </w:r>
      <w:r w:rsidRPr="00F11E3F">
        <w:t>, Paris, 2013</w:t>
      </w:r>
    </w:p>
    <w:p w14:paraId="4A3A0360" w14:textId="63CA1B1B" w:rsidR="00E67C50" w:rsidRPr="00F11E3F" w:rsidRDefault="00E67C50" w:rsidP="00E67C50">
      <w:pPr>
        <w:pStyle w:val="Style1focus"/>
      </w:pPr>
      <w:r w:rsidRPr="00F11E3F">
        <w:t>Disponible sur Academia :</w:t>
      </w:r>
    </w:p>
    <w:p w14:paraId="554071E4" w14:textId="20E10F12" w:rsidR="00E67C50" w:rsidRPr="00F11E3F" w:rsidRDefault="002D4763" w:rsidP="00E67C50">
      <w:pPr>
        <w:pStyle w:val="Style1focus"/>
      </w:pPr>
      <w:hyperlink r:id="rId228" w:history="1">
        <w:r w:rsidR="00E67C50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https://www.academia.edu/3891799/Les_relations_diplomatiques_romano_barbares_en_Occident_au_Ve_si%C3%A8cle_Acteurs_fonctions_modalit%C3%A9s</w:t>
        </w:r>
      </w:hyperlink>
    </w:p>
    <w:p w14:paraId="7FF36687" w14:textId="77777777" w:rsidR="008B1B85" w:rsidRPr="00F11E3F" w:rsidRDefault="008B1B85" w:rsidP="008B1B85">
      <w:pPr>
        <w:pStyle w:val="Style1focus"/>
      </w:pPr>
    </w:p>
    <w:p w14:paraId="6709423A" w14:textId="171547FA" w:rsidR="001B2EBB" w:rsidRPr="00F11E3F" w:rsidRDefault="001B2EBB" w:rsidP="001B2EBB">
      <w:pPr>
        <w:pStyle w:val="Style1focus"/>
      </w:pPr>
      <w:proofErr w:type="spellStart"/>
      <w:r w:rsidRPr="00F11E3F">
        <w:t>Blockley</w:t>
      </w:r>
      <w:proofErr w:type="spellEnd"/>
      <w:r w:rsidRPr="00F11E3F">
        <w:t xml:space="preserve">, R. C., </w:t>
      </w:r>
      <w:r w:rsidRPr="00F11E3F">
        <w:rPr>
          <w:i/>
          <w:iCs/>
        </w:rPr>
        <w:t xml:space="preserve">East Roman </w:t>
      </w:r>
      <w:proofErr w:type="spellStart"/>
      <w:r w:rsidRPr="00F11E3F">
        <w:rPr>
          <w:i/>
          <w:iCs/>
        </w:rPr>
        <w:t>foreign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policy</w:t>
      </w:r>
      <w:proofErr w:type="spellEnd"/>
      <w:r w:rsidRPr="00F11E3F">
        <w:rPr>
          <w:i/>
          <w:iCs/>
        </w:rPr>
        <w:t xml:space="preserve"> : formation and </w:t>
      </w:r>
      <w:proofErr w:type="spellStart"/>
      <w:r w:rsidRPr="00F11E3F">
        <w:rPr>
          <w:i/>
          <w:iCs/>
        </w:rPr>
        <w:t>conduct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from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Diocletian</w:t>
      </w:r>
      <w:proofErr w:type="spellEnd"/>
      <w:r w:rsidRPr="00F11E3F">
        <w:rPr>
          <w:i/>
          <w:iCs/>
        </w:rPr>
        <w:t xml:space="preserve"> to </w:t>
      </w:r>
      <w:proofErr w:type="spellStart"/>
      <w:r w:rsidRPr="00F11E3F">
        <w:rPr>
          <w:i/>
          <w:iCs/>
        </w:rPr>
        <w:t>Anastasius</w:t>
      </w:r>
      <w:proofErr w:type="spellEnd"/>
      <w:r w:rsidRPr="00F11E3F">
        <w:t>, Leeds, 1992</w:t>
      </w:r>
      <w:r w:rsidRPr="00F11E3F">
        <w:br/>
        <w:t xml:space="preserve">Disponible sur Archive.org (avec compte) : </w:t>
      </w:r>
      <w:hyperlink r:id="rId22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https://archive.org/details/eastromanforeign0000bloc</w:t>
        </w:r>
      </w:hyperlink>
    </w:p>
    <w:p w14:paraId="19F79717" w14:textId="5188CDC2" w:rsidR="00E451C2" w:rsidRPr="00F11E3F" w:rsidRDefault="00E451C2" w:rsidP="008B1B85">
      <w:pPr>
        <w:pStyle w:val="Style1focus"/>
      </w:pPr>
      <w:r w:rsidRPr="00F11E3F">
        <w:t xml:space="preserve">Pohl, W., « Rome and the Barbarians in the 5 th century », </w:t>
      </w:r>
      <w:proofErr w:type="spellStart"/>
      <w:r w:rsidRPr="00F11E3F">
        <w:rPr>
          <w:i/>
          <w:iCs/>
        </w:rPr>
        <w:t>AnTard</w:t>
      </w:r>
      <w:proofErr w:type="spellEnd"/>
      <w:r w:rsidRPr="00F11E3F">
        <w:t xml:space="preserve"> [</w:t>
      </w:r>
      <w:r w:rsidRPr="00F11E3F">
        <w:rPr>
          <w:i/>
          <w:iCs/>
        </w:rPr>
        <w:t>Antiquité tardive</w:t>
      </w:r>
      <w:r w:rsidRPr="00F11E3F">
        <w:t>], n°16, 2008, p. 93-101</w:t>
      </w:r>
    </w:p>
    <w:p w14:paraId="7B411BE8" w14:textId="1E9112A3" w:rsidR="00E451C2" w:rsidRPr="00F11E3F" w:rsidRDefault="00E451C2" w:rsidP="008B1B85">
      <w:pPr>
        <w:pStyle w:val="Style1focus"/>
      </w:pPr>
      <w:r w:rsidRPr="00F11E3F"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C33F8" w:rsidRPr="00F11E3F">
        <w:t xml:space="preserve">via Mikado </w:t>
      </w:r>
      <w:r w:rsidRPr="00F11E3F">
        <w:t xml:space="preserve">: </w:t>
      </w:r>
      <w:hyperlink r:id="rId23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https://doi.org/10.1484/J.AT.3.6</w:t>
        </w:r>
      </w:hyperlink>
      <w:r w:rsidRPr="00F11E3F">
        <w:t xml:space="preserve"> ; </w:t>
      </w:r>
      <w:hyperlink r:id="rId23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https://www.brepolsonline.net/doi/abs/10.1484/J.AT.3.6</w:t>
        </w:r>
      </w:hyperlink>
    </w:p>
    <w:p w14:paraId="2A039BC1" w14:textId="01512527" w:rsidR="00E451C2" w:rsidRPr="00F11E3F" w:rsidRDefault="00E451C2" w:rsidP="00E451C2">
      <w:pPr>
        <w:pStyle w:val="Style1focus"/>
      </w:pPr>
      <w:r w:rsidRPr="00F11E3F">
        <w:t xml:space="preserve">Disponible sur Data </w:t>
      </w:r>
      <w:proofErr w:type="spellStart"/>
      <w:r w:rsidRPr="00F11E3F">
        <w:t>Istex</w:t>
      </w:r>
      <w:proofErr w:type="spellEnd"/>
      <w:r w:rsidRPr="00F11E3F">
        <w:t> :</w:t>
      </w:r>
      <w:r w:rsidR="00765B31" w:rsidRPr="00F11E3F">
        <w:t xml:space="preserve"> </w:t>
      </w:r>
      <w:hyperlink r:id="rId232" w:history="1">
        <w:r w:rsidR="00765B31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https://api.istex.fr/ark:/67375/NDQ-8WWC8DMB-0/fulltext.pdf</w:t>
        </w:r>
      </w:hyperlink>
    </w:p>
    <w:p w14:paraId="5587F5D6" w14:textId="77777777" w:rsidR="00E451C2" w:rsidRPr="00F11E3F" w:rsidRDefault="00E451C2" w:rsidP="008B1B85">
      <w:pPr>
        <w:pStyle w:val="Style1focus"/>
      </w:pPr>
    </w:p>
    <w:p w14:paraId="009F13F1" w14:textId="3F5CA271" w:rsidR="00A23AD6" w:rsidRPr="00F11E3F" w:rsidRDefault="00A23AD6" w:rsidP="00A23AD6">
      <w:pPr>
        <w:pStyle w:val="Titre1focus"/>
        <w:rPr>
          <w:color w:val="auto"/>
        </w:rPr>
      </w:pPr>
      <w:r w:rsidRPr="00F11E3F">
        <w:rPr>
          <w:color w:val="auto"/>
        </w:rPr>
        <w:t>5. Fonction impériale</w:t>
      </w:r>
    </w:p>
    <w:p w14:paraId="4BB99625" w14:textId="3C3F3CA0" w:rsidR="0075486A" w:rsidRPr="00F11E3F" w:rsidRDefault="0075486A" w:rsidP="0075486A">
      <w:pPr>
        <w:pStyle w:val="Titre2focus"/>
        <w:rPr>
          <w:color w:val="auto"/>
        </w:rPr>
      </w:pPr>
      <w:r w:rsidRPr="00F11E3F">
        <w:rPr>
          <w:color w:val="auto"/>
        </w:rPr>
        <w:t>5.1 Accéder au pouvoir et le transmettre</w:t>
      </w:r>
    </w:p>
    <w:p w14:paraId="0A513EDD" w14:textId="33AFE4EF" w:rsidR="008B1B85" w:rsidRPr="00F11E3F" w:rsidRDefault="001E2F3D" w:rsidP="008B1B85">
      <w:pPr>
        <w:pStyle w:val="Style1focus"/>
      </w:pPr>
      <w:proofErr w:type="spellStart"/>
      <w:r w:rsidRPr="00F11E3F">
        <w:t>Börm</w:t>
      </w:r>
      <w:proofErr w:type="spellEnd"/>
      <w:r w:rsidRPr="00F11E3F">
        <w:t xml:space="preserve">, H., « Born to </w:t>
      </w:r>
      <w:proofErr w:type="spellStart"/>
      <w:r w:rsidRPr="00F11E3F">
        <w:t>be</w:t>
      </w:r>
      <w:proofErr w:type="spellEnd"/>
      <w:r w:rsidRPr="00F11E3F">
        <w:t xml:space="preserve"> </w:t>
      </w:r>
      <w:proofErr w:type="spellStart"/>
      <w:r w:rsidRPr="00F11E3F">
        <w:t>Emperor</w:t>
      </w:r>
      <w:proofErr w:type="spellEnd"/>
      <w:r w:rsidRPr="00F11E3F">
        <w:t xml:space="preserve">. The </w:t>
      </w:r>
      <w:proofErr w:type="spellStart"/>
      <w:r w:rsidRPr="00F11E3F">
        <w:t>Principle</w:t>
      </w:r>
      <w:proofErr w:type="spellEnd"/>
      <w:r w:rsidRPr="00F11E3F">
        <w:t xml:space="preserve"> of Succession and the Roman </w:t>
      </w:r>
      <w:proofErr w:type="spellStart"/>
      <w:r w:rsidRPr="00F11E3F">
        <w:t>Monarchy</w:t>
      </w:r>
      <w:proofErr w:type="spellEnd"/>
      <w:r w:rsidRPr="00F11E3F">
        <w:t xml:space="preserve"> », dans J. </w:t>
      </w:r>
      <w:proofErr w:type="spellStart"/>
      <w:r w:rsidRPr="00F11E3F">
        <w:t>Wienand</w:t>
      </w:r>
      <w:proofErr w:type="spellEnd"/>
      <w:r w:rsidRPr="00F11E3F">
        <w:t xml:space="preserve"> (éd.), </w:t>
      </w:r>
      <w:proofErr w:type="spellStart"/>
      <w:r w:rsidRPr="00F11E3F">
        <w:rPr>
          <w:i/>
          <w:iCs/>
        </w:rPr>
        <w:t>Contested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Monarchy</w:t>
      </w:r>
      <w:proofErr w:type="spellEnd"/>
      <w:r w:rsidRPr="00F11E3F">
        <w:t xml:space="preserve"> [8.1], p. 239-264</w:t>
      </w:r>
      <w:r w:rsidRPr="00F11E3F">
        <w:br/>
        <w:t xml:space="preserve">Disponible sur Academia : </w:t>
      </w:r>
      <w:hyperlink r:id="rId23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https://www.academia.edu/9101127/Born_to_be_Emperor_The_Principle_of_succession_and_the_Roman_monarchy_in_J_Wienand_ed_Contested_Monarchy_Oxford_Oxford_University_Press_2015_pp_239ff</w:t>
        </w:r>
      </w:hyperlink>
      <w:r w:rsidRPr="00F11E3F">
        <w:t xml:space="preserve"> dans : </w:t>
      </w:r>
      <w:hyperlink r:id="rId23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https://www.academia.edu/9029908/Contested_Monarchy_Integrating_the_Roman_Empire_in_the_Fourth_Century_AD_ed_Johannes_Wienand_Oxford_New_York_Oxford_University_Press_2015_Oxford_Studies_in_Late_Antiquity_ISBN_978_0_19_976899_8</w:t>
        </w:r>
      </w:hyperlink>
    </w:p>
    <w:p w14:paraId="6E65C443" w14:textId="7CE166C1" w:rsidR="001E2F3D" w:rsidRPr="00F11E3F" w:rsidRDefault="001E2F3D" w:rsidP="008B1B85">
      <w:pPr>
        <w:pStyle w:val="Style1focus"/>
      </w:pPr>
    </w:p>
    <w:p w14:paraId="2D30AD66" w14:textId="061EC6C3" w:rsidR="00211CA2" w:rsidRPr="00F11E3F" w:rsidRDefault="00211CA2" w:rsidP="008B1B85">
      <w:pPr>
        <w:pStyle w:val="Style1focus"/>
      </w:pPr>
      <w:r w:rsidRPr="00F11E3F">
        <w:t xml:space="preserve">Chausson, F., « La généalogie du prince dans la pratique de l’éloge impérial aux IIIe-VIe siècles », dans I. </w:t>
      </w:r>
      <w:proofErr w:type="spellStart"/>
      <w:r w:rsidRPr="00F11E3F">
        <w:t>Cogitore</w:t>
      </w:r>
      <w:proofErr w:type="spellEnd"/>
      <w:r w:rsidRPr="00F11E3F">
        <w:t>, Fr</w:t>
      </w:r>
      <w:r w:rsidR="008C33F8" w:rsidRPr="00F11E3F">
        <w:t>.</w:t>
      </w:r>
      <w:r w:rsidRPr="00F11E3F">
        <w:t xml:space="preserve"> Goyet, </w:t>
      </w:r>
      <w:r w:rsidRPr="00F11E3F">
        <w:rPr>
          <w:i/>
          <w:iCs/>
        </w:rPr>
        <w:t>L’Éloge du Prince : De l’Antiquité au temps des Lumières</w:t>
      </w:r>
      <w:r w:rsidRPr="00F11E3F">
        <w:t>, Grenoble, 2003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8C33F8" w:rsidRPr="00F11E3F">
        <w:t xml:space="preserve"> via Mikado</w:t>
      </w:r>
      <w:r w:rsidRPr="00F11E3F">
        <w:t xml:space="preserve"> : </w:t>
      </w:r>
      <w:hyperlink r:id="rId23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http://books.openedition.org/ugaeditions/2747</w:t>
        </w:r>
      </w:hyperlink>
      <w:r w:rsidRPr="00F11E3F">
        <w:t xml:space="preserve"> ; </w:t>
      </w:r>
      <w:hyperlink r:id="rId23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https://doi.org/10.4000/books.ugaeditions.2747</w:t>
        </w:r>
      </w:hyperlink>
    </w:p>
    <w:p w14:paraId="027D4B9E" w14:textId="78E8C551" w:rsidR="001E2F3D" w:rsidRPr="00F11E3F" w:rsidRDefault="001E2F3D" w:rsidP="008B1B85">
      <w:pPr>
        <w:pStyle w:val="Style1focus"/>
      </w:pPr>
    </w:p>
    <w:p w14:paraId="3BC4889E" w14:textId="5C3882E7" w:rsidR="003F06CB" w:rsidRPr="00F11E3F" w:rsidRDefault="003F06CB" w:rsidP="003F06CB">
      <w:pPr>
        <w:pStyle w:val="Titre2focus"/>
        <w:rPr>
          <w:rFonts w:ascii="Brandon Grotesque Regular" w:hAnsi="Brandon Grotesque Regular"/>
          <w:color w:val="auto"/>
        </w:rPr>
      </w:pPr>
      <w:proofErr w:type="spellStart"/>
      <w:r w:rsidRPr="00F11E3F">
        <w:rPr>
          <w:rFonts w:ascii="Brandon Grotesque Regular" w:hAnsi="Brandon Grotesque Regular"/>
          <w:color w:val="auto"/>
        </w:rPr>
        <w:t>T</w:t>
      </w:r>
      <w:r w:rsidR="008C33F8" w:rsidRPr="00F11E3F">
        <w:rPr>
          <w:rFonts w:ascii="Brandon Grotesque Regular" w:hAnsi="Brandon Grotesque Regular"/>
          <w:color w:val="auto"/>
        </w:rPr>
        <w:t>antillo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I., « ‘’Come un bene </w:t>
      </w:r>
      <w:proofErr w:type="spellStart"/>
      <w:r w:rsidRPr="00F11E3F">
        <w:rPr>
          <w:rFonts w:ascii="Brandon Grotesque Regular" w:hAnsi="Brandon Grotesque Regular"/>
          <w:color w:val="auto"/>
        </w:rPr>
        <w:t>ereditario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’’ : </w:t>
      </w:r>
      <w:proofErr w:type="spellStart"/>
      <w:r w:rsidRPr="00F11E3F">
        <w:rPr>
          <w:rFonts w:ascii="Brandon Grotesque Regular" w:hAnsi="Brandon Grotesque Regular"/>
          <w:color w:val="auto"/>
        </w:rPr>
        <w:t>Costantino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e la </w:t>
      </w:r>
      <w:proofErr w:type="spellStart"/>
      <w:r w:rsidRPr="00F11E3F">
        <w:rPr>
          <w:rFonts w:ascii="Brandon Grotesque Regular" w:hAnsi="Brandon Grotesque Regular"/>
          <w:color w:val="auto"/>
        </w:rPr>
        <w:t>retorica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</w:t>
      </w:r>
      <w:proofErr w:type="spellStart"/>
      <w:r w:rsidRPr="00F11E3F">
        <w:rPr>
          <w:rFonts w:ascii="Brandon Grotesque Regular" w:hAnsi="Brandon Grotesque Regular"/>
          <w:color w:val="auto"/>
        </w:rPr>
        <w:t>dell’imperio-patrimonio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 », </w:t>
      </w:r>
      <w:r w:rsidRPr="00F11E3F">
        <w:rPr>
          <w:rFonts w:ascii="Brandon Grotesque Regular" w:hAnsi="Brandon Grotesque Regular"/>
          <w:i/>
          <w:iCs/>
          <w:color w:val="auto"/>
        </w:rPr>
        <w:t>Antiquité Tardive</w:t>
      </w:r>
      <w:r w:rsidRPr="00F11E3F">
        <w:rPr>
          <w:rFonts w:ascii="Brandon Grotesque Regular" w:hAnsi="Brandon Grotesque Regular"/>
          <w:color w:val="auto"/>
        </w:rPr>
        <w:t>, n°6, 1999, p.</w:t>
      </w:r>
      <w:r w:rsidR="008C33F8" w:rsidRPr="00F11E3F">
        <w:rPr>
          <w:rFonts w:ascii="Brandon Grotesque Regular" w:hAnsi="Brandon Grotesque Regular"/>
          <w:color w:val="auto"/>
        </w:rPr>
        <w:t xml:space="preserve"> </w:t>
      </w:r>
      <w:r w:rsidRPr="00F11E3F">
        <w:rPr>
          <w:rFonts w:ascii="Brandon Grotesque Regular" w:hAnsi="Brandon Grotesque Regular"/>
          <w:color w:val="auto"/>
        </w:rPr>
        <w:t>251-264</w:t>
      </w:r>
      <w:r w:rsidRPr="00F11E3F">
        <w:rPr>
          <w:rFonts w:ascii="Brandon Grotesque Regular" w:hAnsi="Brandon Grotesque Regular"/>
          <w:color w:val="auto"/>
        </w:rPr>
        <w:br/>
        <w:t xml:space="preserve">Disponible sur </w:t>
      </w:r>
      <w:proofErr w:type="spellStart"/>
      <w:r w:rsidRPr="00F11E3F">
        <w:rPr>
          <w:rFonts w:ascii="Brandon Grotesque Regular" w:hAnsi="Brandon Grotesque Regular"/>
          <w:color w:val="auto"/>
        </w:rPr>
        <w:t>Brepols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via Mikado : </w:t>
      </w:r>
      <w:hyperlink r:id="rId237" w:history="1">
        <w:r w:rsidRPr="00F11E3F">
          <w:rPr>
            <w:rStyle w:val="Lienhypertexte"/>
            <w:rFonts w:ascii="Brandon Grotesque Regular" w:hAnsi="Brandon Grotesque Regular" w:cs="Brandon Grotesque Bold"/>
            <w:color w:val="auto"/>
            <w:sz w:val="24"/>
          </w:rPr>
          <w:t>https://www-brepolsonline-net.ezpaarse.univ-paris1.fr/doi/abs/10.1484/J.AT.2.300886</w:t>
        </w:r>
      </w:hyperlink>
      <w:r w:rsidRPr="00F11E3F">
        <w:rPr>
          <w:rFonts w:ascii="Brandon Grotesque Regular" w:hAnsi="Brandon Grotesque Regular"/>
          <w:color w:val="auto"/>
        </w:rPr>
        <w:t xml:space="preserve"> </w:t>
      </w:r>
    </w:p>
    <w:p w14:paraId="7DB9F1DB" w14:textId="0A539DC7" w:rsidR="003F06CB" w:rsidRPr="00F11E3F" w:rsidRDefault="003F06CB" w:rsidP="003F06CB">
      <w:pPr>
        <w:pStyle w:val="Titre2focus"/>
        <w:rPr>
          <w:rFonts w:ascii="Brandon Grotesque Regular" w:hAnsi="Brandon Grotesque Regular"/>
          <w:color w:val="auto"/>
        </w:rPr>
      </w:pPr>
      <w:proofErr w:type="spellStart"/>
      <w:r w:rsidRPr="00F11E3F">
        <w:rPr>
          <w:rFonts w:ascii="Brandon Grotesque Regular" w:hAnsi="Brandon Grotesque Regular"/>
          <w:color w:val="auto"/>
        </w:rPr>
        <w:t>T</w:t>
      </w:r>
      <w:r w:rsidR="008C33F8" w:rsidRPr="00F11E3F">
        <w:rPr>
          <w:rFonts w:ascii="Brandon Grotesque Regular" w:hAnsi="Brandon Grotesque Regular"/>
          <w:color w:val="auto"/>
        </w:rPr>
        <w:t>eitler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H., « </w:t>
      </w:r>
      <w:proofErr w:type="spellStart"/>
      <w:r w:rsidRPr="00F11E3F">
        <w:rPr>
          <w:rFonts w:ascii="Brandon Grotesque Regular" w:hAnsi="Brandon Grotesque Regular"/>
          <w:color w:val="auto"/>
        </w:rPr>
        <w:t>Raising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on a Shield : Origin and </w:t>
      </w:r>
      <w:proofErr w:type="spellStart"/>
      <w:r w:rsidRPr="00F11E3F">
        <w:rPr>
          <w:rFonts w:ascii="Brandon Grotesque Regular" w:hAnsi="Brandon Grotesque Regular"/>
          <w:color w:val="auto"/>
        </w:rPr>
        <w:t>Afterlife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of a </w:t>
      </w:r>
      <w:proofErr w:type="spellStart"/>
      <w:r w:rsidRPr="00F11E3F">
        <w:rPr>
          <w:rFonts w:ascii="Brandon Grotesque Regular" w:hAnsi="Brandon Grotesque Regular"/>
          <w:color w:val="auto"/>
        </w:rPr>
        <w:t>Coronation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 </w:t>
      </w:r>
      <w:proofErr w:type="spellStart"/>
      <w:r w:rsidRPr="00F11E3F">
        <w:rPr>
          <w:rFonts w:ascii="Brandon Grotesque Regular" w:hAnsi="Brandon Grotesque Regular"/>
          <w:color w:val="auto"/>
        </w:rPr>
        <w:t>Ceremony</w:t>
      </w:r>
      <w:proofErr w:type="spellEnd"/>
      <w:r w:rsidRPr="00F11E3F">
        <w:rPr>
          <w:rFonts w:ascii="Brandon Grotesque Regular" w:hAnsi="Brandon Grotesque Regular"/>
          <w:color w:val="auto"/>
        </w:rPr>
        <w:t xml:space="preserve"> » : </w:t>
      </w:r>
      <w:r w:rsidRPr="00F11E3F">
        <w:rPr>
          <w:rFonts w:ascii="Brandon Grotesque Regular" w:hAnsi="Brandon Grotesque Regular"/>
          <w:i/>
          <w:iCs/>
          <w:color w:val="auto"/>
        </w:rPr>
        <w:t>IJCT</w:t>
      </w:r>
      <w:r w:rsidRPr="00F11E3F">
        <w:rPr>
          <w:rFonts w:ascii="Brandon Grotesque Regular" w:hAnsi="Brandon Grotesque Regular"/>
          <w:color w:val="auto"/>
        </w:rPr>
        <w:t>, n°8.4, 2002, p.</w:t>
      </w:r>
      <w:r w:rsidR="008C33F8" w:rsidRPr="00F11E3F">
        <w:rPr>
          <w:rFonts w:ascii="Brandon Grotesque Regular" w:hAnsi="Brandon Grotesque Regular"/>
          <w:color w:val="auto"/>
        </w:rPr>
        <w:t xml:space="preserve"> </w:t>
      </w:r>
      <w:r w:rsidRPr="00F11E3F">
        <w:rPr>
          <w:rFonts w:ascii="Brandon Grotesque Regular" w:hAnsi="Brandon Grotesque Regular"/>
          <w:color w:val="auto"/>
        </w:rPr>
        <w:t>501-521</w:t>
      </w:r>
      <w:r w:rsidRPr="00F11E3F">
        <w:rPr>
          <w:rFonts w:ascii="Brandon Grotesque Regular" w:hAnsi="Brandon Grotesque Regular"/>
          <w:color w:val="auto"/>
        </w:rPr>
        <w:br/>
        <w:t xml:space="preserve">Disponible sur </w:t>
      </w:r>
      <w:proofErr w:type="spellStart"/>
      <w:r w:rsidRPr="00F11E3F">
        <w:rPr>
          <w:rFonts w:ascii="Brandon Grotesque Regular" w:hAnsi="Brandon Grotesque Regular"/>
          <w:color w:val="auto"/>
        </w:rPr>
        <w:t>J</w:t>
      </w:r>
      <w:r w:rsidR="008C33F8" w:rsidRPr="00F11E3F">
        <w:rPr>
          <w:rFonts w:ascii="Brandon Grotesque Regular" w:hAnsi="Brandon Grotesque Regular"/>
          <w:color w:val="auto"/>
        </w:rPr>
        <w:t>stor</w:t>
      </w:r>
      <w:proofErr w:type="spellEnd"/>
      <w:r w:rsidR="0014369C" w:rsidRPr="00F11E3F">
        <w:rPr>
          <w:rFonts w:ascii="Brandon Grotesque Regular" w:hAnsi="Brandon Grotesque Regular"/>
          <w:color w:val="auto"/>
        </w:rPr>
        <w:t xml:space="preserve"> via Mikado</w:t>
      </w:r>
      <w:r w:rsidRPr="00F11E3F">
        <w:rPr>
          <w:rFonts w:ascii="Brandon Grotesque Regular" w:hAnsi="Brandon Grotesque Regular"/>
          <w:color w:val="auto"/>
        </w:rPr>
        <w:t xml:space="preserve"> : </w:t>
      </w:r>
      <w:hyperlink r:id="rId238" w:history="1">
        <w:r w:rsidRPr="00F11E3F">
          <w:rPr>
            <w:rStyle w:val="Lienhypertexte"/>
            <w:rFonts w:ascii="Brandon Grotesque Regular" w:hAnsi="Brandon Grotesque Regular" w:cs="Brandon Grotesque Bold"/>
            <w:color w:val="auto"/>
            <w:sz w:val="24"/>
          </w:rPr>
          <w:t>https://www.jstor.org/stable/30224250</w:t>
        </w:r>
      </w:hyperlink>
      <w:r w:rsidRPr="00F11E3F">
        <w:rPr>
          <w:rFonts w:ascii="Brandon Grotesque Regular" w:hAnsi="Brandon Grotesque Regular"/>
          <w:color w:val="auto"/>
        </w:rPr>
        <w:t xml:space="preserve"> </w:t>
      </w:r>
    </w:p>
    <w:p w14:paraId="6180644E" w14:textId="77777777" w:rsidR="003F06CB" w:rsidRPr="00F11E3F" w:rsidRDefault="003F06CB" w:rsidP="003F06CB">
      <w:pPr>
        <w:pStyle w:val="Style1focus"/>
      </w:pPr>
    </w:p>
    <w:p w14:paraId="1594E705" w14:textId="744374D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5.2 L’idéologie impériale et sa diffusion</w:t>
      </w:r>
    </w:p>
    <w:p w14:paraId="4E14C6A0" w14:textId="77777777" w:rsidR="008C33F8" w:rsidRPr="00F11E3F" w:rsidRDefault="008C33F8" w:rsidP="008C33F8">
      <w:pPr>
        <w:pStyle w:val="Titre2focus"/>
        <w:rPr>
          <w:color w:val="auto"/>
        </w:rPr>
      </w:pPr>
      <w:r w:rsidRPr="00F11E3F">
        <w:rPr>
          <w:color w:val="auto"/>
        </w:rPr>
        <w:t>Présentation générale</w:t>
      </w:r>
    </w:p>
    <w:p w14:paraId="0C6F66C3" w14:textId="119D7B82" w:rsidR="003F06CB" w:rsidRPr="00F11E3F" w:rsidRDefault="003F06CB" w:rsidP="003F06CB">
      <w:pPr>
        <w:pStyle w:val="Titre2focus"/>
        <w:rPr>
          <w:rFonts w:ascii="Brandon Grotesque Regular" w:hAnsi="Brandon Grotesque Regular"/>
          <w:color w:val="auto"/>
        </w:rPr>
      </w:pPr>
      <w:r w:rsidRPr="00F11E3F">
        <w:rPr>
          <w:rFonts w:ascii="Brandon Grotesque Regular" w:hAnsi="Brandon Grotesque Regular"/>
          <w:color w:val="auto"/>
        </w:rPr>
        <w:t>B</w:t>
      </w:r>
      <w:r w:rsidR="008C33F8" w:rsidRPr="00F11E3F">
        <w:rPr>
          <w:rFonts w:ascii="Brandon Grotesque Regular" w:hAnsi="Brandon Grotesque Regular"/>
          <w:color w:val="auto"/>
        </w:rPr>
        <w:t>enoist</w:t>
      </w:r>
      <w:r w:rsidRPr="00F11E3F">
        <w:rPr>
          <w:rFonts w:ascii="Brandon Grotesque Regular" w:hAnsi="Brandon Grotesque Regular"/>
          <w:color w:val="auto"/>
        </w:rPr>
        <w:t xml:space="preserve"> St., </w:t>
      </w:r>
      <w:r w:rsidRPr="00F11E3F">
        <w:rPr>
          <w:rFonts w:ascii="Brandon Grotesque Regular" w:hAnsi="Brandon Grotesque Regular"/>
          <w:i/>
          <w:iCs/>
          <w:color w:val="auto"/>
        </w:rPr>
        <w:t>Rome, le prince et la cité : pouvoir impérial et cérémonies publiques (Ier s. av. – début du IVe s. apr. J.-C.)</w:t>
      </w:r>
      <w:r w:rsidRPr="00F11E3F">
        <w:rPr>
          <w:rFonts w:ascii="Brandon Grotesque Regular" w:hAnsi="Brandon Grotesque Regular"/>
          <w:color w:val="auto"/>
        </w:rPr>
        <w:t>, Paris, 2005</w:t>
      </w:r>
      <w:r w:rsidRPr="00F11E3F">
        <w:rPr>
          <w:rFonts w:ascii="Brandon Grotesque Regular" w:hAnsi="Brandon Grotesque Regular"/>
          <w:color w:val="auto"/>
        </w:rPr>
        <w:br/>
        <w:t>Disponible sur Cairn</w:t>
      </w:r>
      <w:r w:rsidR="0014369C" w:rsidRPr="00F11E3F">
        <w:rPr>
          <w:rFonts w:ascii="Brandon Grotesque Regular" w:hAnsi="Brandon Grotesque Regular"/>
          <w:color w:val="auto"/>
        </w:rPr>
        <w:t xml:space="preserve"> via Mikado</w:t>
      </w:r>
      <w:r w:rsidRPr="00F11E3F">
        <w:rPr>
          <w:rFonts w:ascii="Brandon Grotesque Regular" w:hAnsi="Brandon Grotesque Regular"/>
          <w:color w:val="auto"/>
        </w:rPr>
        <w:t xml:space="preserve"> : </w:t>
      </w:r>
      <w:hyperlink r:id="rId239" w:history="1">
        <w:r w:rsidRPr="00F11E3F">
          <w:rPr>
            <w:rStyle w:val="Lienhypertexte"/>
            <w:rFonts w:ascii="Brandon Grotesque Regular" w:hAnsi="Brandon Grotesque Regular" w:cs="Brandon Grotesque Bold"/>
            <w:color w:val="auto"/>
            <w:sz w:val="24"/>
          </w:rPr>
          <w:t>https://www-cairn-info.ezpaarse.univ-paris1.fr/rome-le-prince-et-la-cite--9782130539094.htm</w:t>
        </w:r>
      </w:hyperlink>
    </w:p>
    <w:p w14:paraId="7A0F879F" w14:textId="5D5042F0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Études particulières</w:t>
      </w:r>
    </w:p>
    <w:p w14:paraId="40D2DCDE" w14:textId="2297B668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  <w:r w:rsidRPr="00F11E3F">
        <w:rPr>
          <w:rFonts w:eastAsia="Times New Roman" w:cs="Brandon Grotesque Bold"/>
          <w:lang w:eastAsia="fr-FR"/>
        </w:rPr>
        <w:t>B</w:t>
      </w:r>
      <w:r w:rsidR="008C33F8" w:rsidRPr="00F11E3F">
        <w:rPr>
          <w:rFonts w:eastAsia="Times New Roman" w:cs="Brandon Grotesque Bold"/>
          <w:lang w:eastAsia="fr-FR"/>
        </w:rPr>
        <w:t>ureau</w:t>
      </w:r>
      <w:r w:rsidRPr="00F11E3F">
        <w:rPr>
          <w:rFonts w:eastAsia="Times New Roman" w:cs="Brandon Grotesque Bold"/>
          <w:lang w:eastAsia="fr-FR"/>
        </w:rPr>
        <w:t xml:space="preserve"> B., « Construire l’image du prince en Occident entre 395 et 404 : Les Panégyriques impériaux de Claudien et le ‘miroir du prince’ », </w:t>
      </w:r>
      <w:r w:rsidRPr="00F11E3F">
        <w:rPr>
          <w:rFonts w:eastAsia="Times New Roman" w:cs="Brandon Grotesque Bold"/>
          <w:i/>
          <w:iCs/>
          <w:lang w:eastAsia="fr-FR"/>
        </w:rPr>
        <w:t>Interférences</w:t>
      </w:r>
      <w:r w:rsidRPr="00F11E3F">
        <w:rPr>
          <w:rFonts w:eastAsia="Times New Roman" w:cs="Brandon Grotesque Bold"/>
          <w:lang w:eastAsia="fr-FR"/>
        </w:rPr>
        <w:t>, n°11, 2018</w:t>
      </w:r>
    </w:p>
    <w:p w14:paraId="746FFF18" w14:textId="31C9AB72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  <w:r w:rsidRPr="00F11E3F">
        <w:rPr>
          <w:rFonts w:eastAsia="Times New Roman" w:cs="Brandon Grotesque Bold"/>
          <w:lang w:eastAsia="fr-FR"/>
        </w:rPr>
        <w:t>Disponible en ligne</w:t>
      </w:r>
      <w:r w:rsidR="00D51B98" w:rsidRPr="00F11E3F">
        <w:rPr>
          <w:rFonts w:eastAsia="Times New Roman" w:cs="Brandon Grotesque Bold"/>
          <w:lang w:eastAsia="fr-FR"/>
        </w:rPr>
        <w:t xml:space="preserve"> sur </w:t>
      </w:r>
      <w:proofErr w:type="spellStart"/>
      <w:r w:rsidR="00D51B98" w:rsidRPr="00F11E3F">
        <w:rPr>
          <w:rFonts w:eastAsia="Times New Roman" w:cs="Brandon Grotesque Bold"/>
          <w:lang w:eastAsia="fr-FR"/>
        </w:rPr>
        <w:t>OpenEdition</w:t>
      </w:r>
      <w:proofErr w:type="spellEnd"/>
      <w:r w:rsidR="00D51B98" w:rsidRPr="00F11E3F">
        <w:rPr>
          <w:rFonts w:eastAsia="Times New Roman" w:cs="Brandon Grotesque Bold"/>
          <w:lang w:eastAsia="fr-FR"/>
        </w:rPr>
        <w:t xml:space="preserve"> </w:t>
      </w:r>
      <w:proofErr w:type="spellStart"/>
      <w:r w:rsidR="00D51B98" w:rsidRPr="00F11E3F">
        <w:rPr>
          <w:rFonts w:eastAsia="Times New Roman" w:cs="Brandon Grotesque Bold"/>
          <w:lang w:eastAsia="fr-FR"/>
        </w:rPr>
        <w:t>Journals</w:t>
      </w:r>
      <w:proofErr w:type="spellEnd"/>
      <w:r w:rsidR="00D51B98" w:rsidRPr="00F11E3F">
        <w:rPr>
          <w:rFonts w:eastAsia="Times New Roman" w:cs="Brandon Grotesque Bold"/>
          <w:lang w:eastAsia="fr-FR"/>
        </w:rPr>
        <w:t xml:space="preserve"> via Mikado</w:t>
      </w:r>
      <w:r w:rsidRPr="00F11E3F">
        <w:rPr>
          <w:rFonts w:eastAsia="Times New Roman" w:cs="Brandon Grotesque Bold"/>
          <w:lang w:eastAsia="fr-FR"/>
        </w:rPr>
        <w:t xml:space="preserve"> : </w:t>
      </w:r>
      <w:hyperlink r:id="rId240" w:history="1">
        <w:r w:rsidRPr="00F11E3F">
          <w:rPr>
            <w:rStyle w:val="Lienhypertexte"/>
            <w:rFonts w:ascii="Brandon Grotesque Regular" w:eastAsia="Times New Roman" w:hAnsi="Brandon Grotesque Regular" w:cs="Brandon Grotesque Bold"/>
            <w:color w:val="auto"/>
            <w:sz w:val="24"/>
            <w:lang w:eastAsia="fr-FR"/>
          </w:rPr>
          <w:t>https://journals.openedition.org/interferences/6455</w:t>
        </w:r>
      </w:hyperlink>
      <w:r w:rsidRPr="00F11E3F">
        <w:rPr>
          <w:rFonts w:eastAsia="Times New Roman" w:cs="Brandon Grotesque Bold"/>
          <w:lang w:eastAsia="fr-FR"/>
        </w:rPr>
        <w:t xml:space="preserve"> </w:t>
      </w:r>
    </w:p>
    <w:p w14:paraId="079A42BE" w14:textId="77777777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</w:p>
    <w:p w14:paraId="43FF32CA" w14:textId="01FF3734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  <w:proofErr w:type="spellStart"/>
      <w:r w:rsidRPr="00F11E3F">
        <w:rPr>
          <w:rFonts w:eastAsia="Times New Roman" w:cs="Brandon Grotesque Bold"/>
          <w:lang w:eastAsia="fr-FR"/>
        </w:rPr>
        <w:t>F</w:t>
      </w:r>
      <w:r w:rsidR="008C33F8" w:rsidRPr="00F11E3F">
        <w:rPr>
          <w:rFonts w:eastAsia="Times New Roman" w:cs="Brandon Grotesque Bold"/>
          <w:lang w:eastAsia="fr-FR"/>
        </w:rPr>
        <w:t>esty</w:t>
      </w:r>
      <w:proofErr w:type="spellEnd"/>
      <w:r w:rsidRPr="00F11E3F">
        <w:rPr>
          <w:rFonts w:eastAsia="Times New Roman" w:cs="Brandon Grotesque Bold"/>
          <w:lang w:eastAsia="fr-FR"/>
        </w:rPr>
        <w:t xml:space="preserve"> M., « Puissances tribuniciennes et salutations impériales dans la titulature des empereurs romains de Dioclétien à Gratien », </w:t>
      </w:r>
      <w:r w:rsidRPr="00F11E3F">
        <w:rPr>
          <w:rFonts w:eastAsia="Times New Roman" w:cs="Brandon Grotesque Bold"/>
          <w:i/>
          <w:iCs/>
          <w:lang w:eastAsia="fr-FR"/>
        </w:rPr>
        <w:t>RIDA</w:t>
      </w:r>
      <w:r w:rsidRPr="00F11E3F">
        <w:rPr>
          <w:rFonts w:eastAsia="Times New Roman" w:cs="Brandon Grotesque Bold"/>
          <w:lang w:eastAsia="fr-FR"/>
        </w:rPr>
        <w:t>, 3</w:t>
      </w:r>
      <w:r w:rsidRPr="00F11E3F">
        <w:rPr>
          <w:rFonts w:eastAsia="Times New Roman" w:cs="Brandon Grotesque Bold"/>
          <w:vertAlign w:val="superscript"/>
          <w:lang w:eastAsia="fr-FR"/>
        </w:rPr>
        <w:t>e</w:t>
      </w:r>
      <w:r w:rsidRPr="00F11E3F">
        <w:rPr>
          <w:rFonts w:eastAsia="Times New Roman" w:cs="Brandon Grotesque Bold"/>
          <w:lang w:eastAsia="fr-FR"/>
        </w:rPr>
        <w:t xml:space="preserve"> série, n°29, 1982, p.</w:t>
      </w:r>
      <w:r w:rsidR="008C33F8" w:rsidRPr="00F11E3F">
        <w:rPr>
          <w:rFonts w:eastAsia="Times New Roman" w:cs="Brandon Grotesque Bold"/>
          <w:lang w:eastAsia="fr-FR"/>
        </w:rPr>
        <w:t xml:space="preserve"> </w:t>
      </w:r>
      <w:r w:rsidRPr="00F11E3F">
        <w:rPr>
          <w:rFonts w:eastAsia="Times New Roman" w:cs="Brandon Grotesque Bold"/>
          <w:lang w:eastAsia="fr-FR"/>
        </w:rPr>
        <w:t>193-234</w:t>
      </w:r>
    </w:p>
    <w:p w14:paraId="77321D71" w14:textId="4F6979CA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  <w:r w:rsidRPr="00F11E3F">
        <w:rPr>
          <w:rFonts w:eastAsia="Times New Roman" w:cs="Brandon Grotesque Bold"/>
          <w:lang w:eastAsia="fr-FR"/>
        </w:rPr>
        <w:t xml:space="preserve">Disponible en ligne : </w:t>
      </w:r>
      <w:hyperlink r:id="rId241" w:history="1">
        <w:r w:rsidRPr="00F11E3F">
          <w:rPr>
            <w:rStyle w:val="Lienhypertexte"/>
            <w:rFonts w:ascii="Brandon Grotesque Regular" w:eastAsia="Times New Roman" w:hAnsi="Brandon Grotesque Regular" w:cs="Brandon Grotesque Bold"/>
            <w:color w:val="auto"/>
            <w:sz w:val="24"/>
            <w:lang w:eastAsia="fr-FR"/>
          </w:rPr>
          <w:t>http://local.droit.ulg.ac.be/sa/rida/file/1982/12.%20Festy.pdf</w:t>
        </w:r>
      </w:hyperlink>
    </w:p>
    <w:p w14:paraId="58A05D5A" w14:textId="77777777" w:rsidR="003F06CB" w:rsidRPr="00F11E3F" w:rsidRDefault="003F06CB" w:rsidP="003F06CB">
      <w:pPr>
        <w:pStyle w:val="Style1focus"/>
        <w:rPr>
          <w:rFonts w:eastAsia="Times New Roman" w:cs="Brandon Grotesque Bold"/>
          <w:lang w:eastAsia="fr-FR"/>
        </w:rPr>
      </w:pPr>
    </w:p>
    <w:p w14:paraId="1B2A35B7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5.2.1 Entrées impériales</w:t>
      </w:r>
    </w:p>
    <w:p w14:paraId="78D0E413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5.2.2 Funérailles impériales et mausolées</w:t>
      </w:r>
    </w:p>
    <w:p w14:paraId="00CA9D4D" w14:textId="677DC2F0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D51B98" w:rsidRPr="00F11E3F">
        <w:t>allu</w:t>
      </w:r>
      <w:proofErr w:type="spellEnd"/>
      <w:r w:rsidRPr="00F11E3F">
        <w:t xml:space="preserve"> J.-P, « Le jour où le prince mourut » dans B. </w:t>
      </w:r>
      <w:proofErr w:type="spellStart"/>
      <w:r w:rsidRPr="00F11E3F">
        <w:t>Boissvit</w:t>
      </w:r>
      <w:proofErr w:type="spellEnd"/>
      <w:r w:rsidRPr="00F11E3F">
        <w:t xml:space="preserve">-Camus (éd.), </w:t>
      </w:r>
      <w:r w:rsidRPr="00F11E3F">
        <w:rPr>
          <w:i/>
          <w:iCs/>
        </w:rPr>
        <w:t>La mort du souverain. Entre Antiquité et haut Moyen Âge,</w:t>
      </w:r>
      <w:r w:rsidRPr="00F11E3F">
        <w:t xml:space="preserve"> Paris, 2003, p.</w:t>
      </w:r>
      <w:r w:rsidR="00D51B98" w:rsidRPr="00F11E3F">
        <w:t xml:space="preserve"> </w:t>
      </w:r>
      <w:r w:rsidRPr="00F11E3F">
        <w:t>155-166</w:t>
      </w:r>
      <w:r w:rsidRPr="00F11E3F">
        <w:br/>
        <w:t xml:space="preserve">Disponible sur </w:t>
      </w:r>
      <w:r w:rsidR="0014369C" w:rsidRPr="00F11E3F">
        <w:t>Numérique</w:t>
      </w:r>
      <w:r w:rsidRPr="00F11E3F">
        <w:t xml:space="preserve"> Premium </w:t>
      </w:r>
      <w:r w:rsidR="00D51B98" w:rsidRPr="00F11E3F">
        <w:t xml:space="preserve">via Mikado </w:t>
      </w:r>
      <w:r w:rsidRPr="00F11E3F">
        <w:t xml:space="preserve">: </w:t>
      </w:r>
      <w:hyperlink r:id="rId24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https://www.numeriquepremium.com/doi/epdf/10.14375/NP.9782708407114</w:t>
        </w:r>
      </w:hyperlink>
      <w:r w:rsidRPr="00F11E3F">
        <w:t xml:space="preserve"> </w:t>
      </w:r>
    </w:p>
    <w:p w14:paraId="780131C4" w14:textId="77777777" w:rsidR="003F06CB" w:rsidRPr="00F11E3F" w:rsidRDefault="003F06CB" w:rsidP="003F06CB">
      <w:pPr>
        <w:pStyle w:val="Style1focus"/>
      </w:pPr>
    </w:p>
    <w:p w14:paraId="6ABAA5E1" w14:textId="5D523984" w:rsidR="003F06CB" w:rsidRPr="00F11E3F" w:rsidRDefault="003F06CB" w:rsidP="003F06CB">
      <w:pPr>
        <w:pStyle w:val="Style1focus"/>
      </w:pPr>
      <w:proofErr w:type="spellStart"/>
      <w:r w:rsidRPr="00F11E3F">
        <w:t>S</w:t>
      </w:r>
      <w:r w:rsidR="00D51B98" w:rsidRPr="00F11E3F">
        <w:t>odini</w:t>
      </w:r>
      <w:proofErr w:type="spellEnd"/>
      <w:r w:rsidRPr="00F11E3F">
        <w:t xml:space="preserve"> J.-P., « Rites funéraires et tombeaux impériaux à Byzance » dans B. </w:t>
      </w:r>
      <w:proofErr w:type="spellStart"/>
      <w:r w:rsidRPr="00F11E3F">
        <w:t>Boissvit</w:t>
      </w:r>
      <w:proofErr w:type="spellEnd"/>
      <w:r w:rsidRPr="00F11E3F">
        <w:t xml:space="preserve">-Camus (éd.), </w:t>
      </w:r>
      <w:r w:rsidRPr="00F11E3F">
        <w:rPr>
          <w:i/>
          <w:iCs/>
        </w:rPr>
        <w:t>La mort du souverain. Entre Antiquité et haut Moyen Âge,</w:t>
      </w:r>
      <w:r w:rsidRPr="00F11E3F">
        <w:t xml:space="preserve"> Paris, 2003, p.</w:t>
      </w:r>
      <w:r w:rsidR="00D51B98" w:rsidRPr="00F11E3F">
        <w:t xml:space="preserve"> </w:t>
      </w:r>
      <w:r w:rsidRPr="00F11E3F">
        <w:t>167-182</w:t>
      </w:r>
      <w:r w:rsidRPr="00F11E3F">
        <w:br/>
        <w:t xml:space="preserve">Disponible sur </w:t>
      </w:r>
      <w:r w:rsidR="0014369C" w:rsidRPr="00F11E3F">
        <w:t>Numérique</w:t>
      </w:r>
      <w:r w:rsidRPr="00F11E3F">
        <w:t xml:space="preserve"> Premium </w:t>
      </w:r>
      <w:r w:rsidR="00D51B98" w:rsidRPr="00F11E3F">
        <w:t xml:space="preserve">via Mikado </w:t>
      </w:r>
      <w:r w:rsidRPr="00F11E3F">
        <w:t xml:space="preserve">: </w:t>
      </w:r>
      <w:hyperlink r:id="rId24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https://www.numeriquepremium.com/doi/epdf/10.14375/NP.9782708407114</w:t>
        </w:r>
      </w:hyperlink>
      <w:r w:rsidRPr="00F11E3F">
        <w:t xml:space="preserve"> </w:t>
      </w:r>
      <w:r w:rsidRPr="00F11E3F">
        <w:br/>
      </w:r>
    </w:p>
    <w:p w14:paraId="157AA7F8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5.3 Concevoir et représenter le prince : discours du pouvoir, discours sur le pouvoir</w:t>
      </w:r>
    </w:p>
    <w:p w14:paraId="1D8A98E8" w14:textId="01E808C8" w:rsidR="003F06CB" w:rsidRPr="00F11E3F" w:rsidRDefault="003F06CB" w:rsidP="003F06CB">
      <w:pPr>
        <w:pStyle w:val="Style1focus"/>
      </w:pPr>
      <w:r w:rsidRPr="00F11E3F">
        <w:t>B</w:t>
      </w:r>
      <w:r w:rsidR="00D51B98" w:rsidRPr="00F11E3F">
        <w:t>enoist</w:t>
      </w:r>
      <w:r w:rsidRPr="00F11E3F">
        <w:t xml:space="preserve"> St., « Identité du prince et discours impérial : le cas julien », Antiquité tardive, n°17, 2010, p. 109-117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="0014369C" w:rsidRPr="00F11E3F">
        <w:t xml:space="preserve"> via Mikado</w:t>
      </w:r>
      <w:r w:rsidRPr="00F11E3F">
        <w:t xml:space="preserve"> : </w:t>
      </w:r>
      <w:hyperlink r:id="rId24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https://www-brepolsonline-net.ezpaarse.univ-paris1.fr/doi/abs/10.1484/J.AT.3.31</w:t>
        </w:r>
      </w:hyperlink>
    </w:p>
    <w:p w14:paraId="6918BE84" w14:textId="77777777" w:rsidR="003F06CB" w:rsidRPr="00F11E3F" w:rsidRDefault="003F06CB" w:rsidP="003F06CB">
      <w:pPr>
        <w:pStyle w:val="Style1focus"/>
      </w:pPr>
    </w:p>
    <w:p w14:paraId="7551BDAB" w14:textId="19D56B04" w:rsidR="003F06CB" w:rsidRPr="00F11E3F" w:rsidRDefault="003F06CB" w:rsidP="003F06CB">
      <w:pPr>
        <w:pStyle w:val="Style1focus"/>
      </w:pPr>
      <w:r w:rsidRPr="00F11E3F">
        <w:t>C</w:t>
      </w:r>
      <w:r w:rsidR="00D51B98" w:rsidRPr="00F11E3F">
        <w:t>hristol</w:t>
      </w:r>
      <w:r w:rsidRPr="00F11E3F">
        <w:t xml:space="preserve"> M., « Le métier d’empereur et ses représentations à la fin du IIIe et au début du IVe siècle », </w:t>
      </w:r>
      <w:r w:rsidRPr="00F11E3F">
        <w:rPr>
          <w:i/>
          <w:iCs/>
        </w:rPr>
        <w:t>CCG</w:t>
      </w:r>
      <w:r w:rsidRPr="00F11E3F">
        <w:t>, n°10, 1999, p. 355-368</w:t>
      </w:r>
      <w:r w:rsidRPr="00F11E3F">
        <w:br/>
        <w:t xml:space="preserve">Disponible sur Persée : </w:t>
      </w:r>
      <w:hyperlink r:id="rId24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https://www.persee.fr/doc/ccgg_1016-9008_1999_num_10_1_1511</w:t>
        </w:r>
      </w:hyperlink>
    </w:p>
    <w:p w14:paraId="5BE642A7" w14:textId="77777777" w:rsidR="003F06CB" w:rsidRPr="00F11E3F" w:rsidRDefault="003F06CB" w:rsidP="003F06CB">
      <w:pPr>
        <w:pStyle w:val="Style1focus"/>
      </w:pPr>
    </w:p>
    <w:p w14:paraId="2B97F27C" w14:textId="5770E5AC" w:rsidR="003F06CB" w:rsidRPr="00F11E3F" w:rsidRDefault="003F06CB" w:rsidP="003F06CB">
      <w:pPr>
        <w:pStyle w:val="Style1focus"/>
      </w:pPr>
      <w:proofErr w:type="spellStart"/>
      <w:r w:rsidRPr="00F11E3F">
        <w:t>D</w:t>
      </w:r>
      <w:r w:rsidR="00D51B98" w:rsidRPr="00F11E3F">
        <w:t>elmaire</w:t>
      </w:r>
      <w:proofErr w:type="spellEnd"/>
      <w:r w:rsidRPr="00F11E3F">
        <w:t xml:space="preserve"> R</w:t>
      </w:r>
      <w:r w:rsidR="00D51B98" w:rsidRPr="00F11E3F">
        <w:t>.</w:t>
      </w:r>
      <w:r w:rsidRPr="00F11E3F">
        <w:t xml:space="preserve">, « La </w:t>
      </w:r>
      <w:proofErr w:type="spellStart"/>
      <w:r w:rsidRPr="00F11E3F">
        <w:rPr>
          <w:i/>
          <w:iCs/>
        </w:rPr>
        <w:t>damnatio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memoriae</w:t>
      </w:r>
      <w:proofErr w:type="spellEnd"/>
      <w:r w:rsidRPr="00F11E3F">
        <w:t xml:space="preserve"> au Bas-Empire à travers les textes, la législation et les inscriptions », </w:t>
      </w:r>
      <w:r w:rsidRPr="00F11E3F">
        <w:rPr>
          <w:i/>
          <w:iCs/>
        </w:rPr>
        <w:t>CCG</w:t>
      </w:r>
      <w:r w:rsidRPr="00F11E3F">
        <w:t>, n°14, 2003, p. 299-310</w:t>
      </w:r>
    </w:p>
    <w:p w14:paraId="7F3E5583" w14:textId="77777777" w:rsidR="003F06CB" w:rsidRPr="00F11E3F" w:rsidRDefault="003F06CB" w:rsidP="003F06CB">
      <w:pPr>
        <w:pStyle w:val="Style1focus"/>
      </w:pPr>
      <w:r w:rsidRPr="00F11E3F">
        <w:t xml:space="preserve">Disponible sur Persée :  </w:t>
      </w:r>
      <w:hyperlink r:id="rId24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https://www.persee.fr/doc/ccgg_1016-9008_2003_num_14_1_1594</w:t>
        </w:r>
      </w:hyperlink>
      <w:r w:rsidRPr="00F11E3F">
        <w:t xml:space="preserve"> </w:t>
      </w:r>
    </w:p>
    <w:p w14:paraId="2364511A" w14:textId="503EC2A7" w:rsidR="003F06CB" w:rsidRPr="00F11E3F" w:rsidRDefault="003F06CB" w:rsidP="003F06CB">
      <w:pPr>
        <w:pStyle w:val="Style1focus"/>
      </w:pPr>
      <w:proofErr w:type="spellStart"/>
      <w:r w:rsidRPr="00F11E3F">
        <w:t>D</w:t>
      </w:r>
      <w:r w:rsidR="00D51B98" w:rsidRPr="00F11E3F">
        <w:t>estephen</w:t>
      </w:r>
      <w:proofErr w:type="spellEnd"/>
      <w:r w:rsidRPr="00F11E3F">
        <w:t xml:space="preserve"> S., « </w:t>
      </w:r>
      <w:proofErr w:type="spellStart"/>
      <w:r w:rsidRPr="00F11E3F">
        <w:t>Late</w:t>
      </w:r>
      <w:proofErr w:type="spellEnd"/>
      <w:r w:rsidRPr="00F11E3F">
        <w:t xml:space="preserve"> Roman </w:t>
      </w:r>
      <w:proofErr w:type="spellStart"/>
      <w:r w:rsidRPr="00F11E3F">
        <w:t>emperorship</w:t>
      </w:r>
      <w:proofErr w:type="spellEnd"/>
      <w:r w:rsidRPr="00F11E3F">
        <w:t xml:space="preserve"> in </w:t>
      </w:r>
      <w:proofErr w:type="gramStart"/>
      <w:r w:rsidRPr="00F11E3F">
        <w:t>Constantinople:</w:t>
      </w:r>
      <w:proofErr w:type="gramEnd"/>
      <w:r w:rsidRPr="00F11E3F">
        <w:t xml:space="preserve"> </w:t>
      </w:r>
      <w:proofErr w:type="spellStart"/>
      <w:r w:rsidRPr="00F11E3F">
        <w:t>embodiment</w:t>
      </w:r>
      <w:proofErr w:type="spellEnd"/>
      <w:r w:rsidRPr="00F11E3F">
        <w:t xml:space="preserve"> and ‘</w:t>
      </w:r>
      <w:proofErr w:type="spellStart"/>
      <w:r w:rsidRPr="00F11E3F">
        <w:t>unbodiment</w:t>
      </w:r>
      <w:proofErr w:type="spellEnd"/>
      <w:r w:rsidRPr="00F11E3F">
        <w:t xml:space="preserve">’ of Christian </w:t>
      </w:r>
      <w:proofErr w:type="spellStart"/>
      <w:r w:rsidRPr="00F11E3F">
        <w:t>virtues</w:t>
      </w:r>
      <w:proofErr w:type="spellEnd"/>
      <w:r w:rsidRPr="00F11E3F">
        <w:t xml:space="preserve"> », </w:t>
      </w:r>
      <w:proofErr w:type="spellStart"/>
      <w:r w:rsidRPr="00F11E3F">
        <w:rPr>
          <w:i/>
          <w:iCs/>
        </w:rPr>
        <w:t>ByzZ</w:t>
      </w:r>
      <w:proofErr w:type="spellEnd"/>
      <w:r w:rsidRPr="00F11E3F">
        <w:t>, n°115/1, 2022, p. 47-68</w:t>
      </w:r>
    </w:p>
    <w:p w14:paraId="5A8816C7" w14:textId="7200AF54" w:rsidR="003F06CB" w:rsidRPr="00F11E3F" w:rsidRDefault="003F06CB" w:rsidP="003F06CB">
      <w:pPr>
        <w:pStyle w:val="Style1focus"/>
      </w:pPr>
      <w:r w:rsidRPr="00F11E3F">
        <w:t xml:space="preserve">Disponible </w:t>
      </w:r>
      <w:r w:rsidR="0014369C" w:rsidRPr="00F11E3F">
        <w:t xml:space="preserve">sur De </w:t>
      </w:r>
      <w:proofErr w:type="spellStart"/>
      <w:r w:rsidR="0014369C" w:rsidRPr="00F11E3F">
        <w:t>Gruyter</w:t>
      </w:r>
      <w:proofErr w:type="spellEnd"/>
      <w:r w:rsidR="0014369C" w:rsidRPr="00F11E3F">
        <w:t xml:space="preserve"> via Mikado</w:t>
      </w:r>
      <w:r w:rsidRPr="00F11E3F">
        <w:t xml:space="preserve"> : </w:t>
      </w:r>
      <w:hyperlink r:id="rId247" w:history="1">
        <w:r w:rsidR="0014369C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https://www.degruyter.com/document/doi/10.1515/bz-2022-0003/html</w:t>
        </w:r>
      </w:hyperlink>
      <w:r w:rsidR="0014369C" w:rsidRPr="00F11E3F">
        <w:t xml:space="preserve"> </w:t>
      </w:r>
    </w:p>
    <w:p w14:paraId="31DEC34F" w14:textId="77777777" w:rsidR="003F06CB" w:rsidRPr="00F11E3F" w:rsidRDefault="003F06CB" w:rsidP="003F06CB">
      <w:pPr>
        <w:pStyle w:val="Style1focus"/>
      </w:pPr>
    </w:p>
    <w:p w14:paraId="49F78092" w14:textId="088B2271" w:rsidR="003F06CB" w:rsidRPr="00F11E3F" w:rsidRDefault="00F504F2" w:rsidP="003F06CB">
      <w:pPr>
        <w:pStyle w:val="Style1focus"/>
      </w:pPr>
      <w:r w:rsidRPr="00F11E3F">
        <w:t>M</w:t>
      </w:r>
      <w:r w:rsidR="00D51B98" w:rsidRPr="00F11E3F">
        <w:t>araval</w:t>
      </w:r>
      <w:r w:rsidR="003F06CB" w:rsidRPr="00F11E3F">
        <w:t xml:space="preserve"> P., « L’idéologie impériale de Constantin selon Eusèbe de Césarée » dans M.-Fr. </w:t>
      </w:r>
      <w:proofErr w:type="spellStart"/>
      <w:r w:rsidR="003F06CB" w:rsidRPr="00F11E3F">
        <w:t>Baslez</w:t>
      </w:r>
      <w:proofErr w:type="spellEnd"/>
      <w:r w:rsidR="003F06CB" w:rsidRPr="00F11E3F">
        <w:t xml:space="preserve">, </w:t>
      </w:r>
      <w:proofErr w:type="gramStart"/>
      <w:r w:rsidR="003F06CB" w:rsidRPr="00F11E3F">
        <w:t>Chr.-</w:t>
      </w:r>
      <w:proofErr w:type="gramEnd"/>
      <w:r w:rsidR="003F06CB" w:rsidRPr="00F11E3F">
        <w:t xml:space="preserve">G. </w:t>
      </w:r>
      <w:proofErr w:type="spellStart"/>
      <w:r w:rsidR="003F06CB" w:rsidRPr="00F11E3F">
        <w:t>Schwentzel</w:t>
      </w:r>
      <w:proofErr w:type="spellEnd"/>
      <w:r w:rsidR="003F06CB" w:rsidRPr="00F11E3F">
        <w:t xml:space="preserve"> (</w:t>
      </w:r>
      <w:proofErr w:type="spellStart"/>
      <w:r w:rsidR="003F06CB" w:rsidRPr="00F11E3F">
        <w:t>dir</w:t>
      </w:r>
      <w:proofErr w:type="spellEnd"/>
      <w:r w:rsidR="003F06CB" w:rsidRPr="00F11E3F">
        <w:t xml:space="preserve">.), </w:t>
      </w:r>
      <w:r w:rsidR="003F06CB" w:rsidRPr="00F11E3F">
        <w:rPr>
          <w:i/>
          <w:iCs/>
        </w:rPr>
        <w:t>Les dieux et le pouvoir : aux origines de la théocratie</w:t>
      </w:r>
      <w:r w:rsidR="003F06CB" w:rsidRPr="00F11E3F">
        <w:t xml:space="preserve">, Rennes, 2016, </w:t>
      </w:r>
      <w:r w:rsidR="00D51B98" w:rsidRPr="00F11E3F">
        <w:br/>
      </w:r>
      <w:r w:rsidR="003F06CB" w:rsidRPr="00F11E3F">
        <w:t>p. 135-141</w:t>
      </w:r>
    </w:p>
    <w:p w14:paraId="370C36D5" w14:textId="367576F0" w:rsidR="003F06CB" w:rsidRPr="00F11E3F" w:rsidRDefault="003F06CB" w:rsidP="003F06CB">
      <w:pPr>
        <w:pStyle w:val="Style1focus"/>
      </w:pPr>
      <w:r w:rsidRPr="00F11E3F"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14369C" w:rsidRPr="00F11E3F">
        <w:t xml:space="preserve"> via Mikado</w:t>
      </w:r>
      <w:r w:rsidRPr="00F11E3F">
        <w:t xml:space="preserve"> : </w:t>
      </w:r>
      <w:hyperlink r:id="rId24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https://books-openedition-org.ezpaarse.univ-paris1.fr/pur/44906</w:t>
        </w:r>
      </w:hyperlink>
      <w:r w:rsidRPr="00F11E3F">
        <w:t xml:space="preserve"> </w:t>
      </w:r>
    </w:p>
    <w:p w14:paraId="6AA06264" w14:textId="77777777" w:rsidR="003F06CB" w:rsidRPr="00F11E3F" w:rsidRDefault="003F06CB" w:rsidP="003F06CB">
      <w:pPr>
        <w:pStyle w:val="Style1focus"/>
      </w:pPr>
    </w:p>
    <w:p w14:paraId="25EB8E71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5.4 Le prince en déplacement</w:t>
      </w:r>
    </w:p>
    <w:p w14:paraId="7BB37976" w14:textId="48D0AD0A" w:rsidR="003F06CB" w:rsidRPr="00F11E3F" w:rsidRDefault="003F06CB" w:rsidP="003F06CB">
      <w:pPr>
        <w:pStyle w:val="Style1focus"/>
      </w:pPr>
      <w:r w:rsidRPr="00F11E3F">
        <w:t>B</w:t>
      </w:r>
      <w:r w:rsidR="00D51B98" w:rsidRPr="00F11E3F">
        <w:t>enoist</w:t>
      </w:r>
      <w:r w:rsidRPr="00F11E3F">
        <w:t xml:space="preserve"> St., « Le retour du prince dans la Cité (juin 193- juillet 326) », </w:t>
      </w:r>
      <w:r w:rsidRPr="00F11E3F">
        <w:rPr>
          <w:i/>
          <w:iCs/>
        </w:rPr>
        <w:t>CCG</w:t>
      </w:r>
      <w:r w:rsidRPr="00F11E3F">
        <w:t xml:space="preserve">, n°10, 1999, </w:t>
      </w:r>
      <w:r w:rsidR="0014369C" w:rsidRPr="00F11E3F">
        <w:br/>
      </w:r>
      <w:r w:rsidRPr="00F11E3F">
        <w:t>p.</w:t>
      </w:r>
      <w:r w:rsidR="0014369C" w:rsidRPr="00F11E3F">
        <w:t xml:space="preserve"> </w:t>
      </w:r>
      <w:r w:rsidRPr="00F11E3F">
        <w:t>149-175</w:t>
      </w:r>
      <w:r w:rsidRPr="00F11E3F">
        <w:br/>
        <w:t xml:space="preserve">Disponible sur Persée : </w:t>
      </w:r>
      <w:hyperlink r:id="rId24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https://www.persee.fr/doc/ccgg_1016-9008_1999_num_10_1_1497</w:t>
        </w:r>
      </w:hyperlink>
    </w:p>
    <w:p w14:paraId="2F47965C" w14:textId="77777777" w:rsidR="003F06CB" w:rsidRPr="00F11E3F" w:rsidRDefault="003F06CB" w:rsidP="003F06CB">
      <w:pPr>
        <w:pStyle w:val="Style1focus"/>
      </w:pPr>
    </w:p>
    <w:p w14:paraId="68600FE0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5.5 Résidences et capitales impériales</w:t>
      </w:r>
    </w:p>
    <w:p w14:paraId="484DF704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5.5.1 Rome, Constantinople et les autres : capitales impériales, capitales de l’empire</w:t>
      </w:r>
    </w:p>
    <w:p w14:paraId="720A2AD8" w14:textId="72089A6B" w:rsidR="003F06CB" w:rsidRPr="00F11E3F" w:rsidRDefault="003F06CB" w:rsidP="003F06CB">
      <w:pPr>
        <w:pStyle w:val="Style1focus"/>
      </w:pPr>
      <w:r w:rsidRPr="00F11E3F">
        <w:t>D</w:t>
      </w:r>
      <w:r w:rsidR="00D51B98" w:rsidRPr="00F11E3F">
        <w:t>avenport</w:t>
      </w:r>
      <w:r w:rsidRPr="00F11E3F">
        <w:t xml:space="preserve"> C., « Rome and the </w:t>
      </w:r>
      <w:proofErr w:type="spellStart"/>
      <w:r w:rsidRPr="00F11E3F">
        <w:t>rhythms</w:t>
      </w:r>
      <w:proofErr w:type="spellEnd"/>
      <w:r w:rsidRPr="00F11E3F">
        <w:t xml:space="preserve"> of </w:t>
      </w:r>
      <w:proofErr w:type="spellStart"/>
      <w:r w:rsidRPr="00F11E3F">
        <w:t>imperial</w:t>
      </w:r>
      <w:proofErr w:type="spellEnd"/>
      <w:r w:rsidRPr="00F11E3F">
        <w:t xml:space="preserve"> life </w:t>
      </w:r>
      <w:proofErr w:type="spellStart"/>
      <w:r w:rsidRPr="00F11E3F">
        <w:t>from</w:t>
      </w:r>
      <w:proofErr w:type="spellEnd"/>
      <w:r w:rsidRPr="00F11E3F">
        <w:t xml:space="preserve"> the Antonines to Constantine », </w:t>
      </w:r>
      <w:r w:rsidRPr="00F11E3F">
        <w:rPr>
          <w:i/>
          <w:iCs/>
        </w:rPr>
        <w:t>Antiquité tardive</w:t>
      </w:r>
      <w:r w:rsidRPr="00F11E3F">
        <w:t>, n°25, 2017, p. 23-39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14369C" w:rsidRPr="00F11E3F">
        <w:t xml:space="preserve"> via Mikado</w:t>
      </w:r>
      <w:r w:rsidRPr="00F11E3F">
        <w:t xml:space="preserve"> : </w:t>
      </w:r>
      <w:hyperlink r:id="rId25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https://www-brepolsonline-net.ezpaarse.univ-paris1.fr/doi/pdf/10.1484/J.AT.5.114848</w:t>
        </w:r>
      </w:hyperlink>
      <w:r w:rsidRPr="00F11E3F">
        <w:t xml:space="preserve"> </w:t>
      </w:r>
    </w:p>
    <w:p w14:paraId="0B1A8ADF" w14:textId="77777777" w:rsidR="003F06CB" w:rsidRPr="00F11E3F" w:rsidRDefault="003F06CB" w:rsidP="003F06CB">
      <w:pPr>
        <w:pStyle w:val="Style1focus"/>
      </w:pPr>
    </w:p>
    <w:p w14:paraId="144E3DCB" w14:textId="1115B16F" w:rsidR="003F06CB" w:rsidRPr="00F11E3F" w:rsidRDefault="003F06CB" w:rsidP="003F06CB">
      <w:pPr>
        <w:pStyle w:val="Style1focus"/>
      </w:pPr>
      <w:r w:rsidRPr="00F11E3F">
        <w:t>R</w:t>
      </w:r>
      <w:r w:rsidR="00D51B98" w:rsidRPr="00F11E3F">
        <w:t>eboul</w:t>
      </w:r>
      <w:r w:rsidRPr="00F11E3F">
        <w:t xml:space="preserve"> J.-P., « Les capitales impériales en Occident dans l’Antiquité tardive : éléments de définition et étude de cas », dans O. Brunet, C.-E </w:t>
      </w:r>
      <w:proofErr w:type="spellStart"/>
      <w:r w:rsidRPr="00F11E3F">
        <w:t>Sauvin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Les marqueurs archéologiques du pouvoir</w:t>
      </w:r>
      <w:r w:rsidRPr="00F11E3F">
        <w:t>, Paris, 2012, p. 259-285</w:t>
      </w:r>
      <w:r w:rsidRPr="00F11E3F">
        <w:br/>
        <w:t>Disponible sur Open Edition Books</w:t>
      </w:r>
      <w:r w:rsidR="0014369C" w:rsidRPr="00F11E3F">
        <w:t xml:space="preserve"> via Mikado</w:t>
      </w:r>
      <w:r w:rsidRPr="00F11E3F">
        <w:t xml:space="preserve"> : </w:t>
      </w:r>
      <w:hyperlink r:id="rId25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https://books-openedition-org.ezpaarse.univ-paris1.fr/psorbonne/5661</w:t>
        </w:r>
      </w:hyperlink>
      <w:r w:rsidRPr="00F11E3F">
        <w:t xml:space="preserve"> </w:t>
      </w:r>
    </w:p>
    <w:p w14:paraId="18A551BE" w14:textId="77777777" w:rsidR="003F06CB" w:rsidRPr="00F11E3F" w:rsidRDefault="003F06CB" w:rsidP="003F06CB">
      <w:pPr>
        <w:pStyle w:val="Style1focus"/>
      </w:pPr>
    </w:p>
    <w:p w14:paraId="04BE0C19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5.5.2 Résidences impériales, palais impériaux</w:t>
      </w:r>
    </w:p>
    <w:p w14:paraId="09E2DEE5" w14:textId="553DCD5B" w:rsidR="003F06CB" w:rsidRPr="00F11E3F" w:rsidRDefault="003F06CB" w:rsidP="003F06CB">
      <w:pPr>
        <w:pStyle w:val="Style1focus"/>
      </w:pPr>
      <w:proofErr w:type="spellStart"/>
      <w:r w:rsidRPr="00F11E3F">
        <w:t>R</w:t>
      </w:r>
      <w:r w:rsidR="00D51B98" w:rsidRPr="00F11E3F">
        <w:t>oyo</w:t>
      </w:r>
      <w:proofErr w:type="spellEnd"/>
      <w:r w:rsidRPr="00F11E3F">
        <w:t xml:space="preserve"> M., « Le Palatin entre le IIe et le VIe siècle apr. J.-C. : évolution topographique », </w:t>
      </w:r>
      <w:r w:rsidRPr="00F11E3F">
        <w:rPr>
          <w:i/>
          <w:iCs/>
        </w:rPr>
        <w:t>Revue Archéologique</w:t>
      </w:r>
      <w:r w:rsidRPr="00F11E3F">
        <w:t>, n°31, 2001/4, p. 37-92</w:t>
      </w:r>
      <w:r w:rsidRPr="00F11E3F">
        <w:br/>
        <w:t>Disponible sur Cairn </w:t>
      </w:r>
      <w:r w:rsidR="00D51B98" w:rsidRPr="00F11E3F">
        <w:t xml:space="preserve">via Mikado </w:t>
      </w:r>
      <w:r w:rsidRPr="00F11E3F">
        <w:t xml:space="preserve">: </w:t>
      </w:r>
      <w:hyperlink r:id="rId25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https://www-cairn-info.ezpaarse.univ-paris1.fr/revue-archeologique-2001-1-page-37.htm</w:t>
        </w:r>
      </w:hyperlink>
      <w:r w:rsidRPr="00F11E3F">
        <w:t xml:space="preserve"> </w:t>
      </w:r>
    </w:p>
    <w:p w14:paraId="5F8DB96D" w14:textId="77777777" w:rsidR="003F06CB" w:rsidRPr="00F11E3F" w:rsidRDefault="003F06CB" w:rsidP="003F06CB">
      <w:pPr>
        <w:pStyle w:val="Style1focus"/>
      </w:pPr>
    </w:p>
    <w:p w14:paraId="5B0F7A50" w14:textId="2D083B52" w:rsidR="003F06CB" w:rsidRPr="00F11E3F" w:rsidRDefault="003F06CB" w:rsidP="003F06CB">
      <w:pPr>
        <w:pStyle w:val="Style1focus"/>
      </w:pPr>
      <w:r w:rsidRPr="00F11E3F">
        <w:t>S</w:t>
      </w:r>
      <w:r w:rsidR="00D51B98" w:rsidRPr="00F11E3F">
        <w:t>aliou</w:t>
      </w:r>
      <w:r w:rsidRPr="00F11E3F">
        <w:t xml:space="preserve"> C., « Le palais impérial d’Antioche et son contexte à l’époque de Julien. Réflexions sur l’apport des sources littéraires à l’histoire d’un espace urbain », </w:t>
      </w:r>
      <w:r w:rsidRPr="00F11E3F">
        <w:rPr>
          <w:i/>
          <w:iCs/>
        </w:rPr>
        <w:t>Antiquité Tardive</w:t>
      </w:r>
      <w:r w:rsidRPr="00F11E3F">
        <w:t xml:space="preserve">, n°17, 2009, </w:t>
      </w:r>
      <w:r w:rsidR="00D51B98" w:rsidRPr="00F11E3F">
        <w:br/>
      </w:r>
      <w:r w:rsidRPr="00F11E3F">
        <w:t>p. 235-250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D51B98" w:rsidRPr="00F11E3F">
        <w:t xml:space="preserve">via Mikado </w:t>
      </w:r>
      <w:r w:rsidRPr="00F11E3F">
        <w:t xml:space="preserve">: </w:t>
      </w:r>
      <w:hyperlink r:id="rId25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https://www-brepolsonline-net.ezpaarse.univ-paris1.fr/doi/pdf/10.1484/J.AT.3.42</w:t>
        </w:r>
      </w:hyperlink>
      <w:r w:rsidRPr="00F11E3F">
        <w:t xml:space="preserve"> </w:t>
      </w:r>
    </w:p>
    <w:p w14:paraId="7BD44898" w14:textId="77777777" w:rsidR="003F06CB" w:rsidRPr="00F11E3F" w:rsidRDefault="003F06CB" w:rsidP="003F06CB">
      <w:pPr>
        <w:pStyle w:val="Style1focus"/>
      </w:pPr>
    </w:p>
    <w:p w14:paraId="19F1E0E3" w14:textId="4437D58C" w:rsidR="003F06CB" w:rsidRPr="00F11E3F" w:rsidRDefault="003F06CB" w:rsidP="003F06CB">
      <w:pPr>
        <w:pStyle w:val="Style1focus"/>
      </w:pPr>
      <w:r w:rsidRPr="00F11E3F">
        <w:t xml:space="preserve">SPIESER J.-M., « Réflexions sur le Palais de Galère à Thessalonique » dans M. </w:t>
      </w:r>
      <w:proofErr w:type="spellStart"/>
      <w:r w:rsidRPr="00F11E3F">
        <w:t>Featherstone</w:t>
      </w:r>
      <w:proofErr w:type="spellEnd"/>
      <w:r w:rsidRPr="00F11E3F">
        <w:t>, et al. (</w:t>
      </w:r>
      <w:proofErr w:type="spellStart"/>
      <w:proofErr w:type="gramStart"/>
      <w:r w:rsidRPr="00F11E3F">
        <w:t>èd</w:t>
      </w:r>
      <w:proofErr w:type="spellEnd"/>
      <w:proofErr w:type="gramEnd"/>
      <w:r w:rsidRPr="00F11E3F">
        <w:t xml:space="preserve">.), </w:t>
      </w:r>
      <w:r w:rsidRPr="00F11E3F">
        <w:rPr>
          <w:i/>
          <w:iCs/>
        </w:rPr>
        <w:t xml:space="preserve">The </w:t>
      </w:r>
      <w:proofErr w:type="spellStart"/>
      <w:r w:rsidRPr="00F11E3F">
        <w:rPr>
          <w:i/>
          <w:iCs/>
        </w:rPr>
        <w:t>emperor’s</w:t>
      </w:r>
      <w:proofErr w:type="spellEnd"/>
      <w:r w:rsidRPr="00F11E3F">
        <w:rPr>
          <w:i/>
          <w:iCs/>
        </w:rPr>
        <w:t xml:space="preserve"> house. Palaces </w:t>
      </w:r>
      <w:proofErr w:type="spellStart"/>
      <w:r w:rsidRPr="00F11E3F">
        <w:rPr>
          <w:i/>
          <w:iCs/>
        </w:rPr>
        <w:t>from</w:t>
      </w:r>
      <w:proofErr w:type="spellEnd"/>
      <w:r w:rsidRPr="00F11E3F">
        <w:rPr>
          <w:i/>
          <w:iCs/>
        </w:rPr>
        <w:t xml:space="preserve"> Augustus to the Age of </w:t>
      </w:r>
      <w:proofErr w:type="spellStart"/>
      <w:r w:rsidRPr="00F11E3F">
        <w:rPr>
          <w:i/>
          <w:iCs/>
        </w:rPr>
        <w:t>Absolutism</w:t>
      </w:r>
      <w:proofErr w:type="spellEnd"/>
      <w:r w:rsidRPr="00F11E3F">
        <w:t>, Berlin, 2015, p. 19-30</w:t>
      </w:r>
      <w:r w:rsidRPr="00F11E3F">
        <w:br/>
        <w:t xml:space="preserve">Disponible sur De </w:t>
      </w:r>
      <w:proofErr w:type="spellStart"/>
      <w:r w:rsidRPr="00F11E3F">
        <w:t>Gruyter</w:t>
      </w:r>
      <w:proofErr w:type="spellEnd"/>
      <w:r w:rsidR="00D51B98" w:rsidRPr="00F11E3F">
        <w:t xml:space="preserve"> via Mikado</w:t>
      </w:r>
      <w:r w:rsidRPr="00F11E3F">
        <w:t xml:space="preserve"> : </w:t>
      </w:r>
      <w:hyperlink r:id="rId25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https://www-degruyter-com.ezpaarse.univ-paris1.fr/document/doi/10.1515/9783110331769/html</w:t>
        </w:r>
      </w:hyperlink>
      <w:r w:rsidRPr="00F11E3F">
        <w:t xml:space="preserve"> </w:t>
      </w:r>
    </w:p>
    <w:p w14:paraId="6F4D2D11" w14:textId="77777777" w:rsidR="003F06CB" w:rsidRPr="00F11E3F" w:rsidRDefault="003F06CB" w:rsidP="003F06CB">
      <w:pPr>
        <w:pStyle w:val="Style1focus"/>
      </w:pPr>
    </w:p>
    <w:p w14:paraId="2F68EB44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5.6 Le cérémonial de cour (sacralisation, adoration de la pourpre)</w:t>
      </w:r>
    </w:p>
    <w:p w14:paraId="6716548F" w14:textId="40118500" w:rsidR="003F06CB" w:rsidRPr="00F11E3F" w:rsidRDefault="003F06CB" w:rsidP="003F06CB">
      <w:pPr>
        <w:pStyle w:val="Style1focus"/>
      </w:pPr>
      <w:r w:rsidRPr="00F11E3F">
        <w:t xml:space="preserve">MOLINIER-ARBO A., « Imperium in </w:t>
      </w:r>
      <w:proofErr w:type="spellStart"/>
      <w:r w:rsidRPr="00F11E3F">
        <w:t>virtute</w:t>
      </w:r>
      <w:proofErr w:type="spellEnd"/>
      <w:r w:rsidRPr="00F11E3F">
        <w:t xml:space="preserve"> esse non in </w:t>
      </w:r>
      <w:proofErr w:type="spellStart"/>
      <w:r w:rsidRPr="00F11E3F">
        <w:t>decore</w:t>
      </w:r>
      <w:proofErr w:type="spellEnd"/>
      <w:r w:rsidRPr="00F11E3F">
        <w:t>. Le discours sur le costume dans l’</w:t>
      </w:r>
      <w:r w:rsidRPr="00F11E3F">
        <w:rPr>
          <w:i/>
          <w:iCs/>
        </w:rPr>
        <w:t>Histoire Auguste </w:t>
      </w:r>
      <w:r w:rsidRPr="00F11E3F">
        <w:t>», dans C. Delattre (</w:t>
      </w:r>
      <w:proofErr w:type="spellStart"/>
      <w:r w:rsidRPr="00F11E3F">
        <w:t>èd</w:t>
      </w:r>
      <w:proofErr w:type="spellEnd"/>
      <w:r w:rsidRPr="00F11E3F">
        <w:t>.),</w:t>
      </w:r>
      <w:r w:rsidRPr="00F11E3F">
        <w:rPr>
          <w:i/>
          <w:iCs/>
        </w:rPr>
        <w:t xml:space="preserve"> Costume et société dans l’Antiquité et le haut Moyen Âge,</w:t>
      </w:r>
      <w:r w:rsidRPr="00F11E3F">
        <w:t xml:space="preserve"> Paris, 2003, p. 67- 84</w:t>
      </w:r>
      <w:r w:rsidRPr="00F11E3F">
        <w:br/>
        <w:t>Disponible sur Cairn </w:t>
      </w:r>
      <w:r w:rsidR="00D51B98" w:rsidRPr="00F11E3F">
        <w:t xml:space="preserve">via Mikado </w:t>
      </w:r>
      <w:r w:rsidRPr="00F11E3F">
        <w:t xml:space="preserve">: </w:t>
      </w:r>
      <w:hyperlink r:id="rId25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https://www-cairn-info.ezpaarse.univ-paris1.fr/costume-et-societe--9782708407104-page-67.htm</w:t>
        </w:r>
      </w:hyperlink>
    </w:p>
    <w:p w14:paraId="2B0A38A0" w14:textId="77777777" w:rsidR="003F06CB" w:rsidRPr="00F11E3F" w:rsidRDefault="003F06CB" w:rsidP="003F06CB">
      <w:pPr>
        <w:pStyle w:val="Style1focus"/>
      </w:pPr>
    </w:p>
    <w:p w14:paraId="422B2A8A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5.7 La Cour impériale</w:t>
      </w:r>
    </w:p>
    <w:p w14:paraId="0D0BD6DD" w14:textId="7C46BECF" w:rsidR="003F06CB" w:rsidRPr="00F11E3F" w:rsidRDefault="003F06CB" w:rsidP="003F06CB">
      <w:pPr>
        <w:pStyle w:val="Style1focus"/>
      </w:pPr>
      <w:r w:rsidRPr="00F11E3F">
        <w:t xml:space="preserve">SIDÉRIS G., « Les eunuques de Byzance (IVe-XIIe siècle) : de la santé de cour à la société urbaine » dans E. </w:t>
      </w:r>
      <w:proofErr w:type="spellStart"/>
      <w:r w:rsidRPr="00F11E3F">
        <w:t>Malamut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Dynamiques sociales au Moyen Âge en Occident et en Orient</w:t>
      </w:r>
      <w:r w:rsidRPr="00F11E3F">
        <w:t>, Aix-en-Provence, 2010, p. 89-116</w:t>
      </w:r>
      <w:r w:rsidRPr="00F11E3F">
        <w:br/>
        <w:t>Disponible sur Open Edition Books</w:t>
      </w:r>
      <w:r w:rsidR="00D51B98" w:rsidRPr="00F11E3F">
        <w:t xml:space="preserve"> via Mikado</w:t>
      </w:r>
      <w:r w:rsidRPr="00F11E3F">
        <w:t xml:space="preserve"> : </w:t>
      </w:r>
      <w:hyperlink r:id="rId25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https://books-openedition-org.ezpaarse.univ-paris1.fr/pup/6736</w:t>
        </w:r>
      </w:hyperlink>
      <w:r w:rsidRPr="00F11E3F">
        <w:t xml:space="preserve"> </w:t>
      </w:r>
    </w:p>
    <w:p w14:paraId="04B74E9B" w14:textId="77777777" w:rsidR="007D10DF" w:rsidRDefault="007D10DF" w:rsidP="003F06CB">
      <w:pPr>
        <w:pStyle w:val="Titre1focus"/>
        <w:rPr>
          <w:color w:val="auto"/>
        </w:rPr>
      </w:pPr>
    </w:p>
    <w:p w14:paraId="28B39857" w14:textId="7EC5C8DA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6. L’administration impériale</w:t>
      </w:r>
    </w:p>
    <w:p w14:paraId="0CE81574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6.1 Administration et « bureaucratie »</w:t>
      </w:r>
    </w:p>
    <w:p w14:paraId="12622C22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6.2 L’administration centrale</w:t>
      </w:r>
    </w:p>
    <w:p w14:paraId="5B43C49B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6.2.1 L’administration impériale : évolutions et fonctionnement</w:t>
      </w:r>
    </w:p>
    <w:p w14:paraId="51DA473F" w14:textId="77777777" w:rsidR="003F06CB" w:rsidRPr="00F11E3F" w:rsidRDefault="003F06CB" w:rsidP="003F06CB">
      <w:pPr>
        <w:pStyle w:val="Style1focus"/>
      </w:pPr>
    </w:p>
    <w:p w14:paraId="3DEC2D07" w14:textId="56DB9042" w:rsidR="003F06CB" w:rsidRPr="00F11E3F" w:rsidRDefault="003F06CB" w:rsidP="003F06CB">
      <w:pPr>
        <w:pStyle w:val="Style1focus"/>
      </w:pPr>
      <w:proofErr w:type="spellStart"/>
      <w:r w:rsidRPr="00F11E3F">
        <w:t>F</w:t>
      </w:r>
      <w:r w:rsidR="00D51B98" w:rsidRPr="00F11E3F">
        <w:t>eissel</w:t>
      </w:r>
      <w:proofErr w:type="spellEnd"/>
      <w:r w:rsidRPr="00F11E3F">
        <w:t xml:space="preserve"> D., « L’empereur et l’administration impériale » dans C. </w:t>
      </w:r>
      <w:proofErr w:type="spellStart"/>
      <w:r w:rsidRPr="00F11E3F">
        <w:t>Morrisson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Le monde byzantin,</w:t>
      </w:r>
      <w:r w:rsidRPr="00F11E3F">
        <w:t xml:space="preserve"> PUF, Nouvelle Clio, 2012</w:t>
      </w:r>
      <w:r w:rsidRPr="00F11E3F">
        <w:br/>
        <w:t>Disponible sur Cairn</w:t>
      </w:r>
      <w:r w:rsidR="00D51B98" w:rsidRPr="00F11E3F">
        <w:t xml:space="preserve"> via Mikado</w:t>
      </w:r>
      <w:r w:rsidRPr="00F11E3F">
        <w:t xml:space="preserve"> : </w:t>
      </w:r>
      <w:hyperlink r:id="rId25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https://www-cairn-info.ezpaarse.univ-paris1.fr/le-monde-byzantin-I--9782130595595-page-77.htm</w:t>
        </w:r>
      </w:hyperlink>
    </w:p>
    <w:p w14:paraId="28884A06" w14:textId="77777777" w:rsidR="003F06CB" w:rsidRPr="00F11E3F" w:rsidRDefault="003F06CB" w:rsidP="003F06CB">
      <w:pPr>
        <w:pStyle w:val="Style1focus"/>
      </w:pPr>
    </w:p>
    <w:p w14:paraId="0F8C91EA" w14:textId="1CDEDC69" w:rsidR="003F06CB" w:rsidRPr="00F11E3F" w:rsidRDefault="003F06CB" w:rsidP="003F06CB">
      <w:pPr>
        <w:pStyle w:val="Style1focus"/>
      </w:pPr>
      <w:r w:rsidRPr="00F11E3F">
        <w:t>K</w:t>
      </w:r>
      <w:r w:rsidR="00D51B98" w:rsidRPr="00F11E3F">
        <w:t>elly</w:t>
      </w:r>
      <w:r w:rsidRPr="00F11E3F">
        <w:t xml:space="preserve"> C., « </w:t>
      </w:r>
      <w:proofErr w:type="spellStart"/>
      <w:r w:rsidRPr="00F11E3F">
        <w:t>Bureaucracy</w:t>
      </w:r>
      <w:proofErr w:type="spellEnd"/>
      <w:r w:rsidRPr="00F11E3F">
        <w:t xml:space="preserve"> and </w:t>
      </w:r>
      <w:proofErr w:type="spellStart"/>
      <w:r w:rsidRPr="00F11E3F">
        <w:t>Government</w:t>
      </w:r>
      <w:proofErr w:type="spellEnd"/>
      <w:r w:rsidRPr="00F11E3F">
        <w:t xml:space="preserve"> » dans N. </w:t>
      </w:r>
      <w:proofErr w:type="spellStart"/>
      <w:r w:rsidRPr="00F11E3F">
        <w:t>Lenski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 xml:space="preserve">The Cambridge </w:t>
      </w:r>
      <w:proofErr w:type="spellStart"/>
      <w:r w:rsidRPr="00F11E3F">
        <w:rPr>
          <w:i/>
          <w:iCs/>
        </w:rPr>
        <w:t>Companion</w:t>
      </w:r>
      <w:proofErr w:type="spellEnd"/>
      <w:r w:rsidRPr="00F11E3F">
        <w:rPr>
          <w:i/>
          <w:iCs/>
        </w:rPr>
        <w:t xml:space="preserve"> to the Age of Constantine</w:t>
      </w:r>
      <w:r w:rsidRPr="00F11E3F">
        <w:t>, p. 183-204</w:t>
      </w:r>
      <w:r w:rsidRPr="00F11E3F">
        <w:br/>
        <w:t xml:space="preserve">Disponible </w:t>
      </w:r>
      <w:r w:rsidR="00D51B98" w:rsidRPr="00F11E3F">
        <w:t xml:space="preserve">sur Cambridge </w:t>
      </w:r>
      <w:proofErr w:type="spellStart"/>
      <w:r w:rsidR="00D51B98" w:rsidRPr="00F11E3F">
        <w:t>Core</w:t>
      </w:r>
      <w:proofErr w:type="spellEnd"/>
      <w:r w:rsidR="00D51B98" w:rsidRPr="00F11E3F">
        <w:t xml:space="preserve"> via Mikado</w:t>
      </w:r>
      <w:r w:rsidRPr="00F11E3F">
        <w:t xml:space="preserve"> : </w:t>
      </w:r>
      <w:hyperlink r:id="rId25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https://www-cambridge-org.ezpaarse.univ-paris1.fr/core/books/cambridge-companion-to-the-age-of-constantine/bureaucracy-and-government/C05D5C395077B09A294F7D04BD9AA9F6</w:t>
        </w:r>
      </w:hyperlink>
      <w:r w:rsidRPr="00F11E3F">
        <w:t xml:space="preserve"> </w:t>
      </w:r>
    </w:p>
    <w:p w14:paraId="1EC6674C" w14:textId="77777777" w:rsidR="003F06CB" w:rsidRPr="00F11E3F" w:rsidRDefault="003F06CB" w:rsidP="003F06CB">
      <w:pPr>
        <w:pStyle w:val="Style1focus"/>
      </w:pPr>
    </w:p>
    <w:p w14:paraId="0387F21B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6.2.2 Sénateurs et chevaliers : transformations des classes dirigeantes</w:t>
      </w:r>
    </w:p>
    <w:p w14:paraId="115FB773" w14:textId="781DA6B7" w:rsidR="003F06CB" w:rsidRPr="00F11E3F" w:rsidRDefault="003F06CB" w:rsidP="003F06CB">
      <w:pPr>
        <w:pStyle w:val="Style1focus"/>
      </w:pPr>
      <w:r w:rsidRPr="00F11E3F">
        <w:t>C</w:t>
      </w:r>
      <w:r w:rsidR="00D51B98" w:rsidRPr="00F11E3F">
        <w:t>hristol</w:t>
      </w:r>
      <w:r w:rsidRPr="00F11E3F">
        <w:t xml:space="preserve"> M., « Les classes dirigeantes et le pouvoir dans l’Etat, de Septime Sévère à Constantin », dans </w:t>
      </w:r>
      <w:r w:rsidRPr="00F11E3F">
        <w:rPr>
          <w:i/>
          <w:iCs/>
        </w:rPr>
        <w:t>Pallas</w:t>
      </w:r>
      <w:r w:rsidRPr="00F11E3F">
        <w:t>, H.-S., (« L’empire romain de 192 à 325 »), 1997, p.</w:t>
      </w:r>
      <w:r w:rsidR="00EB4655" w:rsidRPr="00F11E3F">
        <w:t xml:space="preserve"> </w:t>
      </w:r>
      <w:r w:rsidRPr="00F11E3F">
        <w:t>57-77</w:t>
      </w:r>
      <w:r w:rsidRPr="00F11E3F">
        <w:br/>
        <w:t xml:space="preserve">Disponible sur Persée : </w:t>
      </w:r>
      <w:hyperlink r:id="rId25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https://www.persee.fr/doc/palla_0031-0387_1997_hos_1_1_1420</w:t>
        </w:r>
      </w:hyperlink>
    </w:p>
    <w:p w14:paraId="200D6EC0" w14:textId="77777777" w:rsidR="003F06CB" w:rsidRPr="00F11E3F" w:rsidRDefault="003F06CB" w:rsidP="003F06CB">
      <w:pPr>
        <w:pStyle w:val="Style1focus"/>
      </w:pPr>
    </w:p>
    <w:p w14:paraId="4BCEC859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6.2.3 Charges spécifiques</w:t>
      </w:r>
    </w:p>
    <w:p w14:paraId="56E8E309" w14:textId="72635BBC" w:rsidR="003F06CB" w:rsidRPr="00F11E3F" w:rsidRDefault="003F06CB" w:rsidP="003F06CB">
      <w:pPr>
        <w:pStyle w:val="Style1focus"/>
      </w:pPr>
      <w:proofErr w:type="spellStart"/>
      <w:r w:rsidRPr="00F11E3F">
        <w:t>P</w:t>
      </w:r>
      <w:r w:rsidR="00D51B98" w:rsidRPr="00F11E3F">
        <w:t>orena</w:t>
      </w:r>
      <w:proofErr w:type="spellEnd"/>
      <w:r w:rsidRPr="00F11E3F">
        <w:t xml:space="preserve"> P., « ‘À l’ombre de la pourpre’ : l’évolution de la préfecture du prétoire entre le IIIe et le IVe siècle » dans « La préfecture du prétoire », </w:t>
      </w:r>
      <w:r w:rsidRPr="00F11E3F">
        <w:rPr>
          <w:i/>
          <w:iCs/>
        </w:rPr>
        <w:t>CCG</w:t>
      </w:r>
      <w:r w:rsidRPr="00F11E3F">
        <w:t>, n°18, p. 237- 262</w:t>
      </w:r>
      <w:r w:rsidRPr="00F11E3F">
        <w:br/>
        <w:t xml:space="preserve">Disponible sur </w:t>
      </w:r>
      <w:proofErr w:type="spellStart"/>
      <w:r w:rsidRPr="00F11E3F">
        <w:t>J</w:t>
      </w:r>
      <w:r w:rsidR="00D51B98" w:rsidRPr="00F11E3F">
        <w:t>stor</w:t>
      </w:r>
      <w:proofErr w:type="spellEnd"/>
      <w:r w:rsidR="00D51B98" w:rsidRPr="00F11E3F">
        <w:t xml:space="preserve"> via Mikado</w:t>
      </w:r>
      <w:r w:rsidRPr="00F11E3F">
        <w:t xml:space="preserve"> : </w:t>
      </w:r>
      <w:hyperlink r:id="rId26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https://www.jstor.org/stable/24359949</w:t>
        </w:r>
      </w:hyperlink>
    </w:p>
    <w:p w14:paraId="3F5AAEE8" w14:textId="77777777" w:rsidR="003F06CB" w:rsidRPr="00F11E3F" w:rsidRDefault="003F06CB" w:rsidP="003F06CB">
      <w:pPr>
        <w:pStyle w:val="Style1focus"/>
      </w:pPr>
    </w:p>
    <w:p w14:paraId="14F4BD92" w14:textId="432E2852" w:rsidR="003F06CB" w:rsidRPr="00F11E3F" w:rsidRDefault="003F06CB" w:rsidP="003F06CB">
      <w:pPr>
        <w:pStyle w:val="Style1focus"/>
      </w:pPr>
      <w:r w:rsidRPr="00F11E3F">
        <w:t>H</w:t>
      </w:r>
      <w:r w:rsidR="00EB4655" w:rsidRPr="00F11E3F">
        <w:t>arries</w:t>
      </w:r>
      <w:r w:rsidRPr="00F11E3F">
        <w:t xml:space="preserve"> J., « The Roman </w:t>
      </w:r>
      <w:proofErr w:type="spellStart"/>
      <w:r w:rsidRPr="00F11E3F">
        <w:t>imperial</w:t>
      </w:r>
      <w:proofErr w:type="spellEnd"/>
      <w:r w:rsidRPr="00F11E3F">
        <w:t xml:space="preserve"> </w:t>
      </w:r>
      <w:proofErr w:type="spellStart"/>
      <w:r w:rsidRPr="00F11E3F">
        <w:t>quaestor</w:t>
      </w:r>
      <w:proofErr w:type="spellEnd"/>
      <w:r w:rsidRPr="00F11E3F">
        <w:t xml:space="preserve"> </w:t>
      </w:r>
      <w:proofErr w:type="spellStart"/>
      <w:r w:rsidRPr="00F11E3F">
        <w:t>from</w:t>
      </w:r>
      <w:proofErr w:type="spellEnd"/>
      <w:r w:rsidRPr="00F11E3F">
        <w:t xml:space="preserve"> Constantine to </w:t>
      </w:r>
      <w:proofErr w:type="spellStart"/>
      <w:r w:rsidRPr="00F11E3F">
        <w:t>Theodosius</w:t>
      </w:r>
      <w:proofErr w:type="spellEnd"/>
      <w:r w:rsidRPr="00F11E3F">
        <w:t xml:space="preserve"> II », </w:t>
      </w:r>
      <w:r w:rsidRPr="00F11E3F">
        <w:rPr>
          <w:i/>
          <w:iCs/>
        </w:rPr>
        <w:t xml:space="preserve">Journal of Roman </w:t>
      </w:r>
      <w:proofErr w:type="spellStart"/>
      <w:r w:rsidRPr="00F11E3F">
        <w:rPr>
          <w:i/>
          <w:iCs/>
        </w:rPr>
        <w:t>Studies</w:t>
      </w:r>
      <w:proofErr w:type="spellEnd"/>
      <w:r w:rsidRPr="00F11E3F">
        <w:t>, n°78, 1988, p. 148- 172</w:t>
      </w:r>
      <w:r w:rsidRPr="00F11E3F">
        <w:br/>
        <w:t xml:space="preserve">Disponible sur </w:t>
      </w:r>
      <w:proofErr w:type="spellStart"/>
      <w:r w:rsidRPr="00F11E3F">
        <w:t>J</w:t>
      </w:r>
      <w:r w:rsidR="00D51B98" w:rsidRPr="00F11E3F">
        <w:t>stor</w:t>
      </w:r>
      <w:proofErr w:type="spellEnd"/>
      <w:r w:rsidR="00D51B98" w:rsidRPr="00F11E3F">
        <w:t xml:space="preserve"> via Mikado</w:t>
      </w:r>
      <w:r w:rsidRPr="00F11E3F">
        <w:t xml:space="preserve"> : </w:t>
      </w:r>
      <w:hyperlink r:id="rId26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https://www.jstor.org/stable/301455</w:t>
        </w:r>
      </w:hyperlink>
      <w:r w:rsidRPr="00F11E3F">
        <w:t xml:space="preserve"> </w:t>
      </w:r>
    </w:p>
    <w:p w14:paraId="0C1941DD" w14:textId="77777777" w:rsidR="003F06CB" w:rsidRPr="00F11E3F" w:rsidRDefault="003F06CB" w:rsidP="003F06CB">
      <w:pPr>
        <w:pStyle w:val="Style1focus"/>
      </w:pPr>
    </w:p>
    <w:p w14:paraId="6D804B2C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ab/>
        <w:t>6.2.4 Formation, pratiques et ethos des gouvernants</w:t>
      </w:r>
    </w:p>
    <w:p w14:paraId="6DD0BAF0" w14:textId="03CBB1E2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EB4655" w:rsidRPr="00F11E3F">
        <w:t>ecconi</w:t>
      </w:r>
      <w:proofErr w:type="spellEnd"/>
      <w:r w:rsidRPr="00F11E3F">
        <w:t xml:space="preserve"> G. A., « Conscience de la crise, groupement de pression, idéologie du </w:t>
      </w:r>
      <w:proofErr w:type="spellStart"/>
      <w:r w:rsidRPr="00F11E3F">
        <w:rPr>
          <w:i/>
          <w:iCs/>
        </w:rPr>
        <w:t>beneficium</w:t>
      </w:r>
      <w:proofErr w:type="spellEnd"/>
      <w:r w:rsidRPr="00F11E3F">
        <w:t xml:space="preserve"> : L’Etat impérial tardif pouvait-il se réformer ? », </w:t>
      </w:r>
      <w:r w:rsidRPr="00F11E3F">
        <w:rPr>
          <w:i/>
          <w:iCs/>
        </w:rPr>
        <w:t>Antiquité Tardive</w:t>
      </w:r>
      <w:r w:rsidRPr="00F11E3F">
        <w:t>, n°13, 2005, p</w:t>
      </w:r>
      <w:r w:rsidR="00EB4655" w:rsidRPr="00F11E3F">
        <w:t>.</w:t>
      </w:r>
      <w:r w:rsidRPr="00F11E3F">
        <w:t xml:space="preserve"> 281- 304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EB4655" w:rsidRPr="00F11E3F">
        <w:t xml:space="preserve"> via Mikado</w:t>
      </w:r>
      <w:r w:rsidRPr="00F11E3F">
        <w:t xml:space="preserve"> : </w:t>
      </w:r>
      <w:hyperlink r:id="rId26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https://www-brepolsonline-net.ezpaarse.univ-paris1.fr/doi/pdf/10.1484/J.AT.2.301784</w:t>
        </w:r>
      </w:hyperlink>
    </w:p>
    <w:p w14:paraId="7BA06F03" w14:textId="77777777" w:rsidR="003F06CB" w:rsidRPr="00F11E3F" w:rsidRDefault="003F06CB" w:rsidP="003F06CB">
      <w:pPr>
        <w:pStyle w:val="Style1focus"/>
      </w:pPr>
    </w:p>
    <w:p w14:paraId="54CFC099" w14:textId="6593BCAF" w:rsidR="003F06CB" w:rsidRPr="00F11E3F" w:rsidRDefault="003F06CB" w:rsidP="003F06CB">
      <w:pPr>
        <w:pStyle w:val="Style1focus"/>
      </w:pPr>
      <w:r w:rsidRPr="00F11E3F">
        <w:t>V</w:t>
      </w:r>
      <w:r w:rsidR="00EB4655" w:rsidRPr="00F11E3F">
        <w:t>eyne</w:t>
      </w:r>
      <w:r w:rsidRPr="00F11E3F">
        <w:t xml:space="preserve"> P., « Clientèle et corruption de l’Etat : la vénalité des offices dans le Bas-Empire romain », </w:t>
      </w:r>
      <w:r w:rsidRPr="00F11E3F">
        <w:rPr>
          <w:i/>
          <w:iCs/>
        </w:rPr>
        <w:t>Annales. Economies, Sociétés, Civilisations</w:t>
      </w:r>
      <w:r w:rsidRPr="00F11E3F">
        <w:t>, n°36, 1981, p. 339-360</w:t>
      </w:r>
      <w:r w:rsidRPr="00F11E3F">
        <w:br/>
        <w:t xml:space="preserve">Disponible sur Persée : </w:t>
      </w:r>
      <w:hyperlink r:id="rId26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https://www.persee.fr/doc/ahess_0395-2649_1981_num_36_3_282742</w:t>
        </w:r>
      </w:hyperlink>
    </w:p>
    <w:p w14:paraId="7E6D0CF0" w14:textId="77777777" w:rsidR="003F06CB" w:rsidRPr="00F11E3F" w:rsidRDefault="003F06CB" w:rsidP="003F06CB">
      <w:pPr>
        <w:pStyle w:val="Style1focus"/>
      </w:pPr>
    </w:p>
    <w:p w14:paraId="38964D8C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6.3 Le droit, outil de gouvernement</w:t>
      </w:r>
    </w:p>
    <w:p w14:paraId="7929BF29" w14:textId="0D0CE415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EB4655" w:rsidRPr="00F11E3F">
        <w:t>orcoran</w:t>
      </w:r>
      <w:proofErr w:type="spellEnd"/>
      <w:r w:rsidRPr="00F11E3F">
        <w:t xml:space="preserve"> S., « The </w:t>
      </w:r>
      <w:proofErr w:type="spellStart"/>
      <w:r w:rsidRPr="00F11E3F">
        <w:t>Gregorianus</w:t>
      </w:r>
      <w:proofErr w:type="spellEnd"/>
      <w:r w:rsidRPr="00F11E3F">
        <w:t xml:space="preserve"> and </w:t>
      </w:r>
      <w:proofErr w:type="spellStart"/>
      <w:r w:rsidRPr="00F11E3F">
        <w:t>Hermogenianus</w:t>
      </w:r>
      <w:proofErr w:type="spellEnd"/>
      <w:r w:rsidRPr="00F11E3F">
        <w:t xml:space="preserve"> </w:t>
      </w:r>
      <w:proofErr w:type="spellStart"/>
      <w:r w:rsidRPr="00F11E3F">
        <w:t>Assembled</w:t>
      </w:r>
      <w:proofErr w:type="spellEnd"/>
      <w:r w:rsidRPr="00F11E3F">
        <w:t xml:space="preserve"> and </w:t>
      </w:r>
      <w:proofErr w:type="spellStart"/>
      <w:r w:rsidRPr="00F11E3F">
        <w:t>Shattered</w:t>
      </w:r>
      <w:proofErr w:type="spellEnd"/>
      <w:r w:rsidRPr="00F11E3F">
        <w:t xml:space="preserve"> », </w:t>
      </w:r>
      <w:r w:rsidRPr="00F11E3F">
        <w:rPr>
          <w:i/>
          <w:iCs/>
        </w:rPr>
        <w:t>MEFRA</w:t>
      </w:r>
      <w:r w:rsidRPr="00F11E3F">
        <w:t>, n°125, 2013, p. 285-304</w:t>
      </w:r>
      <w:r w:rsidRPr="00F11E3F">
        <w:br/>
        <w:t xml:space="preserve">Disponible sur Open Edition </w:t>
      </w:r>
      <w:proofErr w:type="spellStart"/>
      <w:r w:rsidRPr="00F11E3F">
        <w:t>Journals</w:t>
      </w:r>
      <w:proofErr w:type="spellEnd"/>
      <w:r w:rsidR="00EB4655" w:rsidRPr="00F11E3F">
        <w:t xml:space="preserve"> via Mikado</w:t>
      </w:r>
      <w:r w:rsidRPr="00F11E3F">
        <w:t xml:space="preserve"> : </w:t>
      </w:r>
      <w:hyperlink r:id="rId26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https://journals-openedition-org.ezpaarse.univ-paris1.fr/mefra/1772</w:t>
        </w:r>
      </w:hyperlink>
    </w:p>
    <w:p w14:paraId="519776CA" w14:textId="77777777" w:rsidR="003F06CB" w:rsidRPr="00F11E3F" w:rsidRDefault="003F06CB" w:rsidP="003F06CB">
      <w:pPr>
        <w:pStyle w:val="Style1focus"/>
      </w:pPr>
    </w:p>
    <w:p w14:paraId="3AB4F6A1" w14:textId="233A91FA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CC4463" w:rsidRPr="00F11E3F">
        <w:t>rogiez</w:t>
      </w:r>
      <w:r w:rsidRPr="00F11E3F">
        <w:t>-P</w:t>
      </w:r>
      <w:r w:rsidR="00CC4463" w:rsidRPr="00F11E3F">
        <w:t>étrequin</w:t>
      </w:r>
      <w:proofErr w:type="spellEnd"/>
      <w:r w:rsidRPr="00F11E3F">
        <w:t xml:space="preserve"> S., </w:t>
      </w:r>
      <w:proofErr w:type="spellStart"/>
      <w:r w:rsidRPr="00F11E3F">
        <w:t>J</w:t>
      </w:r>
      <w:r w:rsidR="00CC4463" w:rsidRPr="00F11E3F">
        <w:t>aillette</w:t>
      </w:r>
      <w:proofErr w:type="spellEnd"/>
      <w:r w:rsidRPr="00F11E3F">
        <w:t xml:space="preserve"> P.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Société, économie, administration dans le</w:t>
      </w:r>
      <w:r w:rsidRPr="00F11E3F">
        <w:t xml:space="preserve"> Code Théodosien, Villeneuve d’Ascq, 2012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CC4463" w:rsidRPr="00F11E3F">
        <w:t xml:space="preserve"> via Mikado</w:t>
      </w:r>
      <w:r w:rsidRPr="00F11E3F">
        <w:t xml:space="preserve"> : </w:t>
      </w:r>
      <w:hyperlink r:id="rId26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https://books-openedition-org.ezpaarse.univ-paris1.fr/septentrion/48443</w:t>
        </w:r>
      </w:hyperlink>
      <w:r w:rsidRPr="00F11E3F">
        <w:t xml:space="preserve"> </w:t>
      </w:r>
    </w:p>
    <w:p w14:paraId="4B6650C2" w14:textId="77777777" w:rsidR="003F06CB" w:rsidRPr="00F11E3F" w:rsidRDefault="003F06CB" w:rsidP="003F06CB">
      <w:pPr>
        <w:pStyle w:val="Style1focus"/>
      </w:pPr>
    </w:p>
    <w:p w14:paraId="2F350D40" w14:textId="054D2A8D" w:rsidR="003F06CB" w:rsidRPr="00F11E3F" w:rsidRDefault="003F06CB" w:rsidP="003F06CB">
      <w:pPr>
        <w:pStyle w:val="Style1focus"/>
      </w:pPr>
      <w:r w:rsidRPr="00F11E3F">
        <w:t>H</w:t>
      </w:r>
      <w:r w:rsidR="00CC4463" w:rsidRPr="00F11E3F">
        <w:t>arries</w:t>
      </w:r>
      <w:r w:rsidRPr="00F11E3F">
        <w:t xml:space="preserve"> J., « Roman Law and Legal Culture » dans </w:t>
      </w:r>
      <w:r w:rsidRPr="00F11E3F">
        <w:rPr>
          <w:i/>
          <w:iCs/>
        </w:rPr>
        <w:t xml:space="preserve">The Oxford </w:t>
      </w:r>
      <w:proofErr w:type="spellStart"/>
      <w:r w:rsidRPr="00F11E3F">
        <w:rPr>
          <w:i/>
          <w:iCs/>
        </w:rPr>
        <w:t>Handbook</w:t>
      </w:r>
      <w:proofErr w:type="spellEnd"/>
      <w:r w:rsidRPr="00F11E3F">
        <w:rPr>
          <w:i/>
          <w:iCs/>
        </w:rPr>
        <w:t xml:space="preserve"> of </w:t>
      </w:r>
      <w:proofErr w:type="spellStart"/>
      <w:r w:rsidRPr="00F11E3F">
        <w:rPr>
          <w:i/>
          <w:iCs/>
        </w:rPr>
        <w:t>Late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Antiquity</w:t>
      </w:r>
      <w:proofErr w:type="spellEnd"/>
      <w:r w:rsidRPr="00F11E3F">
        <w:t>, Oxford, 2012</w:t>
      </w:r>
      <w:r w:rsidRPr="00F11E3F">
        <w:br/>
        <w:t>Disponible sur Oxford Academic </w:t>
      </w:r>
      <w:r w:rsidR="00CC4463" w:rsidRPr="00F11E3F">
        <w:t xml:space="preserve">via Mikado </w:t>
      </w:r>
      <w:r w:rsidRPr="00F11E3F">
        <w:t xml:space="preserve">: </w:t>
      </w:r>
      <w:hyperlink r:id="rId26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https://academic.oup.com/edited-volume/28073/chapter/212130555</w:t>
        </w:r>
      </w:hyperlink>
      <w:r w:rsidRPr="00F11E3F">
        <w:t xml:space="preserve"> </w:t>
      </w:r>
    </w:p>
    <w:p w14:paraId="214A23DF" w14:textId="77777777" w:rsidR="003F06CB" w:rsidRPr="00F11E3F" w:rsidRDefault="003F06CB" w:rsidP="003F06CB">
      <w:pPr>
        <w:pStyle w:val="Style1focus"/>
      </w:pPr>
    </w:p>
    <w:p w14:paraId="344EF0C3" w14:textId="57EBB03E" w:rsidR="003F06CB" w:rsidRPr="00F11E3F" w:rsidRDefault="003F06CB" w:rsidP="003F06CB">
      <w:pPr>
        <w:pStyle w:val="Style1focus"/>
      </w:pPr>
      <w:r w:rsidRPr="00F11E3F">
        <w:t>H</w:t>
      </w:r>
      <w:r w:rsidR="00CC4463" w:rsidRPr="00F11E3F">
        <w:t>uck</w:t>
      </w:r>
      <w:r w:rsidRPr="00F11E3F">
        <w:t xml:space="preserve"> O., Codifications et réformes dans l’Empire romain tardif et les royaumes barbares, MEFRA, n°125/2, 2013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</w:t>
      </w:r>
      <w:proofErr w:type="spellStart"/>
      <w:r w:rsidRPr="00F11E3F">
        <w:t>Journals</w:t>
      </w:r>
      <w:proofErr w:type="spellEnd"/>
      <w:r w:rsidRPr="00F11E3F">
        <w:t> </w:t>
      </w:r>
      <w:r w:rsidR="00CC4463" w:rsidRPr="00F11E3F">
        <w:t xml:space="preserve">via Mikado </w:t>
      </w:r>
      <w:r w:rsidRPr="00F11E3F">
        <w:t xml:space="preserve">: </w:t>
      </w:r>
      <w:hyperlink r:id="rId26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https://journals.openedition.org/mefra/1511</w:t>
        </w:r>
      </w:hyperlink>
      <w:r w:rsidRPr="00F11E3F">
        <w:t xml:space="preserve"> </w:t>
      </w:r>
    </w:p>
    <w:p w14:paraId="53773F02" w14:textId="77777777" w:rsidR="003F06CB" w:rsidRPr="00F11E3F" w:rsidRDefault="003F06CB" w:rsidP="003F06CB">
      <w:pPr>
        <w:pStyle w:val="Style1focus"/>
      </w:pPr>
    </w:p>
    <w:p w14:paraId="20B90539" w14:textId="5B8BAF4F" w:rsidR="003F06CB" w:rsidRPr="00F11E3F" w:rsidRDefault="003F06CB" w:rsidP="003F06CB">
      <w:pPr>
        <w:pStyle w:val="Style1focus"/>
      </w:pPr>
      <w:proofErr w:type="spellStart"/>
      <w:r w:rsidRPr="00F11E3F">
        <w:t>M</w:t>
      </w:r>
      <w:r w:rsidR="00CC4463" w:rsidRPr="00F11E3F">
        <w:t>antovanu</w:t>
      </w:r>
      <w:proofErr w:type="spellEnd"/>
      <w:r w:rsidRPr="00F11E3F">
        <w:t xml:space="preserve"> D., « More </w:t>
      </w:r>
      <w:proofErr w:type="spellStart"/>
      <w:r w:rsidRPr="00F11E3F">
        <w:t>than</w:t>
      </w:r>
      <w:proofErr w:type="spellEnd"/>
      <w:r w:rsidRPr="00F11E3F">
        <w:t xml:space="preserve"> Codes. Roman </w:t>
      </w:r>
      <w:proofErr w:type="spellStart"/>
      <w:r w:rsidRPr="00F11E3F">
        <w:t>Ways</w:t>
      </w:r>
      <w:proofErr w:type="spellEnd"/>
      <w:r w:rsidRPr="00F11E3F">
        <w:t xml:space="preserve"> of </w:t>
      </w:r>
      <w:proofErr w:type="spellStart"/>
      <w:r w:rsidRPr="00F11E3F">
        <w:t>Organizing</w:t>
      </w:r>
      <w:proofErr w:type="spellEnd"/>
      <w:r w:rsidRPr="00F11E3F">
        <w:t xml:space="preserve"> and </w:t>
      </w:r>
      <w:proofErr w:type="spellStart"/>
      <w:r w:rsidRPr="00F11E3F">
        <w:t>Giving</w:t>
      </w:r>
      <w:proofErr w:type="spellEnd"/>
      <w:r w:rsidRPr="00F11E3F">
        <w:t xml:space="preserve"> Access to Legal Information », dans C. Ando, </w:t>
      </w:r>
      <w:r w:rsidRPr="00F11E3F">
        <w:rPr>
          <w:i/>
          <w:iCs/>
        </w:rPr>
        <w:t>et al</w:t>
      </w:r>
      <w:r w:rsidRPr="00F11E3F">
        <w:t xml:space="preserve"> (éd.), </w:t>
      </w:r>
      <w:r w:rsidRPr="00F11E3F">
        <w:rPr>
          <w:i/>
          <w:iCs/>
        </w:rPr>
        <w:t xml:space="preserve">The Oxford </w:t>
      </w:r>
      <w:proofErr w:type="spellStart"/>
      <w:r w:rsidRPr="00F11E3F">
        <w:rPr>
          <w:i/>
          <w:iCs/>
        </w:rPr>
        <w:t>Handbook</w:t>
      </w:r>
      <w:proofErr w:type="spellEnd"/>
      <w:r w:rsidRPr="00F11E3F">
        <w:rPr>
          <w:i/>
          <w:iCs/>
        </w:rPr>
        <w:t xml:space="preserve"> of Roman Law and Society</w:t>
      </w:r>
      <w:r w:rsidRPr="00F11E3F">
        <w:t>, Oxford, 2016, p. 23-42</w:t>
      </w:r>
      <w:r w:rsidRPr="00F11E3F">
        <w:br/>
        <w:t>Disponible sur Oxford Academic</w:t>
      </w:r>
      <w:r w:rsidR="005D4666" w:rsidRPr="00F11E3F">
        <w:t xml:space="preserve"> via Mikado</w:t>
      </w:r>
      <w:r w:rsidRPr="00F11E3F">
        <w:t xml:space="preserve"> : </w:t>
      </w:r>
      <w:hyperlink r:id="rId268" w:history="1">
        <w:r w:rsidR="005D4666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https://academic.oup.com/edited-volume/38146?login=true</w:t>
        </w:r>
      </w:hyperlink>
      <w:r w:rsidR="005D4666" w:rsidRPr="00F11E3F">
        <w:t xml:space="preserve"> </w:t>
      </w:r>
    </w:p>
    <w:p w14:paraId="750A18D8" w14:textId="77777777" w:rsidR="003F06CB" w:rsidRPr="00F11E3F" w:rsidRDefault="003F06CB" w:rsidP="003F06CB">
      <w:pPr>
        <w:pStyle w:val="Style1focus"/>
      </w:pPr>
    </w:p>
    <w:p w14:paraId="1F681F11" w14:textId="6391F4BB" w:rsidR="003F06CB" w:rsidRPr="00F11E3F" w:rsidRDefault="003F06CB" w:rsidP="003F06CB">
      <w:pPr>
        <w:pStyle w:val="Style1focus"/>
      </w:pPr>
      <w:r w:rsidRPr="00F11E3F">
        <w:t>R</w:t>
      </w:r>
      <w:r w:rsidR="005D4666" w:rsidRPr="00F11E3F">
        <w:t>ivière</w:t>
      </w:r>
      <w:r w:rsidRPr="00F11E3F">
        <w:t xml:space="preserve"> Y., « Petit lexique de la ‘réforme’ dans l’œuvre de ‘codification’ de Justinien (autour de la constitution </w:t>
      </w:r>
      <w:r w:rsidRPr="00F11E3F">
        <w:rPr>
          <w:i/>
          <w:iCs/>
        </w:rPr>
        <w:t xml:space="preserve">Deo </w:t>
      </w:r>
      <w:proofErr w:type="spellStart"/>
      <w:r w:rsidRPr="00F11E3F">
        <w:rPr>
          <w:i/>
          <w:iCs/>
        </w:rPr>
        <w:t>Auctore</w:t>
      </w:r>
      <w:proofErr w:type="spellEnd"/>
      <w:r w:rsidRPr="00F11E3F">
        <w:t xml:space="preserve">) », </w:t>
      </w:r>
      <w:r w:rsidRPr="00F11E3F">
        <w:rPr>
          <w:i/>
          <w:iCs/>
        </w:rPr>
        <w:t>MEFRA</w:t>
      </w:r>
      <w:r w:rsidRPr="00F11E3F">
        <w:t>, n° 125/2, 2013, p. 373-395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</w:t>
      </w:r>
      <w:proofErr w:type="spellStart"/>
      <w:r w:rsidRPr="00F11E3F">
        <w:t>Journals</w:t>
      </w:r>
      <w:proofErr w:type="spellEnd"/>
      <w:r w:rsidR="005D4666" w:rsidRPr="00F11E3F">
        <w:t xml:space="preserve"> via Mikado</w:t>
      </w:r>
      <w:r w:rsidRPr="00F11E3F">
        <w:t xml:space="preserve"> : </w:t>
      </w:r>
      <w:hyperlink r:id="rId26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https://journals.openedition.org/mefra/1822</w:t>
        </w:r>
      </w:hyperlink>
    </w:p>
    <w:p w14:paraId="787C87BE" w14:textId="77777777" w:rsidR="003F06CB" w:rsidRPr="00F11E3F" w:rsidRDefault="003F06CB" w:rsidP="003F06CB">
      <w:pPr>
        <w:pStyle w:val="Style1focus"/>
      </w:pPr>
    </w:p>
    <w:p w14:paraId="5C70898B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6.4 Quelques aspects du fonctionnement de la justice</w:t>
      </w:r>
    </w:p>
    <w:p w14:paraId="64598DB5" w14:textId="1C2FD9B6" w:rsidR="003F06CB" w:rsidRPr="00F11E3F" w:rsidRDefault="003F06CB" w:rsidP="003F06CB">
      <w:pPr>
        <w:pStyle w:val="Style1focus"/>
      </w:pPr>
      <w:proofErr w:type="spellStart"/>
      <w:r w:rsidRPr="00F11E3F">
        <w:t>H</w:t>
      </w:r>
      <w:r w:rsidR="005D4666" w:rsidRPr="00F11E3F">
        <w:t>umfress</w:t>
      </w:r>
      <w:proofErr w:type="spellEnd"/>
      <w:r w:rsidRPr="00F11E3F">
        <w:t xml:space="preserve"> C., « Cracking the codex : </w:t>
      </w:r>
      <w:proofErr w:type="spellStart"/>
      <w:r w:rsidRPr="00F11E3F">
        <w:t>late</w:t>
      </w:r>
      <w:proofErr w:type="spellEnd"/>
      <w:r w:rsidRPr="00F11E3F">
        <w:t xml:space="preserve"> Roman </w:t>
      </w:r>
      <w:proofErr w:type="spellStart"/>
      <w:r w:rsidRPr="00F11E3F">
        <w:t>law</w:t>
      </w:r>
      <w:proofErr w:type="spellEnd"/>
      <w:r w:rsidRPr="00F11E3F">
        <w:t xml:space="preserve"> in practice », </w:t>
      </w:r>
      <w:r w:rsidRPr="00F11E3F">
        <w:rPr>
          <w:i/>
          <w:iCs/>
        </w:rPr>
        <w:t xml:space="preserve">Bulletin of the Institute of </w:t>
      </w:r>
      <w:proofErr w:type="spellStart"/>
      <w:r w:rsidRPr="00F11E3F">
        <w:rPr>
          <w:i/>
          <w:iCs/>
        </w:rPr>
        <w:t>Classical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Studies</w:t>
      </w:r>
      <w:proofErr w:type="spellEnd"/>
      <w:r w:rsidRPr="00F11E3F">
        <w:t>, n° 49/1, 2006, p. 241-254</w:t>
      </w:r>
      <w:r w:rsidRPr="00F11E3F">
        <w:br/>
        <w:t xml:space="preserve">Disponible sur </w:t>
      </w:r>
      <w:proofErr w:type="spellStart"/>
      <w:r w:rsidRPr="00F11E3F">
        <w:t>J</w:t>
      </w:r>
      <w:r w:rsidR="005D4666" w:rsidRPr="00F11E3F">
        <w:t>stor</w:t>
      </w:r>
      <w:proofErr w:type="spellEnd"/>
      <w:r w:rsidR="005D4666" w:rsidRPr="00F11E3F">
        <w:t xml:space="preserve"> via Mikado</w:t>
      </w:r>
      <w:r w:rsidRPr="00F11E3F">
        <w:t xml:space="preserve"> : </w:t>
      </w:r>
      <w:hyperlink r:id="rId27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https://www.jstor.org/stable/43646688</w:t>
        </w:r>
      </w:hyperlink>
    </w:p>
    <w:p w14:paraId="5A9E4E64" w14:textId="77777777" w:rsidR="003F06CB" w:rsidRPr="00F11E3F" w:rsidRDefault="003F06CB" w:rsidP="003F06CB">
      <w:pPr>
        <w:pStyle w:val="Style1focus"/>
      </w:pPr>
      <w:r w:rsidRPr="00F11E3F">
        <w:t xml:space="preserve"> </w:t>
      </w:r>
    </w:p>
    <w:p w14:paraId="063232EA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6.5 Instruments monétaires et fiscaux</w:t>
      </w:r>
    </w:p>
    <w:p w14:paraId="4ED7F3A7" w14:textId="7EC8F09A" w:rsidR="003F06CB" w:rsidRPr="00F11E3F" w:rsidRDefault="003F06CB" w:rsidP="003F06CB">
      <w:pPr>
        <w:pStyle w:val="Style1focus"/>
      </w:pPr>
      <w:r w:rsidRPr="00F11E3F">
        <w:t>C</w:t>
      </w:r>
      <w:r w:rsidR="005B228A" w:rsidRPr="00F11E3F">
        <w:t>arrié</w:t>
      </w:r>
      <w:r w:rsidRPr="00F11E3F">
        <w:t xml:space="preserve"> J.-M., « Dioclétien et la fiscalité », </w:t>
      </w:r>
      <w:r w:rsidRPr="00F11E3F">
        <w:rPr>
          <w:i/>
          <w:iCs/>
        </w:rPr>
        <w:t>Antiquité Tardive</w:t>
      </w:r>
      <w:r w:rsidRPr="00F11E3F">
        <w:t>, n° 2, 1994, p. 33-64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5D4666" w:rsidRPr="00F11E3F">
        <w:t xml:space="preserve">via Mikado </w:t>
      </w:r>
      <w:r w:rsidRPr="00F11E3F">
        <w:t xml:space="preserve">: </w:t>
      </w:r>
      <w:hyperlink r:id="rId27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https://www-brepolsonline-net.ezpaarse.univ-paris1.fr/doi/abs/10.1484/J.AT.2.301152</w:t>
        </w:r>
      </w:hyperlink>
      <w:r w:rsidRPr="00F11E3F">
        <w:t xml:space="preserve"> </w:t>
      </w:r>
    </w:p>
    <w:p w14:paraId="1D7AB140" w14:textId="77777777" w:rsidR="005D4666" w:rsidRPr="00F11E3F" w:rsidRDefault="005D4666" w:rsidP="003F06CB">
      <w:pPr>
        <w:pStyle w:val="Titre1focus"/>
        <w:rPr>
          <w:color w:val="auto"/>
        </w:rPr>
      </w:pPr>
    </w:p>
    <w:p w14:paraId="3BEEE2B1" w14:textId="05FEDD41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7. L’armée romaine tardive et le gouvernement de l’empire</w:t>
      </w:r>
    </w:p>
    <w:p w14:paraId="567B6203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7.1 Manuels et ouvrages généraux</w:t>
      </w:r>
    </w:p>
    <w:p w14:paraId="566BF264" w14:textId="7895CE2B" w:rsidR="003F06CB" w:rsidRPr="00F11E3F" w:rsidRDefault="003F06CB" w:rsidP="003F06CB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C</w:t>
      </w:r>
      <w:r w:rsidR="005D4666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osme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P., </w:t>
      </w:r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L’armée romaine (VIIIe siècle av. J.-C. – Ve siècle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ap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. J.-C.)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Paris, 2012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Disponible sur Cairn </w:t>
      </w:r>
      <w:r w:rsidR="005D4666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via Mikado 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272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https://www-cairn-info.ezpaarse.univ-paris1.fr/l-armee-romaine--9782200276539.htm</w:t>
        </w:r>
      </w:hyperlink>
    </w:p>
    <w:p w14:paraId="063ED65A" w14:textId="4ADCAFC3" w:rsidR="003F06CB" w:rsidRPr="00F11E3F" w:rsidRDefault="003F06CB" w:rsidP="003F06CB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S</w:t>
      </w:r>
      <w:r w:rsidR="005D4666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abin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Ph. </w:t>
      </w:r>
      <w:proofErr w:type="gram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et</w:t>
      </w:r>
      <w:proofErr w:type="gram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al (</w:t>
      </w:r>
      <w:proofErr w:type="spell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.), </w:t>
      </w:r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The Cambridge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history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 of Greek and Roman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warfare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. Volume II, Rome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from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 the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late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 Republic to the </w:t>
      </w:r>
      <w:proofErr w:type="spellStart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late</w:t>
      </w:r>
      <w:proofErr w:type="spellEnd"/>
      <w:r w:rsidRPr="00F11E3F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 xml:space="preserve"> Empire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Cambridge, 2007, (part II)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</w:t>
      </w:r>
      <w:proofErr w:type="gramStart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sur</w:t>
      </w:r>
      <w:proofErr w:type="gramEnd"/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Cambridge </w:t>
      </w:r>
      <w:proofErr w:type="spellStart"/>
      <w:r w:rsidR="005D4666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Core</w:t>
      </w:r>
      <w:proofErr w:type="spellEnd"/>
      <w:r w:rsidR="005D4666"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hyperlink r:id="rId273" w:history="1">
        <w:r w:rsidRPr="00F11E3F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https://www-cambridge-org.ezpaarse.univ-paris1.fr/core/books/cambridge-history-of-greek-and-roman-warfare/AC3A5C9B9CAC9B59FCA73325E8251AE9</w:t>
        </w:r>
      </w:hyperlink>
      <w:r w:rsidRPr="00F11E3F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</w:p>
    <w:p w14:paraId="49789D46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7.2 Réformes et structures militaires</w:t>
      </w:r>
    </w:p>
    <w:p w14:paraId="33365076" w14:textId="23CC1BB0" w:rsidR="003F06CB" w:rsidRPr="00F11E3F" w:rsidRDefault="003F06CB" w:rsidP="003F06CB">
      <w:pPr>
        <w:pStyle w:val="Style1focus"/>
      </w:pPr>
      <w:r w:rsidRPr="00F11E3F">
        <w:t>C</w:t>
      </w:r>
      <w:r w:rsidR="005D4666" w:rsidRPr="00F11E3F">
        <w:t>arrié</w:t>
      </w:r>
      <w:r w:rsidRPr="00F11E3F">
        <w:t xml:space="preserve"> J.-M., </w:t>
      </w:r>
      <w:proofErr w:type="spellStart"/>
      <w:r w:rsidRPr="00F11E3F">
        <w:t>J</w:t>
      </w:r>
      <w:r w:rsidR="005D4666" w:rsidRPr="00F11E3F">
        <w:t>anniard</w:t>
      </w:r>
      <w:proofErr w:type="spellEnd"/>
      <w:r w:rsidRPr="00F11E3F">
        <w:t xml:space="preserve"> S., « L’armée romaine tardive dans quelques travaux récents. 1</w:t>
      </w:r>
      <w:r w:rsidRPr="00F11E3F">
        <w:rPr>
          <w:vertAlign w:val="superscript"/>
        </w:rPr>
        <w:t>ère</w:t>
      </w:r>
      <w:r w:rsidRPr="00F11E3F">
        <w:t xml:space="preserve"> partie. L’institution militaire et les modes de combat », </w:t>
      </w:r>
      <w:r w:rsidRPr="00F11E3F">
        <w:rPr>
          <w:i/>
          <w:iCs/>
        </w:rPr>
        <w:t>Antiquité Tardive</w:t>
      </w:r>
      <w:r w:rsidRPr="00F11E3F">
        <w:t>, n°8, 2000, p. 321-341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5D4666" w:rsidRPr="00F11E3F">
        <w:t xml:space="preserve">via Mikado </w:t>
      </w:r>
      <w:r w:rsidRPr="00F11E3F">
        <w:t xml:space="preserve">: </w:t>
      </w:r>
      <w:hyperlink r:id="rId27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https://www-brepolsonline-net.ezpaarse.univ-paris1.fr/doi/abs/10.1484/J.AT.2.300704</w:t>
        </w:r>
      </w:hyperlink>
    </w:p>
    <w:p w14:paraId="45B98407" w14:textId="77777777" w:rsidR="003F06CB" w:rsidRPr="00F11E3F" w:rsidRDefault="003F06CB" w:rsidP="003F06CB">
      <w:pPr>
        <w:pStyle w:val="Style1focus"/>
      </w:pPr>
    </w:p>
    <w:p w14:paraId="790ACD1E" w14:textId="5E3085E9" w:rsidR="003F06CB" w:rsidRPr="00F11E3F" w:rsidRDefault="003F06CB" w:rsidP="003F06CB">
      <w:pPr>
        <w:pStyle w:val="Style1focus"/>
      </w:pPr>
      <w:proofErr w:type="spellStart"/>
      <w:r w:rsidRPr="00F11E3F">
        <w:t>N</w:t>
      </w:r>
      <w:r w:rsidR="005D4666" w:rsidRPr="00F11E3F">
        <w:t>élis</w:t>
      </w:r>
      <w:proofErr w:type="spellEnd"/>
      <w:r w:rsidRPr="00F11E3F">
        <w:t>-C</w:t>
      </w:r>
      <w:r w:rsidR="005D4666" w:rsidRPr="00F11E3F">
        <w:t>lément</w:t>
      </w:r>
      <w:r w:rsidRPr="00F11E3F">
        <w:t xml:space="preserve"> J., </w:t>
      </w:r>
      <w:r w:rsidRPr="00F11E3F">
        <w:rPr>
          <w:i/>
          <w:iCs/>
        </w:rPr>
        <w:t>Les</w:t>
      </w:r>
      <w:r w:rsidRPr="00F11E3F">
        <w:t xml:space="preserve"> </w:t>
      </w:r>
      <w:proofErr w:type="spellStart"/>
      <w:r w:rsidRPr="00F11E3F">
        <w:t>Beneficiarii</w:t>
      </w:r>
      <w:proofErr w:type="spellEnd"/>
      <w:r w:rsidRPr="00F11E3F">
        <w:t xml:space="preserve"> : </w:t>
      </w:r>
      <w:r w:rsidRPr="00F11E3F">
        <w:rPr>
          <w:i/>
          <w:iCs/>
        </w:rPr>
        <w:t>militaires et administrateurs au service de l’empire : Ier s. a. C. – VIe s</w:t>
      </w:r>
      <w:r w:rsidRPr="00F11E3F">
        <w:t>. p. C., Pessac, 2000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5D4666" w:rsidRPr="00F11E3F">
        <w:t xml:space="preserve"> via Mikado</w:t>
      </w:r>
      <w:r w:rsidRPr="00F11E3F">
        <w:t xml:space="preserve"> : </w:t>
      </w:r>
      <w:hyperlink r:id="rId27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https://books-openedition-org.ezpaarse.univ-paris1.fr/ausonius/3920</w:t>
        </w:r>
      </w:hyperlink>
      <w:r w:rsidRPr="00F11E3F">
        <w:t xml:space="preserve"> </w:t>
      </w:r>
    </w:p>
    <w:p w14:paraId="2E6BEA2A" w14:textId="77777777" w:rsidR="003F06CB" w:rsidRPr="00F11E3F" w:rsidRDefault="003F06CB" w:rsidP="003F06CB">
      <w:pPr>
        <w:pStyle w:val="Style1focus"/>
      </w:pPr>
    </w:p>
    <w:p w14:paraId="7D03273E" w14:textId="12EB6B5C" w:rsidR="003F06CB" w:rsidRPr="00F11E3F" w:rsidRDefault="003F06CB" w:rsidP="003F06CB">
      <w:pPr>
        <w:pStyle w:val="Style1focus"/>
      </w:pPr>
      <w:proofErr w:type="spellStart"/>
      <w:r w:rsidRPr="00F11E3F">
        <w:t>R</w:t>
      </w:r>
      <w:r w:rsidR="005D4666" w:rsidRPr="00F11E3F">
        <w:t>eddé</w:t>
      </w:r>
      <w:proofErr w:type="spellEnd"/>
      <w:r w:rsidRPr="00F11E3F">
        <w:t xml:space="preserve"> M., « Dioclétien et les fortifications militaires de l’Antiquité tardive : quelques considérations de méthode », dans </w:t>
      </w:r>
      <w:r w:rsidRPr="00F11E3F">
        <w:rPr>
          <w:i/>
          <w:iCs/>
        </w:rPr>
        <w:t>Antiquité Tardive</w:t>
      </w:r>
      <w:r w:rsidRPr="00F11E3F">
        <w:t>, n°3, 1995, p. 91-124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5D4666" w:rsidRPr="00F11E3F">
        <w:t xml:space="preserve">via Mikado </w:t>
      </w:r>
      <w:r w:rsidRPr="00F11E3F">
        <w:t xml:space="preserve">: </w:t>
      </w:r>
      <w:hyperlink r:id="rId27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https://www-brepolsonline-net.ezpaarse.univ-paris1.fr/doi/abs/10.1484/J.AT.2.301090</w:t>
        </w:r>
      </w:hyperlink>
      <w:r w:rsidRPr="00F11E3F">
        <w:t xml:space="preserve"> </w:t>
      </w:r>
    </w:p>
    <w:p w14:paraId="7D057B7E" w14:textId="77777777" w:rsidR="003F06CB" w:rsidRPr="00F11E3F" w:rsidRDefault="003F06CB" w:rsidP="003F06CB">
      <w:pPr>
        <w:pStyle w:val="Style1focus"/>
      </w:pPr>
    </w:p>
    <w:p w14:paraId="565F8848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7.3 Les armées et le pouvoir</w:t>
      </w:r>
    </w:p>
    <w:p w14:paraId="29FC2792" w14:textId="4AA203C8" w:rsidR="003F06CB" w:rsidRPr="00F11E3F" w:rsidRDefault="003F06CB" w:rsidP="003F06CB">
      <w:pPr>
        <w:pStyle w:val="Style1focus"/>
      </w:pPr>
      <w:proofErr w:type="spellStart"/>
      <w:r w:rsidRPr="00F11E3F">
        <w:t>J</w:t>
      </w:r>
      <w:r w:rsidR="005D4666" w:rsidRPr="00F11E3F">
        <w:t>anniard</w:t>
      </w:r>
      <w:proofErr w:type="spellEnd"/>
      <w:r w:rsidRPr="00F11E3F">
        <w:t xml:space="preserve"> S., « La violence des soldats lors des prélèvements fiscaux et parafiscaux (IVe – VIe siècle de n. è.), </w:t>
      </w:r>
      <w:proofErr w:type="spellStart"/>
      <w:r w:rsidRPr="00F11E3F">
        <w:rPr>
          <w:i/>
          <w:iCs/>
        </w:rPr>
        <w:t>Classica</w:t>
      </w:r>
      <w:proofErr w:type="spellEnd"/>
      <w:r w:rsidRPr="00F11E3F">
        <w:rPr>
          <w:i/>
          <w:iCs/>
        </w:rPr>
        <w:t xml:space="preserve"> et Christiana</w:t>
      </w:r>
      <w:r w:rsidRPr="00F11E3F">
        <w:t>, 16, 2021, p. 495-517</w:t>
      </w:r>
      <w:r w:rsidRPr="00F11E3F">
        <w:br/>
        <w:t xml:space="preserve">Disponible en ligne : </w:t>
      </w:r>
      <w:hyperlink r:id="rId27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http://history.uaic.ro/la-violence-des-soldats/</w:t>
        </w:r>
      </w:hyperlink>
      <w:r w:rsidRPr="00F11E3F">
        <w:t xml:space="preserve"> </w:t>
      </w:r>
    </w:p>
    <w:p w14:paraId="550E72DA" w14:textId="7CCC6978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7.4 L’entretien des armées</w:t>
      </w:r>
    </w:p>
    <w:p w14:paraId="2658FA33" w14:textId="076AA011" w:rsidR="003F06CB" w:rsidRPr="00F11E3F" w:rsidRDefault="003F06CB" w:rsidP="003F06CB">
      <w:pPr>
        <w:pStyle w:val="Style1focus"/>
      </w:pPr>
      <w:r w:rsidRPr="00F11E3F">
        <w:t>C</w:t>
      </w:r>
      <w:r w:rsidR="005D4666" w:rsidRPr="00F11E3F">
        <w:t>arrié</w:t>
      </w:r>
      <w:r w:rsidRPr="00F11E3F">
        <w:t xml:space="preserve"> J.-M., « L’armée romaine tardive dans quelques travaux récents. 3</w:t>
      </w:r>
      <w:r w:rsidRPr="00F11E3F">
        <w:rPr>
          <w:vertAlign w:val="superscript"/>
        </w:rPr>
        <w:t>e</w:t>
      </w:r>
      <w:r w:rsidRPr="00F11E3F">
        <w:t xml:space="preserve"> parties. Fournitures militaires, recrutement et archéologie des fortifications », </w:t>
      </w:r>
      <w:r w:rsidRPr="00F11E3F">
        <w:rPr>
          <w:i/>
          <w:iCs/>
        </w:rPr>
        <w:t>Antiquité Tardive</w:t>
      </w:r>
      <w:r w:rsidRPr="00F11E3F">
        <w:t>, n°10, 2002, p. 427-442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5D4666" w:rsidRPr="00F11E3F">
        <w:t xml:space="preserve"> via Mikado</w:t>
      </w:r>
      <w:r w:rsidRPr="00F11E3F">
        <w:t xml:space="preserve"> : </w:t>
      </w:r>
      <w:hyperlink r:id="rId27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https://www-brepolsonline-net.ezpaarse.univ-paris1.fr/doi/pdf/10.1484/J.AT.2.300451</w:t>
        </w:r>
      </w:hyperlink>
      <w:r w:rsidRPr="00F11E3F">
        <w:t xml:space="preserve"> </w:t>
      </w:r>
    </w:p>
    <w:p w14:paraId="3E834AAC" w14:textId="77777777" w:rsidR="003F06CB" w:rsidRPr="00F11E3F" w:rsidRDefault="003F06CB" w:rsidP="003F06CB">
      <w:pPr>
        <w:pStyle w:val="Style1focus"/>
      </w:pPr>
    </w:p>
    <w:p w14:paraId="4DD481A6" w14:textId="4B61323C" w:rsidR="003F06CB" w:rsidRPr="00F11E3F" w:rsidRDefault="003F06CB" w:rsidP="003F06CB">
      <w:pPr>
        <w:pStyle w:val="Style1focus"/>
      </w:pPr>
      <w:r w:rsidRPr="00F11E3F">
        <w:t>C</w:t>
      </w:r>
      <w:r w:rsidR="005D4666" w:rsidRPr="00F11E3F">
        <w:t>arrié</w:t>
      </w:r>
      <w:r w:rsidRPr="00F11E3F">
        <w:t xml:space="preserve"> J.-M., « Un seul achat peut-il saigner à blanc le soldat ? Retour sur l’</w:t>
      </w:r>
      <w:proofErr w:type="spellStart"/>
      <w:r w:rsidRPr="00F11E3F">
        <w:rPr>
          <w:i/>
          <w:iCs/>
        </w:rPr>
        <w:t>Edictum</w:t>
      </w:r>
      <w:proofErr w:type="spellEnd"/>
      <w:r w:rsidRPr="00F11E3F">
        <w:rPr>
          <w:i/>
          <w:iCs/>
        </w:rPr>
        <w:t xml:space="preserve"> de </w:t>
      </w:r>
      <w:proofErr w:type="spellStart"/>
      <w:r w:rsidRPr="00F11E3F">
        <w:rPr>
          <w:i/>
          <w:iCs/>
        </w:rPr>
        <w:t>pretiis</w:t>
      </w:r>
      <w:proofErr w:type="spellEnd"/>
      <w:r w:rsidRPr="00F11E3F">
        <w:rPr>
          <w:i/>
          <w:iCs/>
        </w:rPr>
        <w:t xml:space="preserve"> </w:t>
      </w:r>
      <w:r w:rsidRPr="00F11E3F">
        <w:t xml:space="preserve">et le montant de la solde à l’époque tétrarchique », dans M. </w:t>
      </w:r>
      <w:proofErr w:type="spellStart"/>
      <w:r w:rsidRPr="00F11E3F">
        <w:t>Reddé</w:t>
      </w:r>
      <w:proofErr w:type="spellEnd"/>
      <w:r w:rsidRPr="00F11E3F">
        <w:t xml:space="preserve"> (</w:t>
      </w:r>
      <w:proofErr w:type="spellStart"/>
      <w:r w:rsidRPr="00F11E3F">
        <w:t>èd</w:t>
      </w:r>
      <w:proofErr w:type="spellEnd"/>
      <w:r w:rsidRPr="00F11E3F">
        <w:t xml:space="preserve">.), </w:t>
      </w:r>
      <w:r w:rsidRPr="00F11E3F">
        <w:rPr>
          <w:i/>
          <w:iCs/>
        </w:rPr>
        <w:t>De l’or pour les braves ! Soldes, armées et circulation monétaire dans le monde romain</w:t>
      </w:r>
      <w:r w:rsidRPr="00F11E3F">
        <w:t>, Bordeaux, 2014, p. 91-114</w:t>
      </w:r>
      <w:r w:rsidRPr="00F11E3F">
        <w:br/>
        <w:t>Disponible sur Open Edition Books </w:t>
      </w:r>
      <w:r w:rsidR="003F602E" w:rsidRPr="00F11E3F">
        <w:t xml:space="preserve">via Mikado </w:t>
      </w:r>
      <w:r w:rsidRPr="00F11E3F">
        <w:t xml:space="preserve">: </w:t>
      </w:r>
      <w:hyperlink r:id="rId27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https://books-openedition-org.ezpaarse.univ-paris1.fr/ausonius/15022</w:t>
        </w:r>
      </w:hyperlink>
      <w:r w:rsidRPr="00F11E3F">
        <w:t xml:space="preserve"> </w:t>
      </w:r>
    </w:p>
    <w:p w14:paraId="6C7E9CFC" w14:textId="77777777" w:rsidR="003F06CB" w:rsidRPr="00F11E3F" w:rsidRDefault="003F06CB" w:rsidP="003F06CB">
      <w:pPr>
        <w:pStyle w:val="Style1focus"/>
      </w:pPr>
    </w:p>
    <w:p w14:paraId="60BFAECA" w14:textId="77777777" w:rsidR="002D4763" w:rsidRDefault="002D4763" w:rsidP="003F06CB">
      <w:pPr>
        <w:pStyle w:val="Titre2focus"/>
        <w:rPr>
          <w:color w:val="auto"/>
        </w:rPr>
      </w:pPr>
    </w:p>
    <w:p w14:paraId="50596E06" w14:textId="4BA053E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7.5 L’armée et l’intégration des populations extérieures</w:t>
      </w:r>
    </w:p>
    <w:p w14:paraId="11DECD66" w14:textId="3FB379E7" w:rsidR="003F06CB" w:rsidRPr="00F11E3F" w:rsidRDefault="003F06CB" w:rsidP="003F06CB">
      <w:pPr>
        <w:pStyle w:val="Style1focus"/>
      </w:pPr>
      <w:proofErr w:type="spellStart"/>
      <w:r w:rsidRPr="00F11E3F">
        <w:t>M</w:t>
      </w:r>
      <w:r w:rsidR="005D4666" w:rsidRPr="00F11E3F">
        <w:t>odéran</w:t>
      </w:r>
      <w:proofErr w:type="spellEnd"/>
      <w:r w:rsidRPr="00F11E3F">
        <w:t xml:space="preserve"> Y., </w:t>
      </w:r>
      <w:r w:rsidRPr="00F11E3F">
        <w:rPr>
          <w:i/>
          <w:iCs/>
        </w:rPr>
        <w:t>Les Maures et l’Afrique romaine (IVe – VIIe siècle)</w:t>
      </w:r>
      <w:r w:rsidRPr="00F11E3F">
        <w:t>, Rome, 2003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5D4666" w:rsidRPr="00F11E3F">
        <w:t xml:space="preserve"> via Mikado</w:t>
      </w:r>
      <w:r w:rsidRPr="00F11E3F">
        <w:t xml:space="preserve"> : </w:t>
      </w:r>
      <w:hyperlink r:id="rId28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https://books-openedition-org.ezpaarse.univ-paris1.fr/efr/1395</w:t>
        </w:r>
      </w:hyperlink>
    </w:p>
    <w:p w14:paraId="2B7A8724" w14:textId="77777777" w:rsidR="003F06CB" w:rsidRPr="00F11E3F" w:rsidRDefault="003F06CB" w:rsidP="003F06CB">
      <w:pPr>
        <w:pStyle w:val="Style1focus"/>
      </w:pPr>
    </w:p>
    <w:p w14:paraId="169F35B0" w14:textId="41AD1183" w:rsidR="003F06CB" w:rsidRPr="00F11E3F" w:rsidRDefault="003F06CB" w:rsidP="003F06CB">
      <w:pPr>
        <w:pStyle w:val="Style1focus"/>
      </w:pPr>
      <w:proofErr w:type="spellStart"/>
      <w:r w:rsidRPr="00F11E3F">
        <w:t>S</w:t>
      </w:r>
      <w:r w:rsidR="00B859F7" w:rsidRPr="00F11E3F">
        <w:t>artor</w:t>
      </w:r>
      <w:proofErr w:type="spellEnd"/>
      <w:r w:rsidRPr="00F11E3F">
        <w:t xml:space="preserve"> G., « L’Empire et les groupes francs et alamans en gaule septentrionale de la fin du III siècle au début du Ve siècle », dans M. </w:t>
      </w:r>
      <w:proofErr w:type="spellStart"/>
      <w:r w:rsidRPr="00F11E3F">
        <w:t>Kasprzyk</w:t>
      </w:r>
      <w:proofErr w:type="spellEnd"/>
      <w:r w:rsidRPr="00F11E3F">
        <w:t xml:space="preserve">, G. </w:t>
      </w:r>
      <w:proofErr w:type="spellStart"/>
      <w:r w:rsidRPr="00F11E3F">
        <w:t>Kuhnle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L’Antiquité tardive dans l’Est de la Gaule, I, La vallée du Rhin supérieur et les provinces gauloises limitrophes : actualités de la recherche</w:t>
      </w:r>
      <w:r w:rsidRPr="00F11E3F">
        <w:t>, Dijon, 2011, p. 247-304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 </w:t>
      </w:r>
      <w:r w:rsidR="005D4666" w:rsidRPr="00F11E3F">
        <w:t xml:space="preserve">via Mikado </w:t>
      </w:r>
      <w:r w:rsidRPr="00F11E3F">
        <w:t xml:space="preserve">: </w:t>
      </w:r>
      <w:hyperlink r:id="rId28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https://books-openedition-org.ezpaarse.univ-paris1.fr/artehis/8727</w:t>
        </w:r>
      </w:hyperlink>
    </w:p>
    <w:p w14:paraId="74DB70F5" w14:textId="1BFFD1A0" w:rsidR="003F06CB" w:rsidRPr="00F11E3F" w:rsidRDefault="003F06CB" w:rsidP="003F06CB">
      <w:pPr>
        <w:pStyle w:val="Style1focus"/>
      </w:pPr>
    </w:p>
    <w:p w14:paraId="4019A192" w14:textId="77777777" w:rsidR="005D4666" w:rsidRPr="00F11E3F" w:rsidRDefault="005D4666" w:rsidP="003F06CB">
      <w:pPr>
        <w:pStyle w:val="Style1focus"/>
      </w:pPr>
    </w:p>
    <w:p w14:paraId="218966E9" w14:textId="77777777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8. Gouverner par temps de crise</w:t>
      </w:r>
    </w:p>
    <w:p w14:paraId="2F3DAE85" w14:textId="77777777" w:rsidR="003F06CB" w:rsidRPr="00F11E3F" w:rsidRDefault="003F06CB" w:rsidP="003F06CB">
      <w:pPr>
        <w:pStyle w:val="Titre1focus"/>
        <w:rPr>
          <w:color w:val="auto"/>
          <w:sz w:val="24"/>
          <w:szCs w:val="24"/>
        </w:rPr>
      </w:pPr>
      <w:r w:rsidRPr="00F11E3F">
        <w:rPr>
          <w:color w:val="auto"/>
          <w:sz w:val="24"/>
          <w:szCs w:val="24"/>
        </w:rPr>
        <w:t>8.1 Usurpations, guerres civiles et troubles politiques</w:t>
      </w:r>
    </w:p>
    <w:p w14:paraId="6C5CEECB" w14:textId="2378167E" w:rsidR="003F06CB" w:rsidRPr="00F11E3F" w:rsidRDefault="003F06CB" w:rsidP="003F06CB">
      <w:pPr>
        <w:pStyle w:val="Style1focus"/>
      </w:pPr>
      <w:r w:rsidRPr="00F11E3F">
        <w:t>D</w:t>
      </w:r>
      <w:r w:rsidR="00B859F7" w:rsidRPr="00F11E3F">
        <w:t>rinkwater</w:t>
      </w:r>
      <w:r w:rsidRPr="00F11E3F">
        <w:t xml:space="preserve"> J. F., « The </w:t>
      </w:r>
      <w:proofErr w:type="spellStart"/>
      <w:r w:rsidRPr="00F11E3F">
        <w:t>Usurpers</w:t>
      </w:r>
      <w:proofErr w:type="spellEnd"/>
      <w:r w:rsidRPr="00F11E3F">
        <w:t xml:space="preserve"> Constantine III (407-411) and </w:t>
      </w:r>
      <w:proofErr w:type="spellStart"/>
      <w:r w:rsidRPr="00F11E3F">
        <w:t>Jovinus</w:t>
      </w:r>
      <w:proofErr w:type="spellEnd"/>
      <w:r w:rsidRPr="00F11E3F">
        <w:t xml:space="preserve"> (411-413)</w:t>
      </w:r>
      <w:r w:rsidR="00B859F7" w:rsidRPr="00F11E3F">
        <w:t> »</w:t>
      </w:r>
      <w:r w:rsidRPr="00F11E3F">
        <w:t xml:space="preserve">, </w:t>
      </w:r>
      <w:r w:rsidRPr="00F11E3F">
        <w:rPr>
          <w:i/>
          <w:iCs/>
        </w:rPr>
        <w:t>Britannia</w:t>
      </w:r>
      <w:r w:rsidRPr="00F11E3F">
        <w:t>, n°29, 1998, p. 269-298</w:t>
      </w:r>
      <w:r w:rsidRPr="00F11E3F">
        <w:br/>
        <w:t>Disponible sur Cambridge.org </w:t>
      </w:r>
      <w:r w:rsidR="005D4666" w:rsidRPr="00F11E3F">
        <w:t xml:space="preserve">via Mikado </w:t>
      </w:r>
      <w:r w:rsidRPr="00F11E3F">
        <w:t xml:space="preserve">: </w:t>
      </w:r>
      <w:hyperlink r:id="rId28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https://www-cambridge-org.ezpaarse.univ-paris1.fr/core/services/aop-cambridge-core/content/view/S0068113X00009491</w:t>
        </w:r>
      </w:hyperlink>
    </w:p>
    <w:p w14:paraId="4441D0B7" w14:textId="77777777" w:rsidR="003F06CB" w:rsidRPr="00F11E3F" w:rsidRDefault="003F06CB" w:rsidP="003F06CB">
      <w:pPr>
        <w:pStyle w:val="Style1focus"/>
      </w:pPr>
    </w:p>
    <w:p w14:paraId="2BF0D6C5" w14:textId="4CC7AFB1" w:rsidR="003F06CB" w:rsidRPr="00F11E3F" w:rsidRDefault="003F06CB" w:rsidP="003F06CB">
      <w:pPr>
        <w:pStyle w:val="Style1focus"/>
      </w:pPr>
      <w:proofErr w:type="spellStart"/>
      <w:r w:rsidRPr="00F11E3F">
        <w:t>G</w:t>
      </w:r>
      <w:r w:rsidR="00B859F7" w:rsidRPr="00F11E3F">
        <w:t>rattarola</w:t>
      </w:r>
      <w:proofErr w:type="spellEnd"/>
      <w:r w:rsidRPr="00F11E3F">
        <w:t xml:space="preserve"> P., « L’</w:t>
      </w:r>
      <w:proofErr w:type="spellStart"/>
      <w:r w:rsidRPr="00F11E3F">
        <w:t>usupazione</w:t>
      </w:r>
      <w:proofErr w:type="spellEnd"/>
      <w:r w:rsidRPr="00F11E3F">
        <w:t xml:space="preserve"> di </w:t>
      </w:r>
      <w:proofErr w:type="spellStart"/>
      <w:r w:rsidRPr="00F11E3F">
        <w:t>Procopio</w:t>
      </w:r>
      <w:proofErr w:type="spellEnd"/>
      <w:r w:rsidRPr="00F11E3F">
        <w:t xml:space="preserve"> e la fine dei </w:t>
      </w:r>
      <w:proofErr w:type="spellStart"/>
      <w:r w:rsidRPr="00F11E3F">
        <w:t>Costantinidi</w:t>
      </w:r>
      <w:proofErr w:type="spellEnd"/>
      <w:r w:rsidRPr="00F11E3F">
        <w:t xml:space="preserve"> », </w:t>
      </w:r>
      <w:proofErr w:type="spellStart"/>
      <w:r w:rsidRPr="00F11E3F">
        <w:rPr>
          <w:i/>
          <w:iCs/>
        </w:rPr>
        <w:t>Aevum</w:t>
      </w:r>
      <w:proofErr w:type="spellEnd"/>
      <w:r w:rsidRPr="00F11E3F">
        <w:t xml:space="preserve">, n°60, 1986, </w:t>
      </w:r>
      <w:r w:rsidR="00B859F7" w:rsidRPr="00F11E3F">
        <w:br/>
      </w:r>
      <w:r w:rsidRPr="00F11E3F">
        <w:t>p.</w:t>
      </w:r>
      <w:r w:rsidR="00B859F7" w:rsidRPr="00F11E3F">
        <w:t xml:space="preserve"> </w:t>
      </w:r>
      <w:r w:rsidRPr="00F11E3F">
        <w:t>82</w:t>
      </w:r>
      <w:r w:rsidR="005D4666" w:rsidRPr="00F11E3F">
        <w:t>-</w:t>
      </w:r>
      <w:r w:rsidRPr="00F11E3F">
        <w:t>105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5D4666" w:rsidRPr="00F11E3F">
        <w:t xml:space="preserve"> via Mikado</w:t>
      </w:r>
      <w:r w:rsidRPr="00F11E3F">
        <w:t xml:space="preserve"> : </w:t>
      </w:r>
      <w:hyperlink r:id="rId28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https://www.jstor.org/stable/20858026</w:t>
        </w:r>
      </w:hyperlink>
      <w:r w:rsidRPr="00F11E3F">
        <w:t xml:space="preserve"> </w:t>
      </w:r>
    </w:p>
    <w:p w14:paraId="516C18AF" w14:textId="77777777" w:rsidR="003F06CB" w:rsidRPr="00F11E3F" w:rsidRDefault="003F06CB" w:rsidP="003F06CB">
      <w:pPr>
        <w:pStyle w:val="Style1focus"/>
      </w:pPr>
    </w:p>
    <w:p w14:paraId="3AFBD89A" w14:textId="3F45C442" w:rsidR="003F06CB" w:rsidRPr="00F11E3F" w:rsidRDefault="003F06CB" w:rsidP="003F06CB">
      <w:pPr>
        <w:pStyle w:val="Style1focus"/>
      </w:pPr>
      <w:proofErr w:type="spellStart"/>
      <w:r w:rsidRPr="00F11E3F">
        <w:t>P</w:t>
      </w:r>
      <w:r w:rsidR="00CD4063" w:rsidRPr="00F11E3F">
        <w:t>aschoud</w:t>
      </w:r>
      <w:proofErr w:type="spellEnd"/>
      <w:r w:rsidRPr="00F11E3F">
        <w:t xml:space="preserve"> Fr., « Pour un </w:t>
      </w:r>
      <w:proofErr w:type="gramStart"/>
      <w:r w:rsidRPr="00F11E3F">
        <w:t>mille six centième anniversaire</w:t>
      </w:r>
      <w:proofErr w:type="gramEnd"/>
      <w:r w:rsidRPr="00F11E3F">
        <w:t xml:space="preserve"> : le </w:t>
      </w:r>
      <w:proofErr w:type="spellStart"/>
      <w:r w:rsidRPr="00F11E3F">
        <w:t>Frigidus</w:t>
      </w:r>
      <w:proofErr w:type="spellEnd"/>
      <w:r w:rsidRPr="00F11E3F">
        <w:t xml:space="preserve"> en ébullition </w:t>
      </w:r>
      <w:r w:rsidRPr="00F11E3F">
        <w:rPr>
          <w:i/>
          <w:iCs/>
        </w:rPr>
        <w:t>», Antiquité Tardive</w:t>
      </w:r>
      <w:r w:rsidRPr="00F11E3F">
        <w:t>, n°5, 1998, p.275-280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CD4063" w:rsidRPr="00F11E3F">
        <w:t xml:space="preserve"> via Mikado</w:t>
      </w:r>
      <w:r w:rsidRPr="00F11E3F">
        <w:t xml:space="preserve"> : </w:t>
      </w:r>
      <w:hyperlink r:id="rId28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https://www-brepolsonline-net.ezpaarse.univ-paris1.fr/doi/abs/10.1484/J.AT.2.300977</w:t>
        </w:r>
      </w:hyperlink>
    </w:p>
    <w:p w14:paraId="6AB15C6B" w14:textId="77777777" w:rsidR="003F06CB" w:rsidRPr="00F11E3F" w:rsidRDefault="003F06CB" w:rsidP="003F06CB">
      <w:pPr>
        <w:pStyle w:val="Style1focus"/>
      </w:pPr>
    </w:p>
    <w:p w14:paraId="313351DC" w14:textId="4F8A6E02" w:rsidR="003F06CB" w:rsidRPr="00F11E3F" w:rsidRDefault="003F06CB" w:rsidP="003F06CB">
      <w:pPr>
        <w:pStyle w:val="Style1focus"/>
      </w:pPr>
      <w:r w:rsidRPr="00F11E3F">
        <w:t>P</w:t>
      </w:r>
      <w:r w:rsidR="00CD4063" w:rsidRPr="00F11E3F">
        <w:t>ottier</w:t>
      </w:r>
      <w:r w:rsidRPr="00F11E3F">
        <w:t xml:space="preserve"> B., « Peut-on parler de révoltes populaires dans l’Antiquité tardive ? Bagaudes et histoire sociale de la Gaule des IVe et Ve siècles », </w:t>
      </w:r>
      <w:r w:rsidRPr="00F11E3F">
        <w:rPr>
          <w:i/>
          <w:iCs/>
        </w:rPr>
        <w:t>MEFRA</w:t>
      </w:r>
      <w:r w:rsidRPr="00F11E3F">
        <w:t>, n° 123-2, 2011</w:t>
      </w:r>
      <w:r w:rsidRPr="00F11E3F">
        <w:br/>
        <w:t xml:space="preserve">Disponible sur Open Edition </w:t>
      </w:r>
      <w:proofErr w:type="spellStart"/>
      <w:r w:rsidRPr="00F11E3F">
        <w:t>Journals</w:t>
      </w:r>
      <w:proofErr w:type="spellEnd"/>
      <w:r w:rsidR="00CD4063" w:rsidRPr="00F11E3F">
        <w:t xml:space="preserve"> via Mikado</w:t>
      </w:r>
      <w:r w:rsidRPr="00F11E3F">
        <w:t xml:space="preserve"> : </w:t>
      </w:r>
      <w:hyperlink r:id="rId28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https://journals-openedition-org.ezpaarse.univ-paris1.fr/mefra/438</w:t>
        </w:r>
      </w:hyperlink>
      <w:r w:rsidRPr="00F11E3F">
        <w:t xml:space="preserve"> </w:t>
      </w:r>
    </w:p>
    <w:p w14:paraId="18D8285C" w14:textId="77777777" w:rsidR="003F06CB" w:rsidRPr="00F11E3F" w:rsidRDefault="003F06CB" w:rsidP="003F06CB">
      <w:pPr>
        <w:pStyle w:val="Style1focus"/>
      </w:pPr>
    </w:p>
    <w:p w14:paraId="3791172E" w14:textId="1E9F25B3" w:rsidR="003F06CB" w:rsidRPr="00F11E3F" w:rsidRDefault="003F06CB" w:rsidP="003F06CB">
      <w:pPr>
        <w:pStyle w:val="Style1focus"/>
      </w:pPr>
      <w:proofErr w:type="spellStart"/>
      <w:r w:rsidRPr="00F11E3F">
        <w:t>W</w:t>
      </w:r>
      <w:r w:rsidR="00CD4063" w:rsidRPr="00F11E3F">
        <w:t>ijnendaele</w:t>
      </w:r>
      <w:proofErr w:type="spellEnd"/>
      <w:r w:rsidR="00CD4063" w:rsidRPr="00F11E3F">
        <w:t xml:space="preserve"> </w:t>
      </w:r>
      <w:r w:rsidRPr="00F11E3F">
        <w:t xml:space="preserve">J.W.P., « The </w:t>
      </w:r>
      <w:proofErr w:type="spellStart"/>
      <w:r w:rsidRPr="00F11E3F">
        <w:t>Career</w:t>
      </w:r>
      <w:proofErr w:type="spellEnd"/>
      <w:r w:rsidRPr="00F11E3F">
        <w:t xml:space="preserve"> and ‘</w:t>
      </w:r>
      <w:proofErr w:type="spellStart"/>
      <w:r w:rsidRPr="00F11E3F">
        <w:t>Revolt</w:t>
      </w:r>
      <w:proofErr w:type="spellEnd"/>
      <w:r w:rsidRPr="00F11E3F">
        <w:t xml:space="preserve">’ of </w:t>
      </w:r>
      <w:proofErr w:type="spellStart"/>
      <w:r w:rsidRPr="00F11E3F">
        <w:t>Gildo</w:t>
      </w:r>
      <w:proofErr w:type="spellEnd"/>
      <w:r w:rsidRPr="00F11E3F">
        <w:t xml:space="preserve">, </w:t>
      </w:r>
      <w:proofErr w:type="spellStart"/>
      <w:r w:rsidRPr="00F11E3F">
        <w:rPr>
          <w:i/>
          <w:iCs/>
        </w:rPr>
        <w:t>comes</w:t>
      </w:r>
      <w:proofErr w:type="spellEnd"/>
      <w:r w:rsidRPr="00F11E3F">
        <w:rPr>
          <w:i/>
          <w:iCs/>
        </w:rPr>
        <w:t xml:space="preserve"> et magister </w:t>
      </w:r>
      <w:proofErr w:type="spellStart"/>
      <w:r w:rsidRPr="00F11E3F">
        <w:rPr>
          <w:i/>
          <w:iCs/>
        </w:rPr>
        <w:t>utriusque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militiae</w:t>
      </w:r>
      <w:proofErr w:type="spellEnd"/>
      <w:r w:rsidRPr="00F11E3F">
        <w:rPr>
          <w:i/>
          <w:iCs/>
        </w:rPr>
        <w:t xml:space="preserve"> per </w:t>
      </w:r>
      <w:proofErr w:type="spellStart"/>
      <w:r w:rsidRPr="00F11E3F">
        <w:rPr>
          <w:i/>
          <w:iCs/>
        </w:rPr>
        <w:t>Africam</w:t>
      </w:r>
      <w:proofErr w:type="spellEnd"/>
      <w:r w:rsidRPr="00F11E3F">
        <w:t xml:space="preserve"> (c. 385-398 CE) », </w:t>
      </w:r>
      <w:proofErr w:type="spellStart"/>
      <w:r w:rsidRPr="00F11E3F">
        <w:rPr>
          <w:i/>
          <w:iCs/>
        </w:rPr>
        <w:t>Latomus</w:t>
      </w:r>
      <w:proofErr w:type="spellEnd"/>
      <w:r w:rsidRPr="00F11E3F">
        <w:t>, n° 76, 2017, p.385-402</w:t>
      </w:r>
      <w:r w:rsidRPr="00F11E3F">
        <w:br/>
        <w:t xml:space="preserve">Disponible sur </w:t>
      </w:r>
      <w:proofErr w:type="spellStart"/>
      <w:r w:rsidRPr="00F11E3F">
        <w:t>J</w:t>
      </w:r>
      <w:r w:rsidR="00CD4063" w:rsidRPr="00F11E3F">
        <w:t>stor</w:t>
      </w:r>
      <w:proofErr w:type="spellEnd"/>
      <w:r w:rsidR="00CD4063" w:rsidRPr="00F11E3F">
        <w:t xml:space="preserve"> via Mikado </w:t>
      </w:r>
      <w:r w:rsidRPr="00F11E3F">
        <w:t xml:space="preserve">: </w:t>
      </w:r>
      <w:hyperlink r:id="rId28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https://www.jstor.org/stable/48677463</w:t>
        </w:r>
      </w:hyperlink>
      <w:r w:rsidRPr="00F11E3F">
        <w:t xml:space="preserve"> </w:t>
      </w:r>
    </w:p>
    <w:p w14:paraId="54331DAC" w14:textId="77777777" w:rsidR="003F06CB" w:rsidRPr="00F11E3F" w:rsidRDefault="003F06CB" w:rsidP="003F06CB">
      <w:pPr>
        <w:pStyle w:val="Style1focus"/>
      </w:pPr>
    </w:p>
    <w:p w14:paraId="480620C8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8.2 Guerres extérieures et invasions</w:t>
      </w:r>
    </w:p>
    <w:p w14:paraId="2E247592" w14:textId="3888FCA7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CD4063" w:rsidRPr="00F11E3F">
        <w:t>hauvot</w:t>
      </w:r>
      <w:proofErr w:type="spellEnd"/>
      <w:r w:rsidRPr="00F11E3F">
        <w:t xml:space="preserve"> A., « Défaites militaires et problèmes internes dans les panégyriques d’époque tardive (289-313), </w:t>
      </w:r>
      <w:proofErr w:type="spellStart"/>
      <w:r w:rsidRPr="00F11E3F">
        <w:rPr>
          <w:i/>
          <w:iCs/>
        </w:rPr>
        <w:t>Ktèma</w:t>
      </w:r>
      <w:proofErr w:type="spellEnd"/>
      <w:r w:rsidRPr="00F11E3F">
        <w:t>, n° 27, 2002, p. 271-279</w:t>
      </w:r>
      <w:r w:rsidRPr="00F11E3F">
        <w:br/>
        <w:t xml:space="preserve">Disponible sur Persée : </w:t>
      </w:r>
      <w:hyperlink r:id="rId28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https://www.persee.fr/doc/ktema_0221-5896_2002_num_27_1_2343</w:t>
        </w:r>
      </w:hyperlink>
    </w:p>
    <w:p w14:paraId="47BF1E82" w14:textId="77777777" w:rsidR="003F06CB" w:rsidRPr="00F11E3F" w:rsidRDefault="003F06CB" w:rsidP="003F06CB">
      <w:pPr>
        <w:pStyle w:val="Style1focus"/>
      </w:pPr>
    </w:p>
    <w:p w14:paraId="0A022B1C" w14:textId="49A60A65" w:rsidR="003F06CB" w:rsidRPr="00F11E3F" w:rsidRDefault="003F06CB" w:rsidP="003F06CB">
      <w:pPr>
        <w:pStyle w:val="Style1focus"/>
      </w:pPr>
      <w:r w:rsidRPr="00F11E3F">
        <w:t>H</w:t>
      </w:r>
      <w:r w:rsidR="00CD4063" w:rsidRPr="00F11E3F">
        <w:t>eim</w:t>
      </w:r>
      <w:r w:rsidRPr="00F11E3F">
        <w:t xml:space="preserve"> Fr., « Clémence ou extermination : le pouvoir impérial et les barbares au IVe siècle », </w:t>
      </w:r>
      <w:proofErr w:type="spellStart"/>
      <w:r w:rsidRPr="00F11E3F">
        <w:rPr>
          <w:i/>
          <w:iCs/>
        </w:rPr>
        <w:t>Ktèma</w:t>
      </w:r>
      <w:proofErr w:type="spellEnd"/>
      <w:r w:rsidRPr="00F11E3F">
        <w:t>, n° 17, 1992, p. 281-295</w:t>
      </w:r>
      <w:r w:rsidRPr="00F11E3F">
        <w:br/>
        <w:t xml:space="preserve">Disponible sur Persée : </w:t>
      </w:r>
      <w:hyperlink r:id="rId28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https://www.persee.fr/doc/ktema_0221-5896_1992_num_17_1_2073</w:t>
        </w:r>
      </w:hyperlink>
      <w:r w:rsidRPr="00F11E3F">
        <w:t xml:space="preserve"> </w:t>
      </w:r>
    </w:p>
    <w:p w14:paraId="103C8866" w14:textId="77777777" w:rsidR="003F06CB" w:rsidRPr="00F11E3F" w:rsidRDefault="003F06CB" w:rsidP="003F06CB">
      <w:pPr>
        <w:pStyle w:val="Style1focus"/>
      </w:pPr>
    </w:p>
    <w:p w14:paraId="7D495F82" w14:textId="0D457A26" w:rsidR="003F06CB" w:rsidRPr="00F11E3F" w:rsidRDefault="003F06CB" w:rsidP="003F06CB">
      <w:pPr>
        <w:pStyle w:val="Style1focus"/>
      </w:pPr>
      <w:proofErr w:type="spellStart"/>
      <w:r w:rsidRPr="00F11E3F">
        <w:t>L</w:t>
      </w:r>
      <w:r w:rsidR="00CD4063" w:rsidRPr="00F11E3F">
        <w:t>enski</w:t>
      </w:r>
      <w:proofErr w:type="spellEnd"/>
      <w:r w:rsidRPr="00F11E3F">
        <w:t xml:space="preserve"> N., « </w:t>
      </w:r>
      <w:proofErr w:type="spellStart"/>
      <w:r w:rsidRPr="00F11E3F">
        <w:t>Initium</w:t>
      </w:r>
      <w:proofErr w:type="spellEnd"/>
      <w:r w:rsidRPr="00F11E3F">
        <w:t xml:space="preserve"> mali Romano </w:t>
      </w:r>
      <w:proofErr w:type="spellStart"/>
      <w:r w:rsidRPr="00F11E3F">
        <w:t>imperio</w:t>
      </w:r>
      <w:proofErr w:type="spellEnd"/>
      <w:r w:rsidRPr="00F11E3F">
        <w:t xml:space="preserve"> : </w:t>
      </w:r>
      <w:proofErr w:type="spellStart"/>
      <w:r w:rsidRPr="00F11E3F">
        <w:t>Contemporary</w:t>
      </w:r>
      <w:proofErr w:type="spellEnd"/>
      <w:r w:rsidRPr="00F11E3F">
        <w:t xml:space="preserve"> </w:t>
      </w:r>
      <w:proofErr w:type="spellStart"/>
      <w:r w:rsidRPr="00F11E3F">
        <w:t>Reaction</w:t>
      </w:r>
      <w:proofErr w:type="spellEnd"/>
      <w:r w:rsidRPr="00F11E3F">
        <w:t xml:space="preserve"> to the Battle of </w:t>
      </w:r>
      <w:proofErr w:type="spellStart"/>
      <w:r w:rsidRPr="00F11E3F">
        <w:t>Adrianople</w:t>
      </w:r>
      <w:proofErr w:type="spellEnd"/>
      <w:r w:rsidRPr="00F11E3F">
        <w:t xml:space="preserve"> », </w:t>
      </w:r>
      <w:r w:rsidRPr="00F11E3F">
        <w:rPr>
          <w:i/>
          <w:iCs/>
        </w:rPr>
        <w:t xml:space="preserve">Transactions of the American </w:t>
      </w:r>
      <w:proofErr w:type="spellStart"/>
      <w:r w:rsidRPr="00F11E3F">
        <w:rPr>
          <w:i/>
          <w:iCs/>
        </w:rPr>
        <w:t>Philological</w:t>
      </w:r>
      <w:proofErr w:type="spellEnd"/>
      <w:r w:rsidRPr="00F11E3F">
        <w:rPr>
          <w:i/>
          <w:iCs/>
        </w:rPr>
        <w:t xml:space="preserve"> Association</w:t>
      </w:r>
      <w:r w:rsidRPr="00F11E3F">
        <w:t>, n° 127, 1997, p. 129-168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CD4063" w:rsidRPr="00F11E3F">
        <w:t xml:space="preserve"> via Mikado</w:t>
      </w:r>
      <w:r w:rsidRPr="00F11E3F">
        <w:t xml:space="preserve"> : </w:t>
      </w:r>
      <w:hyperlink r:id="rId28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https://www.jstor.org/stable/284390</w:t>
        </w:r>
      </w:hyperlink>
    </w:p>
    <w:p w14:paraId="02E1EFBF" w14:textId="77777777" w:rsidR="003F06CB" w:rsidRPr="00F11E3F" w:rsidRDefault="003F06CB" w:rsidP="003F06CB">
      <w:pPr>
        <w:pStyle w:val="Style1focus"/>
      </w:pPr>
    </w:p>
    <w:p w14:paraId="30B72D0F" w14:textId="4CD3FBC1" w:rsidR="003F06CB" w:rsidRPr="00F11E3F" w:rsidRDefault="003F06CB" w:rsidP="003F06CB">
      <w:pPr>
        <w:pStyle w:val="Style1focus"/>
      </w:pPr>
      <w:proofErr w:type="spellStart"/>
      <w:r w:rsidRPr="00F11E3F">
        <w:t>W</w:t>
      </w:r>
      <w:r w:rsidR="00CD4063" w:rsidRPr="00F11E3F">
        <w:t>ijnendaele</w:t>
      </w:r>
      <w:proofErr w:type="spellEnd"/>
      <w:r w:rsidR="00CD4063" w:rsidRPr="00F11E3F">
        <w:t xml:space="preserve"> </w:t>
      </w:r>
      <w:r w:rsidRPr="00F11E3F">
        <w:t>J.W.P., « </w:t>
      </w:r>
      <w:proofErr w:type="spellStart"/>
      <w:r w:rsidRPr="00F11E3F">
        <w:t>Stilicho</w:t>
      </w:r>
      <w:proofErr w:type="spellEnd"/>
      <w:r w:rsidRPr="00F11E3F">
        <w:t xml:space="preserve"> </w:t>
      </w:r>
      <w:proofErr w:type="spellStart"/>
      <w:r w:rsidRPr="00F11E3F">
        <w:t>Radagaisus</w:t>
      </w:r>
      <w:proofErr w:type="spellEnd"/>
      <w:r w:rsidRPr="00F11E3F">
        <w:t xml:space="preserve"> and the </w:t>
      </w:r>
      <w:proofErr w:type="spellStart"/>
      <w:r w:rsidRPr="00F11E3F">
        <w:t>so-called</w:t>
      </w:r>
      <w:proofErr w:type="spellEnd"/>
      <w:r w:rsidRPr="00F11E3F">
        <w:t xml:space="preserve"> ‘Battle of </w:t>
      </w:r>
      <w:proofErr w:type="spellStart"/>
      <w:r w:rsidRPr="00F11E3F">
        <w:t>Faesulae</w:t>
      </w:r>
      <w:proofErr w:type="spellEnd"/>
      <w:r w:rsidRPr="00F11E3F">
        <w:t xml:space="preserve">’ (406 CE) », </w:t>
      </w:r>
      <w:r w:rsidRPr="00F11E3F">
        <w:rPr>
          <w:i/>
          <w:iCs/>
        </w:rPr>
        <w:t>JLA</w:t>
      </w:r>
      <w:r w:rsidRPr="00F11E3F">
        <w:t>, n° 9, 2016, p. 267-284</w:t>
      </w:r>
      <w:r w:rsidRPr="00F11E3F">
        <w:br/>
        <w:t xml:space="preserve">Disponible sur web archive.org : </w:t>
      </w:r>
      <w:hyperlink r:id="rId29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https://web.archive.org/web/20180722181205id_/https://muse.jhu.edu/article/619479/pdf</w:t>
        </w:r>
      </w:hyperlink>
    </w:p>
    <w:p w14:paraId="7E48548A" w14:textId="77777777" w:rsidR="003F06CB" w:rsidRPr="00F11E3F" w:rsidRDefault="003F06CB" w:rsidP="003F06CB">
      <w:pPr>
        <w:pStyle w:val="Style1focus"/>
      </w:pPr>
    </w:p>
    <w:p w14:paraId="37E03CE7" w14:textId="3017F1CC" w:rsidR="003F06CB" w:rsidRPr="00F11E3F" w:rsidRDefault="003F06CB" w:rsidP="003F06CB">
      <w:pPr>
        <w:pStyle w:val="Style1focus"/>
      </w:pPr>
      <w:r w:rsidRPr="00F11E3F">
        <w:t>Z</w:t>
      </w:r>
      <w:r w:rsidR="00CD4063" w:rsidRPr="00F11E3F">
        <w:t xml:space="preserve">uckerman </w:t>
      </w:r>
      <w:r w:rsidRPr="00F11E3F">
        <w:t xml:space="preserve">C., « Les campagnes des Tétrarques, 296-298. Notes de chronologie », </w:t>
      </w:r>
      <w:r w:rsidRPr="00F11E3F">
        <w:rPr>
          <w:i/>
          <w:iCs/>
        </w:rPr>
        <w:t>Antiquité Tardive</w:t>
      </w:r>
      <w:r w:rsidRPr="00F11E3F">
        <w:t>, n° 2, 1994, p. 65-70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CD4063" w:rsidRPr="00F11E3F">
        <w:t xml:space="preserve"> via Mikado</w:t>
      </w:r>
      <w:r w:rsidRPr="00F11E3F">
        <w:t xml:space="preserve"> : </w:t>
      </w:r>
      <w:hyperlink r:id="rId29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https://www-brepolsonline-net.ezpaarse.univ-paris1.fr/doi/abs/10.1484/J.AT.2.301153</w:t>
        </w:r>
      </w:hyperlink>
      <w:r w:rsidRPr="00F11E3F">
        <w:t xml:space="preserve"> </w:t>
      </w:r>
      <w:r w:rsidR="00CD4063" w:rsidRPr="00F11E3F">
        <w:br/>
      </w:r>
    </w:p>
    <w:p w14:paraId="308D2CAE" w14:textId="77777777" w:rsidR="003F06CB" w:rsidRPr="00F11E3F" w:rsidRDefault="003F06CB" w:rsidP="003F06CB">
      <w:pPr>
        <w:pStyle w:val="Style1focus"/>
      </w:pPr>
    </w:p>
    <w:p w14:paraId="32F7E2FB" w14:textId="77777777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9. Le pouvoir et ses administrés</w:t>
      </w:r>
    </w:p>
    <w:p w14:paraId="6ACB93DE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9.1 Le pouvoir et ses sujets (mode de communication, consentement et sujétion)</w:t>
      </w:r>
    </w:p>
    <w:p w14:paraId="1EF49FF1" w14:textId="0220EE71" w:rsidR="003F06CB" w:rsidRPr="00F11E3F" w:rsidRDefault="003F06CB" w:rsidP="003F06CB">
      <w:pPr>
        <w:pStyle w:val="Style1focus"/>
      </w:pPr>
      <w:r w:rsidRPr="00F11E3F">
        <w:t>C</w:t>
      </w:r>
      <w:r w:rsidR="004047DA" w:rsidRPr="00F11E3F">
        <w:t xml:space="preserve">hristol </w:t>
      </w:r>
      <w:r w:rsidRPr="00F11E3F">
        <w:t xml:space="preserve">M., « Panégyriques et revers monétaires. L’empereur, Rome et les provinciaux à la fin du IIIe siècle », </w:t>
      </w:r>
      <w:r w:rsidRPr="00F11E3F">
        <w:rPr>
          <w:i/>
          <w:iCs/>
        </w:rPr>
        <w:t>Dialogues histoire ancienne</w:t>
      </w:r>
      <w:r w:rsidRPr="00F11E3F">
        <w:t>, n° 2, 1976, p.421-443</w:t>
      </w:r>
      <w:r w:rsidRPr="00F11E3F">
        <w:br/>
        <w:t xml:space="preserve">Disponible sur Persée : </w:t>
      </w:r>
      <w:hyperlink r:id="rId29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https://www.persee.fr/doc/dha_0755-7256_1976_num_2_1_2921</w:t>
        </w:r>
      </w:hyperlink>
      <w:r w:rsidRPr="00F11E3F">
        <w:t xml:space="preserve"> </w:t>
      </w:r>
    </w:p>
    <w:p w14:paraId="29A8906F" w14:textId="77777777" w:rsidR="003F06CB" w:rsidRPr="00F11E3F" w:rsidRDefault="003F06CB" w:rsidP="003F06CB">
      <w:pPr>
        <w:pStyle w:val="Style1focus"/>
      </w:pPr>
    </w:p>
    <w:p w14:paraId="42B9A86C" w14:textId="5C3D5D6C" w:rsidR="003F06CB" w:rsidRPr="00F11E3F" w:rsidRDefault="003F06CB" w:rsidP="003F06CB">
      <w:pPr>
        <w:pStyle w:val="Style1focus"/>
      </w:pPr>
      <w:r w:rsidRPr="00F11E3F">
        <w:t>P</w:t>
      </w:r>
      <w:r w:rsidR="004047DA" w:rsidRPr="00F11E3F">
        <w:t>ichon</w:t>
      </w:r>
      <w:r w:rsidRPr="00F11E3F">
        <w:t xml:space="preserve"> B., « les images impériales et leur utilisation dans l’occident romain d’après les sources littéraires antiques », dans </w:t>
      </w:r>
      <w:proofErr w:type="gramStart"/>
      <w:r w:rsidRPr="00F11E3F">
        <w:t>Chr.-</w:t>
      </w:r>
      <w:proofErr w:type="gramEnd"/>
      <w:r w:rsidRPr="00F11E3F">
        <w:t xml:space="preserve">G. </w:t>
      </w:r>
      <w:proofErr w:type="spellStart"/>
      <w:r w:rsidRPr="00F11E3F">
        <w:t>Schwentzel</w:t>
      </w:r>
      <w:proofErr w:type="spellEnd"/>
      <w:r w:rsidRPr="00F11E3F">
        <w:t xml:space="preserve">, </w:t>
      </w:r>
      <w:r w:rsidRPr="00F11E3F">
        <w:rPr>
          <w:i/>
          <w:iCs/>
        </w:rPr>
        <w:t>La puissance royale : Image et pouvoir de l’Antiquité au Moyen Âge</w:t>
      </w:r>
      <w:r w:rsidRPr="00F11E3F">
        <w:t>, Rennes, 2012, p. 29-43</w:t>
      </w:r>
      <w:r w:rsidRPr="00F11E3F">
        <w:br/>
        <w:t>Disponible sur Open Edition Books</w:t>
      </w:r>
      <w:r w:rsidR="004047DA" w:rsidRPr="00F11E3F">
        <w:t xml:space="preserve"> via Mikado</w:t>
      </w:r>
      <w:r w:rsidRPr="00F11E3F">
        <w:t xml:space="preserve"> : </w:t>
      </w:r>
      <w:hyperlink r:id="rId29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https://books-openedition-org.ezpaarse.univ-paris1.fr/pur/126498</w:t>
        </w:r>
      </w:hyperlink>
    </w:p>
    <w:p w14:paraId="11938E02" w14:textId="77777777" w:rsidR="003F06CB" w:rsidRPr="00F11E3F" w:rsidRDefault="003F06CB" w:rsidP="003F06CB">
      <w:pPr>
        <w:pStyle w:val="Style1focus"/>
      </w:pPr>
    </w:p>
    <w:p w14:paraId="2959020C" w14:textId="77777777" w:rsidR="002D4763" w:rsidRDefault="002D4763" w:rsidP="003F06CB">
      <w:pPr>
        <w:pStyle w:val="Titre2focus"/>
        <w:rPr>
          <w:color w:val="auto"/>
        </w:rPr>
      </w:pPr>
    </w:p>
    <w:p w14:paraId="45A9CA3F" w14:textId="77777777" w:rsidR="002D4763" w:rsidRDefault="002D4763" w:rsidP="003F06CB">
      <w:pPr>
        <w:pStyle w:val="Titre2focus"/>
        <w:rPr>
          <w:color w:val="auto"/>
        </w:rPr>
      </w:pPr>
    </w:p>
    <w:p w14:paraId="64BB97B3" w14:textId="56B05495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9.2 Le pouvoir impérial, les autorités municipales et la gestion des cités</w:t>
      </w:r>
    </w:p>
    <w:p w14:paraId="0BB797FB" w14:textId="18E7C86E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4047DA" w:rsidRPr="00F11E3F">
        <w:t>abouret</w:t>
      </w:r>
      <w:proofErr w:type="spellEnd"/>
      <w:r w:rsidRPr="00F11E3F">
        <w:t xml:space="preserve"> B., « Pouvoir municipal, pouvoir impérial à Antioche au IVe siècle », </w:t>
      </w:r>
      <w:proofErr w:type="spellStart"/>
      <w:r w:rsidRPr="00F11E3F">
        <w:rPr>
          <w:i/>
          <w:iCs/>
        </w:rPr>
        <w:t>Topoi</w:t>
      </w:r>
      <w:proofErr w:type="spellEnd"/>
      <w:r w:rsidRPr="00F11E3F">
        <w:rPr>
          <w:i/>
          <w:iCs/>
        </w:rPr>
        <w:t xml:space="preserve">. Orient-Occident. Supplément </w:t>
      </w:r>
      <w:r w:rsidRPr="00F11E3F">
        <w:t>5, 2004, p. 117-142</w:t>
      </w:r>
      <w:r w:rsidRPr="00F11E3F">
        <w:br/>
        <w:t xml:space="preserve">Disponible sur Persée : </w:t>
      </w:r>
      <w:hyperlink r:id="rId29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https://www.persee.fr/doc/topoi_1764-0733_2004_act_5_1_2892</w:t>
        </w:r>
      </w:hyperlink>
      <w:r w:rsidRPr="00F11E3F">
        <w:t xml:space="preserve"> </w:t>
      </w:r>
    </w:p>
    <w:p w14:paraId="1D4E2585" w14:textId="77777777" w:rsidR="003F06CB" w:rsidRPr="00F11E3F" w:rsidRDefault="003F06CB" w:rsidP="003F06CB">
      <w:pPr>
        <w:pStyle w:val="Style1focus"/>
      </w:pPr>
    </w:p>
    <w:p w14:paraId="5A020EAB" w14:textId="4451418A" w:rsidR="003F06CB" w:rsidRPr="00F11E3F" w:rsidRDefault="003F06CB" w:rsidP="003F06CB">
      <w:pPr>
        <w:pStyle w:val="Style1focus"/>
      </w:pPr>
      <w:r w:rsidRPr="00F11E3F">
        <w:t>C</w:t>
      </w:r>
      <w:r w:rsidR="004047DA" w:rsidRPr="00F11E3F">
        <w:t>arrié</w:t>
      </w:r>
      <w:r w:rsidRPr="00F11E3F">
        <w:t xml:space="preserve"> J.-M., « la législation impériale sur les gouvernements municipaux dans l’Antiquité tardive », </w:t>
      </w:r>
      <w:r w:rsidRPr="00F11E3F">
        <w:rPr>
          <w:i/>
          <w:iCs/>
        </w:rPr>
        <w:t>Antiquité Tardive</w:t>
      </w:r>
      <w:r w:rsidRPr="00F11E3F">
        <w:t>, n° 26, 2019, p. 85-125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4047DA" w:rsidRPr="00F11E3F">
        <w:t xml:space="preserve">via Mikado </w:t>
      </w:r>
      <w:r w:rsidRPr="00F11E3F">
        <w:t xml:space="preserve">: </w:t>
      </w:r>
      <w:hyperlink r:id="rId29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https://www-brepolsonline-net.ezpaarse.univ-paris1.fr/doi/abs/10.1484/J.AT.5.116750</w:t>
        </w:r>
      </w:hyperlink>
      <w:r w:rsidRPr="00F11E3F">
        <w:t xml:space="preserve"> </w:t>
      </w:r>
    </w:p>
    <w:p w14:paraId="1BF9AE89" w14:textId="77777777" w:rsidR="003F06CB" w:rsidRPr="00F11E3F" w:rsidRDefault="003F06CB" w:rsidP="003F06CB">
      <w:pPr>
        <w:pStyle w:val="Style1focus"/>
      </w:pPr>
    </w:p>
    <w:p w14:paraId="54A96D46" w14:textId="7842D2A5" w:rsidR="003F06CB" w:rsidRPr="00F11E3F" w:rsidRDefault="003F06CB" w:rsidP="003F06CB">
      <w:pPr>
        <w:pStyle w:val="Style1focus"/>
      </w:pPr>
      <w:proofErr w:type="spellStart"/>
      <w:r w:rsidRPr="00F11E3F">
        <w:t>D</w:t>
      </w:r>
      <w:r w:rsidR="004047DA" w:rsidRPr="00F11E3F">
        <w:t>ubouloz</w:t>
      </w:r>
      <w:proofErr w:type="spellEnd"/>
      <w:r w:rsidRPr="00F11E3F">
        <w:t xml:space="preserve"> J., « Formes et enjeux de la gestion quotidienne u territoire urbain dans l’Antiquité tardive », </w:t>
      </w:r>
      <w:r w:rsidRPr="00F11E3F">
        <w:rPr>
          <w:i/>
          <w:iCs/>
        </w:rPr>
        <w:t>CCG</w:t>
      </w:r>
      <w:r w:rsidRPr="00F11E3F">
        <w:t>, n° 14, 2003, p. 99-114</w:t>
      </w:r>
      <w:r w:rsidRPr="00F11E3F">
        <w:br/>
        <w:t xml:space="preserve">Disponible sur Persée : </w:t>
      </w:r>
      <w:hyperlink r:id="rId29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https://www.persee.fr/doc/ccgg_1016-9008_2003_num_14_1_1578</w:t>
        </w:r>
      </w:hyperlink>
      <w:r w:rsidRPr="00F11E3F">
        <w:t xml:space="preserve"> </w:t>
      </w:r>
    </w:p>
    <w:p w14:paraId="02D1F66B" w14:textId="77777777" w:rsidR="003F06CB" w:rsidRPr="00F11E3F" w:rsidRDefault="003F06CB" w:rsidP="003F06CB">
      <w:pPr>
        <w:pStyle w:val="Style1focus"/>
      </w:pPr>
    </w:p>
    <w:p w14:paraId="4BE70E22" w14:textId="0B8C3C70" w:rsidR="003F06CB" w:rsidRPr="00F11E3F" w:rsidRDefault="003F06CB" w:rsidP="003F06CB">
      <w:pPr>
        <w:pStyle w:val="Style1focus"/>
      </w:pPr>
      <w:proofErr w:type="spellStart"/>
      <w:r w:rsidRPr="00F11E3F">
        <w:t>H</w:t>
      </w:r>
      <w:r w:rsidR="00311CCD" w:rsidRPr="00F11E3F">
        <w:t>ostein</w:t>
      </w:r>
      <w:proofErr w:type="spellEnd"/>
      <w:r w:rsidRPr="00F11E3F">
        <w:t xml:space="preserve"> A., </w:t>
      </w:r>
      <w:r w:rsidRPr="00F11E3F">
        <w:rPr>
          <w:i/>
          <w:iCs/>
        </w:rPr>
        <w:t>La cité et l’empereur : les Éduens dans l’Empire romain d’après les Panégyriques latins</w:t>
      </w:r>
      <w:r w:rsidRPr="00F11E3F">
        <w:t>, Paris, Publications de la Sorbonne, 2012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4047DA" w:rsidRPr="00F11E3F">
        <w:t xml:space="preserve"> via Mikado</w:t>
      </w:r>
      <w:r w:rsidRPr="00F11E3F">
        <w:t xml:space="preserve"> : </w:t>
      </w:r>
      <w:hyperlink r:id="rId29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https://books-openedition-org.ezpaarse.univ-paris1.fr/psorbonne/9128</w:t>
        </w:r>
      </w:hyperlink>
    </w:p>
    <w:p w14:paraId="7A160F15" w14:textId="77777777" w:rsidR="003F06CB" w:rsidRPr="00F11E3F" w:rsidRDefault="003F06CB" w:rsidP="003F06CB">
      <w:pPr>
        <w:pStyle w:val="Style1focus"/>
      </w:pPr>
    </w:p>
    <w:p w14:paraId="3B4D9C94" w14:textId="3C565F59" w:rsidR="003F06CB" w:rsidRPr="00F11E3F" w:rsidRDefault="003F06CB" w:rsidP="003F06CB">
      <w:pPr>
        <w:pStyle w:val="Style1focus"/>
      </w:pPr>
      <w:proofErr w:type="spellStart"/>
      <w:r w:rsidRPr="00F11E3F">
        <w:t>H</w:t>
      </w:r>
      <w:r w:rsidR="00311CCD" w:rsidRPr="00F11E3F">
        <w:t>ugoniot</w:t>
      </w:r>
      <w:proofErr w:type="spellEnd"/>
      <w:r w:rsidRPr="00F11E3F">
        <w:t xml:space="preserve"> Chr., « Les cités de l’Afrique romaine ai Bas-Empire : les curies et l’évasion des notables municipaux », </w:t>
      </w:r>
      <w:r w:rsidRPr="00F11E3F">
        <w:rPr>
          <w:i/>
          <w:iCs/>
        </w:rPr>
        <w:t>Antiquité Tardive</w:t>
      </w:r>
      <w:r w:rsidRPr="00F11E3F">
        <w:t>, n° 26, 2018, p. 197-210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311CCD" w:rsidRPr="00F11E3F">
        <w:t xml:space="preserve"> via Mikado</w:t>
      </w:r>
      <w:r w:rsidRPr="00F11E3F">
        <w:t xml:space="preserve"> : </w:t>
      </w:r>
      <w:hyperlink r:id="rId29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https://www-brepolsonline-net.ezpaarse.univ-paris1.fr/doi/abs/10.1484/J.AT.5.116754</w:t>
        </w:r>
      </w:hyperlink>
    </w:p>
    <w:p w14:paraId="2B7CAEA9" w14:textId="77777777" w:rsidR="003F06CB" w:rsidRPr="00F11E3F" w:rsidRDefault="003F06CB" w:rsidP="003F06CB">
      <w:pPr>
        <w:pStyle w:val="Style1focus"/>
      </w:pPr>
    </w:p>
    <w:p w14:paraId="69455B84" w14:textId="54A3ACFF" w:rsidR="003F06CB" w:rsidRPr="00F11E3F" w:rsidRDefault="003F06CB" w:rsidP="003F06CB">
      <w:pPr>
        <w:pStyle w:val="Style1focus"/>
      </w:pPr>
      <w:r w:rsidRPr="00F11E3F">
        <w:t>J</w:t>
      </w:r>
      <w:r w:rsidR="00311CCD" w:rsidRPr="00F11E3F">
        <w:t>acques</w:t>
      </w:r>
      <w:r w:rsidRPr="00F11E3F">
        <w:t xml:space="preserve"> F., « </w:t>
      </w:r>
      <w:proofErr w:type="spellStart"/>
      <w:r w:rsidRPr="00F11E3F">
        <w:rPr>
          <w:i/>
          <w:iCs/>
        </w:rPr>
        <w:t>Obnoxius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curiae</w:t>
      </w:r>
      <w:proofErr w:type="spellEnd"/>
      <w:r w:rsidRPr="00F11E3F">
        <w:t xml:space="preserve">. Origines et formes de l’astreinte à la cité au IVe siècle de notre ère », </w:t>
      </w:r>
      <w:r w:rsidRPr="00F11E3F">
        <w:rPr>
          <w:i/>
          <w:iCs/>
        </w:rPr>
        <w:t>RHD</w:t>
      </w:r>
      <w:r w:rsidRPr="00F11E3F">
        <w:t>, n° 63, 1985, p. 303-328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311CCD" w:rsidRPr="00F11E3F">
        <w:t xml:space="preserve"> via Mikado</w:t>
      </w:r>
      <w:r w:rsidRPr="00F11E3F">
        <w:t xml:space="preserve"> : </w:t>
      </w:r>
      <w:hyperlink r:id="rId29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https://www.jstor.org/stable/43849655</w:t>
        </w:r>
      </w:hyperlink>
    </w:p>
    <w:p w14:paraId="24D4B3CB" w14:textId="77777777" w:rsidR="003F06CB" w:rsidRPr="00F11E3F" w:rsidRDefault="003F06CB" w:rsidP="003F06CB">
      <w:pPr>
        <w:pStyle w:val="Style1focus"/>
      </w:pPr>
    </w:p>
    <w:p w14:paraId="0F022840" w14:textId="38D336F5" w:rsidR="003F06CB" w:rsidRPr="00F11E3F" w:rsidRDefault="003F06CB" w:rsidP="003F06CB">
      <w:pPr>
        <w:pStyle w:val="Style1focus"/>
      </w:pPr>
      <w:proofErr w:type="spellStart"/>
      <w:r w:rsidRPr="00F11E3F">
        <w:t>L</w:t>
      </w:r>
      <w:r w:rsidR="00311CCD" w:rsidRPr="00F11E3F">
        <w:t>enski</w:t>
      </w:r>
      <w:proofErr w:type="spellEnd"/>
      <w:r w:rsidRPr="00F11E3F">
        <w:t xml:space="preserve"> N., </w:t>
      </w:r>
      <w:r w:rsidRPr="00F11E3F">
        <w:rPr>
          <w:i/>
          <w:iCs/>
        </w:rPr>
        <w:t xml:space="preserve">Constantine and the Cities : Imperial </w:t>
      </w:r>
      <w:proofErr w:type="spellStart"/>
      <w:r w:rsidRPr="00F11E3F">
        <w:rPr>
          <w:i/>
          <w:iCs/>
        </w:rPr>
        <w:t>Authority</w:t>
      </w:r>
      <w:proofErr w:type="spellEnd"/>
      <w:r w:rsidRPr="00F11E3F">
        <w:rPr>
          <w:i/>
          <w:iCs/>
        </w:rPr>
        <w:t xml:space="preserve"> and Civic </w:t>
      </w:r>
      <w:proofErr w:type="spellStart"/>
      <w:r w:rsidRPr="00F11E3F">
        <w:rPr>
          <w:i/>
          <w:iCs/>
        </w:rPr>
        <w:t>Politics</w:t>
      </w:r>
      <w:proofErr w:type="spellEnd"/>
      <w:r w:rsidRPr="00F11E3F">
        <w:rPr>
          <w:i/>
          <w:iCs/>
        </w:rPr>
        <w:t xml:space="preserve">. Empire and </w:t>
      </w:r>
      <w:proofErr w:type="spellStart"/>
      <w:r w:rsidRPr="00F11E3F">
        <w:rPr>
          <w:i/>
          <w:iCs/>
        </w:rPr>
        <w:t>after</w:t>
      </w:r>
      <w:proofErr w:type="spellEnd"/>
      <w:r w:rsidRPr="00F11E3F">
        <w:t>, Philadelphia, 2016</w:t>
      </w:r>
      <w:r w:rsidRPr="00F11E3F">
        <w:br/>
        <w:t xml:space="preserve">Disponible sur De </w:t>
      </w:r>
      <w:proofErr w:type="spellStart"/>
      <w:r w:rsidRPr="00F11E3F">
        <w:t>Gruyter</w:t>
      </w:r>
      <w:proofErr w:type="spellEnd"/>
      <w:r w:rsidRPr="00F11E3F">
        <w:t> </w:t>
      </w:r>
      <w:r w:rsidR="00311CCD" w:rsidRPr="00F11E3F">
        <w:t xml:space="preserve">via Mikado </w:t>
      </w:r>
      <w:r w:rsidRPr="00F11E3F">
        <w:t xml:space="preserve">: </w:t>
      </w:r>
      <w:hyperlink r:id="rId30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https://www-degruyter-com.ezpaarse.univ-paris1.fr/document/doi/10.9783/9780812292237/html</w:t>
        </w:r>
      </w:hyperlink>
    </w:p>
    <w:p w14:paraId="77B0CFAC" w14:textId="77777777" w:rsidR="003F06CB" w:rsidRPr="00F11E3F" w:rsidRDefault="003F06CB" w:rsidP="003F06CB">
      <w:pPr>
        <w:pStyle w:val="Style1focus"/>
      </w:pPr>
    </w:p>
    <w:p w14:paraId="551BF830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9.3 Les autorités et le peuple : contrôler et maintenir l’ordre public</w:t>
      </w:r>
    </w:p>
    <w:p w14:paraId="2D0D2946" w14:textId="39F3CE9A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311CCD" w:rsidRPr="00F11E3F">
        <w:t>oskun</w:t>
      </w:r>
      <w:proofErr w:type="spellEnd"/>
      <w:r w:rsidRPr="00F11E3F">
        <w:t xml:space="preserve"> A., « Der </w:t>
      </w:r>
      <w:proofErr w:type="spellStart"/>
      <w:r w:rsidRPr="00F11E3F">
        <w:rPr>
          <w:i/>
          <w:iCs/>
        </w:rPr>
        <w:t>comes</w:t>
      </w:r>
      <w:proofErr w:type="spellEnd"/>
      <w:r w:rsidRPr="00F11E3F">
        <w:t xml:space="preserve"> </w:t>
      </w:r>
      <w:proofErr w:type="spellStart"/>
      <w:r w:rsidRPr="00F11E3F">
        <w:t>Romanus</w:t>
      </w:r>
      <w:proofErr w:type="spellEnd"/>
      <w:r w:rsidRPr="00F11E3F">
        <w:t xml:space="preserve">, der </w:t>
      </w:r>
      <w:proofErr w:type="spellStart"/>
      <w:r w:rsidRPr="00F11E3F">
        <w:t>Heermeister</w:t>
      </w:r>
      <w:proofErr w:type="spellEnd"/>
      <w:r w:rsidRPr="00F11E3F">
        <w:t xml:space="preserve"> </w:t>
      </w:r>
      <w:proofErr w:type="spellStart"/>
      <w:r w:rsidRPr="00F11E3F">
        <w:t>Theodosius</w:t>
      </w:r>
      <w:proofErr w:type="spellEnd"/>
      <w:r w:rsidRPr="00F11E3F">
        <w:t xml:space="preserve"> </w:t>
      </w:r>
      <w:proofErr w:type="spellStart"/>
      <w:r w:rsidRPr="00F11E3F">
        <w:t>und</w:t>
      </w:r>
      <w:proofErr w:type="spellEnd"/>
      <w:r w:rsidRPr="00F11E3F">
        <w:t xml:space="preserve"> die </w:t>
      </w:r>
      <w:proofErr w:type="spellStart"/>
      <w:r w:rsidRPr="00F11E3F">
        <w:t>drei</w:t>
      </w:r>
      <w:proofErr w:type="spellEnd"/>
      <w:r w:rsidRPr="00F11E3F">
        <w:t xml:space="preserve"> </w:t>
      </w:r>
      <w:proofErr w:type="spellStart"/>
      <w:r w:rsidRPr="00F11E3F">
        <w:t>letzten</w:t>
      </w:r>
      <w:proofErr w:type="spellEnd"/>
      <w:r w:rsidRPr="00F11E3F">
        <w:t xml:space="preserve"> </w:t>
      </w:r>
      <w:proofErr w:type="spellStart"/>
      <w:r w:rsidRPr="00F11E3F">
        <w:t>Akte</w:t>
      </w:r>
      <w:proofErr w:type="spellEnd"/>
      <w:r w:rsidRPr="00F11E3F">
        <w:t xml:space="preserve"> der ‘</w:t>
      </w:r>
      <w:proofErr w:type="spellStart"/>
      <w:r w:rsidRPr="00F11E3F">
        <w:t>Lepcis</w:t>
      </w:r>
      <w:proofErr w:type="spellEnd"/>
      <w:r w:rsidRPr="00F11E3F">
        <w:t xml:space="preserve"> Magna-affaire’ (a. 373-377) », </w:t>
      </w:r>
      <w:r w:rsidRPr="00F11E3F">
        <w:rPr>
          <w:i/>
          <w:iCs/>
        </w:rPr>
        <w:t>Antiquité Tardive</w:t>
      </w:r>
      <w:r w:rsidRPr="00F11E3F">
        <w:t>, n° 12, 2005, p. 293-308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</w:t>
      </w:r>
      <w:r w:rsidR="00311CCD" w:rsidRPr="00F11E3F">
        <w:t xml:space="preserve"> via Mikado</w:t>
      </w:r>
      <w:r w:rsidRPr="00F11E3F">
        <w:t xml:space="preserve"> : </w:t>
      </w:r>
      <w:hyperlink r:id="rId30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https://www-brepolsonline-net.ezpaarse.univ-paris1.fr/doi/abs/10.1484/J.AT.2.300082</w:t>
        </w:r>
      </w:hyperlink>
      <w:r w:rsidRPr="00F11E3F">
        <w:t xml:space="preserve"> </w:t>
      </w:r>
    </w:p>
    <w:p w14:paraId="6CF5221E" w14:textId="77777777" w:rsidR="003F06CB" w:rsidRPr="00F11E3F" w:rsidRDefault="003F06CB" w:rsidP="003F06CB">
      <w:pPr>
        <w:pStyle w:val="Style1focus"/>
      </w:pPr>
    </w:p>
    <w:p w14:paraId="132AC1E0" w14:textId="137F5ED1" w:rsidR="003F06CB" w:rsidRPr="00F11E3F" w:rsidRDefault="003F06CB" w:rsidP="003F06CB">
      <w:pPr>
        <w:pStyle w:val="Style1focus"/>
      </w:pPr>
      <w:proofErr w:type="spellStart"/>
      <w:r w:rsidRPr="00F11E3F">
        <w:t>D</w:t>
      </w:r>
      <w:r w:rsidR="00311CCD" w:rsidRPr="00F11E3F">
        <w:t>agron</w:t>
      </w:r>
      <w:proofErr w:type="spellEnd"/>
      <w:r w:rsidRPr="00F11E3F">
        <w:t xml:space="preserve"> G., </w:t>
      </w:r>
      <w:r w:rsidRPr="00F11E3F">
        <w:rPr>
          <w:i/>
          <w:iCs/>
        </w:rPr>
        <w:t>L’hippodrome de Constantinople. Jeux, peuple et politique</w:t>
      </w:r>
      <w:r w:rsidRPr="00F11E3F">
        <w:t>, Paris, 2011</w:t>
      </w:r>
      <w:r w:rsidRPr="00F11E3F">
        <w:br/>
        <w:t>Disponible sur C</w:t>
      </w:r>
      <w:r w:rsidR="00311CCD" w:rsidRPr="00F11E3F">
        <w:t>airn via Mikado</w:t>
      </w:r>
      <w:r w:rsidRPr="00F11E3F">
        <w:t xml:space="preserve"> : </w:t>
      </w:r>
      <w:hyperlink r:id="rId30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https://www-cairn-info.ezpaarse.univ-paris1.fr/l-hippodrome-de-constantinople--9782070133789.htm</w:t>
        </w:r>
      </w:hyperlink>
    </w:p>
    <w:p w14:paraId="6A5C7448" w14:textId="77777777" w:rsidR="003F06CB" w:rsidRPr="00F11E3F" w:rsidRDefault="003F06CB" w:rsidP="003F06CB">
      <w:pPr>
        <w:pStyle w:val="Style1focus"/>
      </w:pPr>
    </w:p>
    <w:p w14:paraId="77E5DA0D" w14:textId="531CF78C" w:rsidR="003F06CB" w:rsidRPr="00F11E3F" w:rsidRDefault="003F06CB" w:rsidP="003F06CB">
      <w:pPr>
        <w:pStyle w:val="Style1focus"/>
      </w:pPr>
      <w:r w:rsidRPr="00F11E3F">
        <w:t>K</w:t>
      </w:r>
      <w:r w:rsidR="00B3457D" w:rsidRPr="00F11E3F">
        <w:t>elly</w:t>
      </w:r>
      <w:r w:rsidRPr="00F11E3F">
        <w:t xml:space="preserve"> B., « </w:t>
      </w:r>
      <w:proofErr w:type="spellStart"/>
      <w:r w:rsidRPr="00F11E3F">
        <w:t>Riot</w:t>
      </w:r>
      <w:proofErr w:type="spellEnd"/>
      <w:r w:rsidRPr="00F11E3F">
        <w:t xml:space="preserve"> Control and Imperial </w:t>
      </w:r>
      <w:proofErr w:type="spellStart"/>
      <w:r w:rsidRPr="00F11E3F">
        <w:t>Ideology</w:t>
      </w:r>
      <w:proofErr w:type="spellEnd"/>
      <w:r w:rsidRPr="00F11E3F">
        <w:t xml:space="preserve"> in the Roman Empire », </w:t>
      </w:r>
      <w:r w:rsidRPr="00F11E3F">
        <w:rPr>
          <w:i/>
          <w:iCs/>
        </w:rPr>
        <w:t>Phoenix</w:t>
      </w:r>
      <w:r w:rsidRPr="00F11E3F">
        <w:t>, n°61, 2007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Pr="00F11E3F">
        <w:t> </w:t>
      </w:r>
      <w:r w:rsidR="00311CCD" w:rsidRPr="00F11E3F">
        <w:t xml:space="preserve">via Mikado </w:t>
      </w:r>
      <w:r w:rsidRPr="00F11E3F">
        <w:t xml:space="preserve">: </w:t>
      </w:r>
      <w:hyperlink r:id="rId30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https://www.jstor.org/stable/20304642</w:t>
        </w:r>
      </w:hyperlink>
    </w:p>
    <w:p w14:paraId="47EB1424" w14:textId="77777777" w:rsidR="003F06CB" w:rsidRPr="00F11E3F" w:rsidRDefault="003F06CB" w:rsidP="003F06CB">
      <w:pPr>
        <w:pStyle w:val="Style1focus"/>
      </w:pPr>
    </w:p>
    <w:p w14:paraId="207086D1" w14:textId="33E12B62" w:rsidR="003F06CB" w:rsidRPr="00F11E3F" w:rsidRDefault="003F06CB" w:rsidP="003F06CB">
      <w:pPr>
        <w:pStyle w:val="Style1focus"/>
      </w:pPr>
      <w:r w:rsidRPr="00F11E3F">
        <w:t>M</w:t>
      </w:r>
      <w:r w:rsidR="00B3457D" w:rsidRPr="00F11E3F">
        <w:t xml:space="preserve">agalhaes de Oliveira </w:t>
      </w:r>
      <w:r w:rsidRPr="00F11E3F">
        <w:t xml:space="preserve">J. C., « </w:t>
      </w:r>
      <w:proofErr w:type="spellStart"/>
      <w:r w:rsidRPr="00F11E3F">
        <w:t>Late</w:t>
      </w:r>
      <w:proofErr w:type="spellEnd"/>
      <w:r w:rsidRPr="00F11E3F">
        <w:t xml:space="preserve"> </w:t>
      </w:r>
      <w:proofErr w:type="spellStart"/>
      <w:r w:rsidRPr="00F11E3F">
        <w:t>Antiquity</w:t>
      </w:r>
      <w:proofErr w:type="spellEnd"/>
      <w:r w:rsidRPr="00F11E3F">
        <w:t xml:space="preserve"> : the Age of </w:t>
      </w:r>
      <w:proofErr w:type="spellStart"/>
      <w:r w:rsidRPr="00F11E3F">
        <w:t>Crowds</w:t>
      </w:r>
      <w:proofErr w:type="spellEnd"/>
      <w:r w:rsidRPr="00F11E3F">
        <w:t xml:space="preserve"> ? », </w:t>
      </w:r>
      <w:r w:rsidRPr="00F11E3F">
        <w:rPr>
          <w:i/>
          <w:iCs/>
        </w:rPr>
        <w:t xml:space="preserve">Past and </w:t>
      </w:r>
      <w:proofErr w:type="spellStart"/>
      <w:r w:rsidRPr="00F11E3F">
        <w:rPr>
          <w:i/>
          <w:iCs/>
        </w:rPr>
        <w:t>Present</w:t>
      </w:r>
      <w:proofErr w:type="spellEnd"/>
      <w:r w:rsidRPr="00F11E3F">
        <w:t>, n° 249, 2020, p. 3-52</w:t>
      </w:r>
      <w:r w:rsidRPr="00F11E3F">
        <w:br/>
        <w:t>Disponible sur Oxford Journal HSS </w:t>
      </w:r>
      <w:r w:rsidR="00B3457D" w:rsidRPr="00F11E3F">
        <w:t xml:space="preserve">via Mikado </w:t>
      </w:r>
      <w:r w:rsidRPr="00F11E3F">
        <w:t xml:space="preserve">: </w:t>
      </w:r>
      <w:hyperlink r:id="rId30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https://academic.oup.com/past/article/249/1/3/5819584</w:t>
        </w:r>
      </w:hyperlink>
      <w:r w:rsidRPr="00F11E3F">
        <w:t xml:space="preserve"> </w:t>
      </w:r>
    </w:p>
    <w:p w14:paraId="17F0BC52" w14:textId="77777777" w:rsidR="003F06CB" w:rsidRPr="00F11E3F" w:rsidRDefault="003F06CB" w:rsidP="003F06CB">
      <w:pPr>
        <w:pStyle w:val="Style1focus"/>
      </w:pPr>
    </w:p>
    <w:p w14:paraId="097558B4" w14:textId="1BEE81D6" w:rsidR="003F06CB" w:rsidRPr="00F11E3F" w:rsidRDefault="003F06CB" w:rsidP="003F06CB">
      <w:pPr>
        <w:pStyle w:val="Style1focus"/>
      </w:pPr>
      <w:proofErr w:type="spellStart"/>
      <w:r w:rsidRPr="00F11E3F">
        <w:t>M</w:t>
      </w:r>
      <w:r w:rsidR="00B3457D" w:rsidRPr="00F11E3F">
        <w:t>alosse</w:t>
      </w:r>
      <w:proofErr w:type="spellEnd"/>
      <w:r w:rsidRPr="00F11E3F">
        <w:t xml:space="preserve"> P.-L., « Comment arrêter un massacre : une leçon de rhétorique appliquée (Libanios, </w:t>
      </w:r>
      <w:r w:rsidRPr="00F11E3F">
        <w:rPr>
          <w:i/>
          <w:iCs/>
        </w:rPr>
        <w:t>Discours</w:t>
      </w:r>
      <w:r w:rsidRPr="00F11E3F">
        <w:t xml:space="preserve"> XIX) », </w:t>
      </w:r>
      <w:r w:rsidRPr="00F11E3F">
        <w:rPr>
          <w:i/>
          <w:iCs/>
        </w:rPr>
        <w:t>Revue des Étude Grecques</w:t>
      </w:r>
      <w:r w:rsidRPr="00F11E3F">
        <w:t>, n° 120, 2007, p. 107-141</w:t>
      </w:r>
      <w:r w:rsidRPr="00F11E3F">
        <w:br/>
        <w:t xml:space="preserve">Disponible sur Persée : </w:t>
      </w:r>
      <w:hyperlink r:id="rId30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https://www.persee.fr/doc/reg_0035-2039_2007_num_120_1_7859</w:t>
        </w:r>
      </w:hyperlink>
    </w:p>
    <w:p w14:paraId="75D8ACBB" w14:textId="77777777" w:rsidR="003F06CB" w:rsidRPr="00F11E3F" w:rsidRDefault="003F06CB" w:rsidP="003F06CB">
      <w:pPr>
        <w:pStyle w:val="Style1focus"/>
      </w:pPr>
    </w:p>
    <w:p w14:paraId="14677CBE" w14:textId="7E86CA90" w:rsidR="003F06CB" w:rsidRPr="00F11E3F" w:rsidRDefault="003F06CB" w:rsidP="003F06CB">
      <w:pPr>
        <w:pStyle w:val="Style1focus"/>
      </w:pPr>
      <w:r w:rsidRPr="00F11E3F">
        <w:t>M</w:t>
      </w:r>
      <w:r w:rsidR="00B3457D" w:rsidRPr="00F11E3F">
        <w:t>énard</w:t>
      </w:r>
      <w:r w:rsidRPr="00F11E3F">
        <w:t xml:space="preserve"> H., </w:t>
      </w:r>
      <w:r w:rsidRPr="00F11E3F">
        <w:rPr>
          <w:i/>
          <w:iCs/>
        </w:rPr>
        <w:t xml:space="preserve">Maintenir l’ordre à Rome (IIe-IVe siècle </w:t>
      </w:r>
      <w:proofErr w:type="spellStart"/>
      <w:r w:rsidRPr="00F11E3F">
        <w:rPr>
          <w:i/>
          <w:iCs/>
        </w:rPr>
        <w:t>ap</w:t>
      </w:r>
      <w:proofErr w:type="spellEnd"/>
      <w:r w:rsidRPr="00F11E3F">
        <w:rPr>
          <w:i/>
          <w:iCs/>
        </w:rPr>
        <w:t>. J.-C.)</w:t>
      </w:r>
      <w:r w:rsidRPr="00F11E3F">
        <w:t>, Seyssel, 2004</w:t>
      </w:r>
      <w:r w:rsidRPr="00F11E3F">
        <w:br/>
        <w:t xml:space="preserve">Disponible sur </w:t>
      </w:r>
      <w:r w:rsidR="0014369C" w:rsidRPr="00F11E3F">
        <w:t>Numérique</w:t>
      </w:r>
      <w:r w:rsidRPr="00F11E3F">
        <w:t xml:space="preserve"> Premium</w:t>
      </w:r>
      <w:r w:rsidR="00B3457D" w:rsidRPr="00F11E3F">
        <w:t xml:space="preserve"> via Mikado</w:t>
      </w:r>
      <w:r w:rsidRPr="00F11E3F">
        <w:t xml:space="preserve"> : </w:t>
      </w:r>
      <w:hyperlink r:id="rId30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https://www-numeriquepremium-com.ezpaarse.univ-paris1.fr/doi/book/10.14375/NP.9791026705468</w:t>
        </w:r>
      </w:hyperlink>
      <w:r w:rsidRPr="00F11E3F">
        <w:t xml:space="preserve"> </w:t>
      </w:r>
    </w:p>
    <w:p w14:paraId="0BFF0413" w14:textId="77777777" w:rsidR="00B3457D" w:rsidRPr="00F11E3F" w:rsidRDefault="00B3457D" w:rsidP="003F06CB">
      <w:pPr>
        <w:pStyle w:val="Style1focus"/>
      </w:pPr>
    </w:p>
    <w:p w14:paraId="097FA91A" w14:textId="276E0F74" w:rsidR="003F06CB" w:rsidRPr="00F11E3F" w:rsidRDefault="003F06CB" w:rsidP="003F06CB">
      <w:pPr>
        <w:pStyle w:val="Style1focus"/>
      </w:pPr>
      <w:r w:rsidRPr="00F11E3F">
        <w:t>M</w:t>
      </w:r>
      <w:r w:rsidR="00B3457D" w:rsidRPr="00F11E3F">
        <w:t>énard</w:t>
      </w:r>
      <w:r w:rsidRPr="00F11E3F">
        <w:t xml:space="preserve"> H., « </w:t>
      </w:r>
      <w:proofErr w:type="spellStart"/>
      <w:r w:rsidRPr="00F11E3F">
        <w:rPr>
          <w:i/>
          <w:iCs/>
        </w:rPr>
        <w:t>Corrigere</w:t>
      </w:r>
      <w:proofErr w:type="spellEnd"/>
      <w:r w:rsidRPr="00F11E3F">
        <w:rPr>
          <w:i/>
          <w:iCs/>
        </w:rPr>
        <w:t xml:space="preserve"> et </w:t>
      </w:r>
      <w:proofErr w:type="spellStart"/>
      <w:r w:rsidRPr="00F11E3F">
        <w:rPr>
          <w:i/>
          <w:iCs/>
        </w:rPr>
        <w:t>mollire</w:t>
      </w:r>
      <w:proofErr w:type="spellEnd"/>
      <w:r w:rsidRPr="00F11E3F">
        <w:t xml:space="preserve"> : les autorités face à l’émeute, dans le monde romain, à l’époque impériale », dans M. </w:t>
      </w:r>
      <w:proofErr w:type="spellStart"/>
      <w:r w:rsidRPr="00F11E3F">
        <w:t>Molin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Les régulations sociales dans l’Antiquité</w:t>
      </w:r>
      <w:r w:rsidRPr="00F11E3F">
        <w:t>, Rennes, 2006, p. 251-260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B3457D" w:rsidRPr="00F11E3F">
        <w:t xml:space="preserve"> via Mikado</w:t>
      </w:r>
      <w:r w:rsidRPr="00F11E3F">
        <w:t xml:space="preserve"> : </w:t>
      </w:r>
      <w:hyperlink r:id="rId30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https://books-openedition-org.ezpaarse.univ-paris1.fr/pur/20318</w:t>
        </w:r>
      </w:hyperlink>
      <w:r w:rsidRPr="00F11E3F">
        <w:t xml:space="preserve"> </w:t>
      </w:r>
    </w:p>
    <w:p w14:paraId="32215FE9" w14:textId="781CE998" w:rsidR="003F06CB" w:rsidRPr="00F11E3F" w:rsidRDefault="003F06CB" w:rsidP="003F06CB">
      <w:pPr>
        <w:pStyle w:val="Style1focus"/>
      </w:pPr>
      <w:r w:rsidRPr="00F11E3F">
        <w:t>P</w:t>
      </w:r>
      <w:r w:rsidR="00B3457D" w:rsidRPr="00F11E3F">
        <w:t>ottier</w:t>
      </w:r>
      <w:r w:rsidRPr="00F11E3F">
        <w:t xml:space="preserve"> B., « Contrôle et mobilisation des vagabonds et des mendiants dans l’Empire romain </w:t>
      </w:r>
      <w:proofErr w:type="gramStart"/>
      <w:r w:rsidRPr="00F11E3F">
        <w:t>au IVe</w:t>
      </w:r>
      <w:proofErr w:type="gramEnd"/>
      <w:r w:rsidRPr="00F11E3F">
        <w:t xml:space="preserve"> et au début du Ve siècle », dans Cl. </w:t>
      </w:r>
      <w:proofErr w:type="spellStart"/>
      <w:r w:rsidRPr="00F11E3F">
        <w:t>Moatti</w:t>
      </w:r>
      <w:proofErr w:type="spellEnd"/>
      <w:r w:rsidRPr="00F11E3F">
        <w:t xml:space="preserve">, </w:t>
      </w:r>
      <w:r w:rsidRPr="00F11E3F">
        <w:rPr>
          <w:i/>
          <w:iCs/>
        </w:rPr>
        <w:t>Le monde de l’itinérance en Méditerranée, de l’Antiquité à l’époque moderne : procédures de contrôle et d’identification</w:t>
      </w:r>
      <w:r w:rsidRPr="00F11E3F">
        <w:t>, Bordeaux, 2009, p. 203-240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B3457D" w:rsidRPr="00F11E3F">
        <w:t xml:space="preserve"> via Mikado</w:t>
      </w:r>
      <w:r w:rsidRPr="00F11E3F">
        <w:t xml:space="preserve"> : </w:t>
      </w:r>
      <w:hyperlink r:id="rId30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https://books-openedition-org.ezpaarse.univ-paris1.fr/ausonius/1719</w:t>
        </w:r>
      </w:hyperlink>
    </w:p>
    <w:p w14:paraId="45692983" w14:textId="77777777" w:rsidR="003F06CB" w:rsidRPr="00F11E3F" w:rsidRDefault="003F06CB" w:rsidP="003F06CB">
      <w:pPr>
        <w:pStyle w:val="Style1focus"/>
      </w:pPr>
    </w:p>
    <w:p w14:paraId="6E6A70F3" w14:textId="655B966B" w:rsidR="003F06CB" w:rsidRPr="00F11E3F" w:rsidRDefault="003F06CB" w:rsidP="003F06CB">
      <w:pPr>
        <w:pStyle w:val="Style1focus"/>
      </w:pPr>
      <w:r w:rsidRPr="00F11E3F">
        <w:t>V</w:t>
      </w:r>
      <w:r w:rsidR="00B3457D" w:rsidRPr="00F11E3F">
        <w:t xml:space="preserve">an </w:t>
      </w:r>
      <w:proofErr w:type="spellStart"/>
      <w:r w:rsidR="00B3457D" w:rsidRPr="00F11E3F">
        <w:t>Nuffelen</w:t>
      </w:r>
      <w:proofErr w:type="spellEnd"/>
      <w:r w:rsidR="00B3457D" w:rsidRPr="00F11E3F">
        <w:t xml:space="preserve"> </w:t>
      </w:r>
      <w:r w:rsidRPr="00F11E3F">
        <w:t xml:space="preserve">P., « A Relationship of Justice. </w:t>
      </w:r>
      <w:proofErr w:type="spellStart"/>
      <w:r w:rsidRPr="00F11E3F">
        <w:t>Becoming</w:t>
      </w:r>
      <w:proofErr w:type="spellEnd"/>
      <w:r w:rsidRPr="00F11E3F">
        <w:t xml:space="preserve"> the People in </w:t>
      </w:r>
      <w:proofErr w:type="spellStart"/>
      <w:r w:rsidRPr="00F11E3F">
        <w:t>Late</w:t>
      </w:r>
      <w:proofErr w:type="spellEnd"/>
      <w:r w:rsidRPr="00F11E3F">
        <w:t xml:space="preserve"> </w:t>
      </w:r>
      <w:proofErr w:type="spellStart"/>
      <w:r w:rsidRPr="00F11E3F">
        <w:t>Anti</w:t>
      </w:r>
      <w:r w:rsidR="00B3457D" w:rsidRPr="00F11E3F">
        <w:t>q</w:t>
      </w:r>
      <w:r w:rsidRPr="00F11E3F">
        <w:t>uity</w:t>
      </w:r>
      <w:proofErr w:type="spellEnd"/>
      <w:r w:rsidRPr="00F11E3F">
        <w:t xml:space="preserve"> », dans C. </w:t>
      </w:r>
      <w:proofErr w:type="spellStart"/>
      <w:r w:rsidRPr="00F11E3F">
        <w:t>Brélaz</w:t>
      </w:r>
      <w:proofErr w:type="spellEnd"/>
      <w:r w:rsidRPr="00F11E3F">
        <w:t xml:space="preserve"> et E. Rose (éd.), </w:t>
      </w:r>
      <w:r w:rsidRPr="00F11E3F">
        <w:rPr>
          <w:i/>
          <w:iCs/>
        </w:rPr>
        <w:t xml:space="preserve">Civic Identity and Civic Participation in </w:t>
      </w:r>
      <w:proofErr w:type="spellStart"/>
      <w:r w:rsidRPr="00F11E3F">
        <w:rPr>
          <w:i/>
          <w:iCs/>
        </w:rPr>
        <w:t>Late</w:t>
      </w:r>
      <w:proofErr w:type="spellEnd"/>
      <w:r w:rsidRPr="00F11E3F">
        <w:rPr>
          <w:i/>
          <w:iCs/>
        </w:rPr>
        <w:t xml:space="preserve"> </w:t>
      </w:r>
      <w:proofErr w:type="spellStart"/>
      <w:r w:rsidRPr="00F11E3F">
        <w:rPr>
          <w:i/>
          <w:iCs/>
        </w:rPr>
        <w:t>Antiquity</w:t>
      </w:r>
      <w:proofErr w:type="spellEnd"/>
      <w:r w:rsidRPr="00F11E3F">
        <w:rPr>
          <w:i/>
          <w:iCs/>
        </w:rPr>
        <w:t xml:space="preserve"> and the </w:t>
      </w:r>
      <w:proofErr w:type="spellStart"/>
      <w:r w:rsidRPr="00F11E3F">
        <w:rPr>
          <w:i/>
          <w:iCs/>
        </w:rPr>
        <w:t>Early</w:t>
      </w:r>
      <w:proofErr w:type="spellEnd"/>
      <w:r w:rsidRPr="00F11E3F">
        <w:rPr>
          <w:i/>
          <w:iCs/>
        </w:rPr>
        <w:t xml:space="preserve"> Middle Ages</w:t>
      </w:r>
      <w:r w:rsidRPr="00F11E3F">
        <w:t>, Turnhout, 2021, p. 249-270</w:t>
      </w:r>
      <w:r w:rsidRPr="00F11E3F">
        <w:br/>
        <w:t>Disponible sur D</w:t>
      </w:r>
      <w:r w:rsidR="00B3457D" w:rsidRPr="00F11E3F">
        <w:t>irectory of Open Access books</w:t>
      </w:r>
      <w:r w:rsidRPr="00F11E3F">
        <w:t xml:space="preserve"> : </w:t>
      </w:r>
      <w:hyperlink r:id="rId30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https://directory.doabooks.org/handle/20.500.12854/87699</w:t>
        </w:r>
      </w:hyperlink>
      <w:r w:rsidRPr="00F11E3F">
        <w:t xml:space="preserve"> </w:t>
      </w:r>
    </w:p>
    <w:p w14:paraId="047C0115" w14:textId="77777777" w:rsidR="003F06CB" w:rsidRPr="00F11E3F" w:rsidRDefault="003F06CB" w:rsidP="003F06CB">
      <w:pPr>
        <w:pStyle w:val="Style1focus"/>
      </w:pPr>
    </w:p>
    <w:p w14:paraId="019B652C" w14:textId="77777777" w:rsidR="002D4763" w:rsidRDefault="002D4763" w:rsidP="003F06CB">
      <w:pPr>
        <w:pStyle w:val="Titre2focus"/>
        <w:rPr>
          <w:color w:val="auto"/>
        </w:rPr>
      </w:pPr>
    </w:p>
    <w:p w14:paraId="2509F5B9" w14:textId="77777777" w:rsidR="002D4763" w:rsidRDefault="002D4763" w:rsidP="003F06CB">
      <w:pPr>
        <w:pStyle w:val="Titre2focus"/>
        <w:rPr>
          <w:color w:val="auto"/>
        </w:rPr>
      </w:pPr>
    </w:p>
    <w:p w14:paraId="24423E33" w14:textId="4184F724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9.4 Le pouvoir et ses nouveaux sujets : Barbares et non Romains, entre conflits et intégration</w:t>
      </w:r>
    </w:p>
    <w:p w14:paraId="1C58ED84" w14:textId="6CA05A97" w:rsidR="003F06CB" w:rsidRPr="00F11E3F" w:rsidRDefault="003F06CB" w:rsidP="003F06CB">
      <w:pPr>
        <w:pStyle w:val="Style1focus"/>
      </w:pPr>
      <w:proofErr w:type="spellStart"/>
      <w:r w:rsidRPr="00F11E3F">
        <w:t>D</w:t>
      </w:r>
      <w:r w:rsidR="00B3457D" w:rsidRPr="00F11E3F">
        <w:t>emougeot</w:t>
      </w:r>
      <w:proofErr w:type="spellEnd"/>
      <w:r w:rsidR="00B3457D" w:rsidRPr="00F11E3F">
        <w:t xml:space="preserve"> </w:t>
      </w:r>
      <w:r w:rsidRPr="00F11E3F">
        <w:t xml:space="preserve">E., « L’image officielle du Barbare dans l’Empire romain d’Auguste à Théodose », </w:t>
      </w:r>
      <w:proofErr w:type="spellStart"/>
      <w:r w:rsidRPr="00F11E3F">
        <w:rPr>
          <w:i/>
          <w:iCs/>
        </w:rPr>
        <w:t>Ktéma</w:t>
      </w:r>
      <w:proofErr w:type="spellEnd"/>
      <w:r w:rsidRPr="00F11E3F">
        <w:t>, n°9, 1984, p. 123-143</w:t>
      </w:r>
      <w:r w:rsidRPr="00F11E3F">
        <w:br/>
        <w:t xml:space="preserve">Disponible sur Persée : </w:t>
      </w:r>
      <w:hyperlink r:id="rId31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https://www.persee.fr/doc/ktema_0221-5896_1984_num_9_1_1924</w:t>
        </w:r>
      </w:hyperlink>
      <w:r w:rsidRPr="00F11E3F">
        <w:t xml:space="preserve"> </w:t>
      </w:r>
    </w:p>
    <w:p w14:paraId="1A9CA344" w14:textId="77777777" w:rsidR="003F06CB" w:rsidRPr="00F11E3F" w:rsidRDefault="003F06CB" w:rsidP="003F06CB">
      <w:pPr>
        <w:pStyle w:val="Style1focus"/>
      </w:pPr>
    </w:p>
    <w:p w14:paraId="06303808" w14:textId="3CD9D9FF" w:rsidR="003F06CB" w:rsidRPr="00F11E3F" w:rsidRDefault="003F06CB" w:rsidP="003F06CB">
      <w:pPr>
        <w:pStyle w:val="Style1focus"/>
      </w:pPr>
      <w:r w:rsidRPr="00F11E3F">
        <w:t>D</w:t>
      </w:r>
      <w:r w:rsidR="00B3457D" w:rsidRPr="00F11E3F">
        <w:t>umézil</w:t>
      </w:r>
      <w:r w:rsidRPr="00F11E3F">
        <w:t xml:space="preserve"> B.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Les Barbares</w:t>
      </w:r>
      <w:r w:rsidRPr="00F11E3F">
        <w:t>, Paris, 2016</w:t>
      </w:r>
      <w:r w:rsidRPr="00F11E3F">
        <w:br/>
        <w:t>Disponible sur Cairn</w:t>
      </w:r>
      <w:r w:rsidR="00B3457D" w:rsidRPr="00F11E3F">
        <w:t xml:space="preserve"> via Mikado</w:t>
      </w:r>
      <w:r w:rsidRPr="00F11E3F">
        <w:t xml:space="preserve"> : </w:t>
      </w:r>
      <w:hyperlink r:id="rId31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https://www-cairn-info.ezpaarse.univ-paris1.fr/les-barbares--9782130824848.htm</w:t>
        </w:r>
      </w:hyperlink>
    </w:p>
    <w:p w14:paraId="02E23399" w14:textId="77777777" w:rsidR="003F06CB" w:rsidRPr="00F11E3F" w:rsidRDefault="003F06CB" w:rsidP="003F06CB">
      <w:pPr>
        <w:pStyle w:val="Style1focus"/>
      </w:pPr>
    </w:p>
    <w:p w14:paraId="3AE219E6" w14:textId="1509D6A6" w:rsidR="003F06CB" w:rsidRPr="00F11E3F" w:rsidRDefault="003F06CB" w:rsidP="003F06CB">
      <w:pPr>
        <w:pStyle w:val="Style1focus"/>
      </w:pPr>
      <w:proofErr w:type="spellStart"/>
      <w:r w:rsidRPr="00F11E3F">
        <w:t>M</w:t>
      </w:r>
      <w:r w:rsidR="00B1126B" w:rsidRPr="00F11E3F">
        <w:t>athisen</w:t>
      </w:r>
      <w:proofErr w:type="spellEnd"/>
      <w:r w:rsidRPr="00F11E3F">
        <w:t xml:space="preserve"> R. W., « </w:t>
      </w:r>
      <w:proofErr w:type="spellStart"/>
      <w:r w:rsidRPr="00F11E3F">
        <w:rPr>
          <w:i/>
          <w:iCs/>
        </w:rPr>
        <w:t>Peregrini</w:t>
      </w:r>
      <w:proofErr w:type="spellEnd"/>
      <w:r w:rsidRPr="00F11E3F">
        <w:rPr>
          <w:i/>
          <w:iCs/>
        </w:rPr>
        <w:t xml:space="preserve">, </w:t>
      </w:r>
      <w:proofErr w:type="spellStart"/>
      <w:r w:rsidRPr="00F11E3F">
        <w:rPr>
          <w:i/>
          <w:iCs/>
        </w:rPr>
        <w:t>Barbari</w:t>
      </w:r>
      <w:proofErr w:type="spellEnd"/>
      <w:r w:rsidRPr="00F11E3F">
        <w:t xml:space="preserve">, and </w:t>
      </w:r>
      <w:r w:rsidRPr="00F11E3F">
        <w:rPr>
          <w:i/>
          <w:iCs/>
        </w:rPr>
        <w:t>Cives Romani</w:t>
      </w:r>
      <w:r w:rsidRPr="00F11E3F">
        <w:t xml:space="preserve"> : Concepts of </w:t>
      </w:r>
      <w:proofErr w:type="spellStart"/>
      <w:r w:rsidRPr="00F11E3F">
        <w:t>Citizenships</w:t>
      </w:r>
      <w:proofErr w:type="spellEnd"/>
      <w:r w:rsidRPr="00F11E3F">
        <w:t xml:space="preserve"> and the Legal Identity of </w:t>
      </w:r>
      <w:proofErr w:type="spellStart"/>
      <w:r w:rsidRPr="00F11E3F">
        <w:t>barabrians</w:t>
      </w:r>
      <w:proofErr w:type="spellEnd"/>
      <w:r w:rsidRPr="00F11E3F">
        <w:t xml:space="preserve"> in the </w:t>
      </w:r>
      <w:proofErr w:type="spellStart"/>
      <w:r w:rsidRPr="00F11E3F">
        <w:t>later</w:t>
      </w:r>
      <w:proofErr w:type="spellEnd"/>
      <w:r w:rsidRPr="00F11E3F">
        <w:t xml:space="preserve"> Roman Empire », </w:t>
      </w:r>
      <w:r w:rsidRPr="00F11E3F">
        <w:rPr>
          <w:i/>
          <w:iCs/>
        </w:rPr>
        <w:t>AHR</w:t>
      </w:r>
      <w:r w:rsidRPr="00F11E3F">
        <w:t>, n°111/4, 2006, p. 1011-1040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B3457D" w:rsidRPr="00F11E3F">
        <w:t xml:space="preserve"> via Mikado</w:t>
      </w:r>
      <w:r w:rsidRPr="00F11E3F">
        <w:t xml:space="preserve"> : </w:t>
      </w:r>
      <w:hyperlink r:id="rId31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https://www.jstor.org/stable/10.1086/ahr.111.4.1011</w:t>
        </w:r>
      </w:hyperlink>
    </w:p>
    <w:p w14:paraId="74A97247" w14:textId="77777777" w:rsidR="00B1126B" w:rsidRPr="00F11E3F" w:rsidRDefault="00B1126B" w:rsidP="003F06CB">
      <w:pPr>
        <w:pStyle w:val="Titre1focus"/>
        <w:rPr>
          <w:color w:val="auto"/>
        </w:rPr>
      </w:pPr>
    </w:p>
    <w:p w14:paraId="4D2DFD51" w14:textId="2A17F89D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10. Élites de gouvernement : statut et rapport avec le pouvoir impérial</w:t>
      </w:r>
    </w:p>
    <w:p w14:paraId="340D6E85" w14:textId="77777777" w:rsidR="00B1126B" w:rsidRPr="00F11E3F" w:rsidRDefault="00B1126B" w:rsidP="003F06CB">
      <w:pPr>
        <w:pStyle w:val="Style1focus"/>
      </w:pPr>
    </w:p>
    <w:p w14:paraId="785BFDDD" w14:textId="2CDB3EA6" w:rsidR="003F06CB" w:rsidRPr="00F11E3F" w:rsidRDefault="003F06CB" w:rsidP="003F06CB">
      <w:pPr>
        <w:pStyle w:val="Style1focus"/>
      </w:pPr>
      <w:proofErr w:type="spellStart"/>
      <w:r w:rsidRPr="00F11E3F">
        <w:t>B</w:t>
      </w:r>
      <w:r w:rsidR="00B1126B" w:rsidRPr="00F11E3F">
        <w:t>adel</w:t>
      </w:r>
      <w:proofErr w:type="spellEnd"/>
      <w:r w:rsidRPr="00F11E3F">
        <w:t xml:space="preserve"> Chr., </w:t>
      </w:r>
      <w:r w:rsidRPr="00F11E3F">
        <w:rPr>
          <w:i/>
          <w:iCs/>
        </w:rPr>
        <w:t>La noblesse de l’Empire romain. Les masques et la vertu</w:t>
      </w:r>
      <w:r w:rsidRPr="00F11E3F">
        <w:t>, Seyssel, 2005</w:t>
      </w:r>
      <w:r w:rsidRPr="00F11E3F">
        <w:br/>
        <w:t>Disponible sur Num</w:t>
      </w:r>
      <w:r w:rsidR="00B1126B" w:rsidRPr="00F11E3F">
        <w:t>é</w:t>
      </w:r>
      <w:r w:rsidRPr="00F11E3F">
        <w:t>rique Premium </w:t>
      </w:r>
      <w:r w:rsidR="00B1126B" w:rsidRPr="00F11E3F">
        <w:t xml:space="preserve">via Mikado </w:t>
      </w:r>
      <w:r w:rsidRPr="00F11E3F">
        <w:t xml:space="preserve">: </w:t>
      </w:r>
      <w:hyperlink r:id="rId31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https://www-numeriquepremium-com.ezpaarse.univ-paris1.fr/doi/book/10.14375/NP.9782876737143</w:t>
        </w:r>
      </w:hyperlink>
      <w:r w:rsidRPr="00F11E3F">
        <w:t xml:space="preserve"> </w:t>
      </w:r>
    </w:p>
    <w:p w14:paraId="7C2707A2" w14:textId="77777777" w:rsidR="003F06CB" w:rsidRPr="00F11E3F" w:rsidRDefault="003F06CB" w:rsidP="003F06CB">
      <w:pPr>
        <w:pStyle w:val="Style1focus"/>
      </w:pPr>
    </w:p>
    <w:p w14:paraId="005CD7E7" w14:textId="6E632B38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B1126B" w:rsidRPr="00F11E3F">
        <w:t>henault</w:t>
      </w:r>
      <w:proofErr w:type="spellEnd"/>
      <w:r w:rsidRPr="00F11E3F">
        <w:t xml:space="preserve"> R., « Statues of </w:t>
      </w:r>
      <w:proofErr w:type="spellStart"/>
      <w:r w:rsidRPr="00F11E3F">
        <w:t>senators</w:t>
      </w:r>
      <w:proofErr w:type="spellEnd"/>
      <w:r w:rsidRPr="00F11E3F">
        <w:t xml:space="preserve"> in the Forum of Trajan and the Roman Forum in </w:t>
      </w:r>
      <w:proofErr w:type="spellStart"/>
      <w:r w:rsidRPr="00F11E3F">
        <w:t>Late</w:t>
      </w:r>
      <w:proofErr w:type="spellEnd"/>
      <w:r w:rsidRPr="00F11E3F">
        <w:t xml:space="preserve"> </w:t>
      </w:r>
      <w:proofErr w:type="spellStart"/>
      <w:r w:rsidRPr="00F11E3F">
        <w:t>Antiquity</w:t>
      </w:r>
      <w:proofErr w:type="spellEnd"/>
      <w:r w:rsidRPr="00F11E3F">
        <w:t xml:space="preserve"> », </w:t>
      </w:r>
      <w:r w:rsidRPr="00F11E3F">
        <w:rPr>
          <w:i/>
          <w:iCs/>
        </w:rPr>
        <w:t>JRS</w:t>
      </w:r>
      <w:r w:rsidRPr="00F11E3F">
        <w:t>, n°102, 2012, p. 103-132</w:t>
      </w:r>
      <w:r w:rsidRPr="00F11E3F">
        <w:br/>
        <w:t xml:space="preserve">Disponible </w:t>
      </w:r>
      <w:proofErr w:type="gramStart"/>
      <w:r w:rsidRPr="00F11E3F">
        <w:t>sur</w:t>
      </w:r>
      <w:proofErr w:type="gramEnd"/>
      <w:r w:rsidRPr="00F11E3F">
        <w:t xml:space="preserve"> Cambridge</w:t>
      </w:r>
      <w:r w:rsidR="00B1126B" w:rsidRPr="00F11E3F">
        <w:t xml:space="preserve"> via Mikado</w:t>
      </w:r>
      <w:r w:rsidRPr="00F11E3F">
        <w:t xml:space="preserve"> : </w:t>
      </w:r>
      <w:hyperlink r:id="rId31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https://www-cambridge-org.ezpaarse.univ-paris1.fr/core/services/aop-cambridge-core/content/view/S0075435812000020</w:t>
        </w:r>
      </w:hyperlink>
      <w:r w:rsidRPr="00F11E3F">
        <w:t xml:space="preserve"> </w:t>
      </w:r>
    </w:p>
    <w:p w14:paraId="04D36AC0" w14:textId="77777777" w:rsidR="003F06CB" w:rsidRPr="00F11E3F" w:rsidRDefault="003F06CB" w:rsidP="003F06CB">
      <w:pPr>
        <w:pStyle w:val="Style1focus"/>
      </w:pPr>
    </w:p>
    <w:p w14:paraId="3DB2F336" w14:textId="595A806F" w:rsidR="003F06CB" w:rsidRPr="00F11E3F" w:rsidRDefault="003F06CB" w:rsidP="003F06CB">
      <w:pPr>
        <w:pStyle w:val="Style1focus"/>
      </w:pPr>
      <w:r w:rsidRPr="00F11E3F">
        <w:t>E</w:t>
      </w:r>
      <w:r w:rsidR="00B1126B" w:rsidRPr="00F11E3F">
        <w:t>ck</w:t>
      </w:r>
      <w:r w:rsidRPr="00F11E3F">
        <w:t xml:space="preserve"> W., « The Imperial </w:t>
      </w:r>
      <w:proofErr w:type="spellStart"/>
      <w:r w:rsidRPr="00F11E3F">
        <w:t>Senate</w:t>
      </w:r>
      <w:proofErr w:type="spellEnd"/>
      <w:r w:rsidRPr="00F11E3F">
        <w:t>. Centre of a Multinational Imperium », dans J. Price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 xml:space="preserve">Rome : an Empire of </w:t>
      </w:r>
      <w:proofErr w:type="spellStart"/>
      <w:r w:rsidRPr="00F11E3F">
        <w:rPr>
          <w:i/>
          <w:iCs/>
        </w:rPr>
        <w:t>Many</w:t>
      </w:r>
      <w:proofErr w:type="spellEnd"/>
      <w:r w:rsidRPr="00F11E3F">
        <w:rPr>
          <w:i/>
          <w:iCs/>
        </w:rPr>
        <w:t xml:space="preserve"> Nations. New Perspectives on </w:t>
      </w:r>
      <w:proofErr w:type="spellStart"/>
      <w:r w:rsidRPr="00F11E3F">
        <w:rPr>
          <w:i/>
          <w:iCs/>
        </w:rPr>
        <w:t>Ethnic</w:t>
      </w:r>
      <w:proofErr w:type="spellEnd"/>
      <w:r w:rsidRPr="00F11E3F">
        <w:rPr>
          <w:i/>
          <w:iCs/>
        </w:rPr>
        <w:t xml:space="preserve"> Diversity and Cultural Identity</w:t>
      </w:r>
      <w:r w:rsidRPr="00F11E3F">
        <w:t>, Cambridge, 2021, p. 29-41</w:t>
      </w:r>
      <w:r w:rsidRPr="00F11E3F">
        <w:br/>
        <w:t xml:space="preserve">Disponible sur DOAB : </w:t>
      </w:r>
      <w:hyperlink r:id="rId31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https://directory.doabooks.org/handle/20.500.12854/90944</w:t>
        </w:r>
      </w:hyperlink>
      <w:r w:rsidRPr="00F11E3F">
        <w:t xml:space="preserve"> </w:t>
      </w:r>
    </w:p>
    <w:p w14:paraId="15292DF5" w14:textId="77777777" w:rsidR="003F06CB" w:rsidRPr="00F11E3F" w:rsidRDefault="003F06CB" w:rsidP="003F06CB">
      <w:pPr>
        <w:pStyle w:val="Style1focus"/>
      </w:pPr>
    </w:p>
    <w:p w14:paraId="67D4BA56" w14:textId="33784B81" w:rsidR="003F06CB" w:rsidRPr="00F11E3F" w:rsidRDefault="003F06CB" w:rsidP="003F06CB">
      <w:pPr>
        <w:pStyle w:val="Style1focus"/>
      </w:pPr>
      <w:r w:rsidRPr="00F11E3F">
        <w:t>G</w:t>
      </w:r>
      <w:r w:rsidR="00B1126B" w:rsidRPr="00F11E3F">
        <w:t>oddard</w:t>
      </w:r>
      <w:r w:rsidRPr="00F11E3F">
        <w:t xml:space="preserve"> Chr. J., « Les sénateurs comme miroirs du Prince. Un marqueur symbolique de l’Antiquité tardive », dans B. Legras (</w:t>
      </w:r>
      <w:proofErr w:type="spellStart"/>
      <w:r w:rsidRPr="00F11E3F">
        <w:t>èd</w:t>
      </w:r>
      <w:proofErr w:type="spellEnd"/>
      <w:r w:rsidRPr="00F11E3F">
        <w:t xml:space="preserve">.), </w:t>
      </w:r>
      <w:r w:rsidRPr="00F11E3F">
        <w:rPr>
          <w:i/>
          <w:iCs/>
        </w:rPr>
        <w:t>Transferts culturels et droits dans le monde grec et hellénistique, Paris</w:t>
      </w:r>
      <w:r w:rsidRPr="00F11E3F">
        <w:t>, 2012, p. 479-496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 </w:t>
      </w:r>
      <w:r w:rsidR="00B1126B" w:rsidRPr="00F11E3F">
        <w:t xml:space="preserve">via Mikado </w:t>
      </w:r>
      <w:r w:rsidRPr="00F11E3F">
        <w:t xml:space="preserve">: </w:t>
      </w:r>
      <w:hyperlink r:id="rId31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https://books-openedition-org.ezpaarse.univ-paris1.fr/psorbonne/9677</w:t>
        </w:r>
      </w:hyperlink>
    </w:p>
    <w:p w14:paraId="66FD6722" w14:textId="77777777" w:rsidR="003F06CB" w:rsidRPr="00F11E3F" w:rsidRDefault="003F06CB" w:rsidP="003F06CB">
      <w:pPr>
        <w:pStyle w:val="Style1focus"/>
      </w:pPr>
    </w:p>
    <w:p w14:paraId="226A60CA" w14:textId="0DF9FF8F" w:rsidR="003F06CB" w:rsidRPr="00F11E3F" w:rsidRDefault="003F06CB" w:rsidP="003F06CB">
      <w:pPr>
        <w:pStyle w:val="Style1focus"/>
      </w:pPr>
      <w:proofErr w:type="spellStart"/>
      <w:r w:rsidRPr="00F11E3F">
        <w:t>H</w:t>
      </w:r>
      <w:r w:rsidR="00B1126B" w:rsidRPr="00F11E3F">
        <w:t>illner</w:t>
      </w:r>
      <w:proofErr w:type="spellEnd"/>
      <w:r w:rsidRPr="00F11E3F">
        <w:t xml:space="preserve"> J., « </w:t>
      </w:r>
      <w:proofErr w:type="spellStart"/>
      <w:r w:rsidRPr="00F11E3F">
        <w:t>Domus</w:t>
      </w:r>
      <w:proofErr w:type="spellEnd"/>
      <w:r w:rsidRPr="00F11E3F">
        <w:t xml:space="preserve">, Family and </w:t>
      </w:r>
      <w:proofErr w:type="spellStart"/>
      <w:r w:rsidRPr="00F11E3F">
        <w:t>Inheritance</w:t>
      </w:r>
      <w:proofErr w:type="spellEnd"/>
      <w:r w:rsidRPr="00F11E3F">
        <w:t xml:space="preserve"> : The </w:t>
      </w:r>
      <w:proofErr w:type="spellStart"/>
      <w:r w:rsidRPr="00F11E3F">
        <w:t>Senatorial</w:t>
      </w:r>
      <w:proofErr w:type="spellEnd"/>
      <w:r w:rsidRPr="00F11E3F">
        <w:t xml:space="preserve"> Family House in </w:t>
      </w:r>
      <w:proofErr w:type="spellStart"/>
      <w:r w:rsidRPr="00F11E3F">
        <w:t>Late</w:t>
      </w:r>
      <w:proofErr w:type="spellEnd"/>
      <w:r w:rsidRPr="00F11E3F">
        <w:t xml:space="preserve"> Antique Rome », </w:t>
      </w:r>
      <w:r w:rsidRPr="00F11E3F">
        <w:rPr>
          <w:i/>
          <w:iCs/>
        </w:rPr>
        <w:t>JRS</w:t>
      </w:r>
      <w:r w:rsidRPr="00F11E3F">
        <w:t>, n°93, 2003, p. 129-145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Pr="00F11E3F">
        <w:t> </w:t>
      </w:r>
      <w:r w:rsidR="00B1126B" w:rsidRPr="00F11E3F">
        <w:t xml:space="preserve">via Mikado </w:t>
      </w:r>
      <w:r w:rsidRPr="00F11E3F">
        <w:t xml:space="preserve">: </w:t>
      </w:r>
      <w:hyperlink r:id="rId31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https://www.jstor.org/stable/3184642</w:t>
        </w:r>
      </w:hyperlink>
    </w:p>
    <w:p w14:paraId="0BE7C01A" w14:textId="48E820CE" w:rsidR="003F06CB" w:rsidRPr="00F11E3F" w:rsidRDefault="003F06CB" w:rsidP="003F06CB">
      <w:pPr>
        <w:pStyle w:val="Style1focus"/>
      </w:pPr>
      <w:proofErr w:type="spellStart"/>
      <w:r w:rsidRPr="00F11E3F">
        <w:t>H</w:t>
      </w:r>
      <w:r w:rsidR="00B1126B" w:rsidRPr="00F11E3F">
        <w:t>ostein</w:t>
      </w:r>
      <w:proofErr w:type="spellEnd"/>
      <w:r w:rsidRPr="00F11E3F">
        <w:t xml:space="preserve"> A., « Le consulat ordinaire à l’époque tétrarchique », </w:t>
      </w:r>
      <w:r w:rsidRPr="00F11E3F">
        <w:rPr>
          <w:i/>
          <w:iCs/>
        </w:rPr>
        <w:t>BSNAF</w:t>
      </w:r>
      <w:r w:rsidRPr="00F11E3F">
        <w:t>, 2008, 2015, p. 209-214</w:t>
      </w:r>
      <w:r w:rsidRPr="00F11E3F">
        <w:br/>
        <w:t xml:space="preserve">Disponible sur Persée : </w:t>
      </w:r>
      <w:hyperlink r:id="rId31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https://www.persee.fr/doc/bsnaf_0081-1181_2015_num_2008_1_12014</w:t>
        </w:r>
      </w:hyperlink>
    </w:p>
    <w:p w14:paraId="54C15F4A" w14:textId="77777777" w:rsidR="003F06CB" w:rsidRPr="00F11E3F" w:rsidRDefault="003F06CB" w:rsidP="003F06CB">
      <w:pPr>
        <w:pStyle w:val="Style1focus"/>
      </w:pPr>
    </w:p>
    <w:p w14:paraId="19717C6B" w14:textId="19F195A9" w:rsidR="003F06CB" w:rsidRPr="00F11E3F" w:rsidRDefault="003F06CB" w:rsidP="003F06CB">
      <w:pPr>
        <w:pStyle w:val="Style1focus"/>
      </w:pPr>
      <w:proofErr w:type="spellStart"/>
      <w:r w:rsidRPr="00F11E3F">
        <w:t>M</w:t>
      </w:r>
      <w:r w:rsidR="00B1126B" w:rsidRPr="00F11E3F">
        <w:t>arcone</w:t>
      </w:r>
      <w:proofErr w:type="spellEnd"/>
      <w:r w:rsidRPr="00F11E3F">
        <w:t xml:space="preserve"> A., « L’</w:t>
      </w:r>
      <w:proofErr w:type="spellStart"/>
      <w:r w:rsidRPr="00F11E3F">
        <w:t>allestimento</w:t>
      </w:r>
      <w:proofErr w:type="spellEnd"/>
      <w:r w:rsidRPr="00F11E3F">
        <w:t xml:space="preserve"> dei </w:t>
      </w:r>
      <w:proofErr w:type="spellStart"/>
      <w:r w:rsidRPr="00F11E3F">
        <w:t>giochi</w:t>
      </w:r>
      <w:proofErr w:type="spellEnd"/>
      <w:r w:rsidRPr="00F11E3F">
        <w:t xml:space="preserve"> </w:t>
      </w:r>
      <w:proofErr w:type="spellStart"/>
      <w:r w:rsidRPr="00F11E3F">
        <w:t>annuali</w:t>
      </w:r>
      <w:proofErr w:type="spellEnd"/>
      <w:r w:rsidRPr="00F11E3F">
        <w:t xml:space="preserve"> a Roma </w:t>
      </w:r>
      <w:proofErr w:type="spellStart"/>
      <w:r w:rsidRPr="00F11E3F">
        <w:t>nel</w:t>
      </w:r>
      <w:proofErr w:type="spellEnd"/>
      <w:r w:rsidRPr="00F11E3F">
        <w:t xml:space="preserve"> IV </w:t>
      </w:r>
      <w:proofErr w:type="spellStart"/>
      <w:r w:rsidRPr="00F11E3F">
        <w:t>secolo</w:t>
      </w:r>
      <w:proofErr w:type="spellEnd"/>
      <w:r w:rsidRPr="00F11E3F">
        <w:t xml:space="preserve"> d. C. : </w:t>
      </w:r>
      <w:proofErr w:type="spellStart"/>
      <w:r w:rsidRPr="00F11E3F">
        <w:t>aspetti</w:t>
      </w:r>
      <w:proofErr w:type="spellEnd"/>
      <w:r w:rsidRPr="00F11E3F">
        <w:t xml:space="preserve"> </w:t>
      </w:r>
      <w:proofErr w:type="spellStart"/>
      <w:r w:rsidRPr="00F11E3F">
        <w:t>economici</w:t>
      </w:r>
      <w:proofErr w:type="spellEnd"/>
      <w:r w:rsidRPr="00F11E3F">
        <w:t xml:space="preserve"> e </w:t>
      </w:r>
      <w:proofErr w:type="spellStart"/>
      <w:r w:rsidRPr="00F11E3F">
        <w:t>ideologici</w:t>
      </w:r>
      <w:proofErr w:type="spellEnd"/>
      <w:r w:rsidRPr="00F11E3F">
        <w:t xml:space="preserve"> », </w:t>
      </w:r>
      <w:r w:rsidRPr="00F11E3F">
        <w:rPr>
          <w:i/>
          <w:iCs/>
        </w:rPr>
        <w:t>ANSP</w:t>
      </w:r>
      <w:r w:rsidRPr="00F11E3F">
        <w:t>, n°11/1, 1981, p. 105-122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B1126B" w:rsidRPr="00F11E3F">
        <w:t xml:space="preserve"> via Mikado</w:t>
      </w:r>
      <w:r w:rsidRPr="00F11E3F">
        <w:t xml:space="preserve"> : </w:t>
      </w:r>
      <w:hyperlink r:id="rId31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https://www.jstor.org/stable/24305591</w:t>
        </w:r>
      </w:hyperlink>
      <w:r w:rsidRPr="00F11E3F">
        <w:t xml:space="preserve"> </w:t>
      </w:r>
    </w:p>
    <w:p w14:paraId="31BEC2E1" w14:textId="77777777" w:rsidR="003F06CB" w:rsidRPr="00F11E3F" w:rsidRDefault="003F06CB" w:rsidP="003F06CB">
      <w:pPr>
        <w:pStyle w:val="Style1focus"/>
      </w:pPr>
    </w:p>
    <w:p w14:paraId="7E46F971" w14:textId="4B6F292B" w:rsidR="003F06CB" w:rsidRPr="00F11E3F" w:rsidRDefault="003F06CB" w:rsidP="003F06CB">
      <w:pPr>
        <w:pStyle w:val="Style1focus"/>
      </w:pPr>
      <w:proofErr w:type="spellStart"/>
      <w:r w:rsidRPr="00F11E3F">
        <w:t>O</w:t>
      </w:r>
      <w:r w:rsidR="00B1126B" w:rsidRPr="00F11E3F">
        <w:t>rlandi</w:t>
      </w:r>
      <w:proofErr w:type="spellEnd"/>
      <w:r w:rsidRPr="00F11E3F">
        <w:t xml:space="preserve"> S., « Urban </w:t>
      </w:r>
      <w:proofErr w:type="spellStart"/>
      <w:r w:rsidRPr="00F11E3F">
        <w:t>prefects</w:t>
      </w:r>
      <w:proofErr w:type="spellEnd"/>
      <w:r w:rsidRPr="00F11E3F">
        <w:t xml:space="preserve"> and the </w:t>
      </w:r>
      <w:proofErr w:type="spellStart"/>
      <w:r w:rsidRPr="00F11E3F">
        <w:t>epigraphic</w:t>
      </w:r>
      <w:proofErr w:type="spellEnd"/>
      <w:r w:rsidRPr="00F11E3F">
        <w:t xml:space="preserve"> </w:t>
      </w:r>
      <w:proofErr w:type="spellStart"/>
      <w:r w:rsidRPr="00F11E3F">
        <w:t>evidence</w:t>
      </w:r>
      <w:proofErr w:type="spellEnd"/>
      <w:r w:rsidRPr="00F11E3F">
        <w:t xml:space="preserve"> of </w:t>
      </w:r>
      <w:proofErr w:type="spellStart"/>
      <w:r w:rsidRPr="00F11E3F">
        <w:t>late</w:t>
      </w:r>
      <w:proofErr w:type="spellEnd"/>
      <w:r w:rsidRPr="00F11E3F">
        <w:t xml:space="preserve"> antique Rome », </w:t>
      </w:r>
      <w:r w:rsidRPr="00F11E3F">
        <w:rPr>
          <w:i/>
          <w:iCs/>
        </w:rPr>
        <w:t>Antiquité Tardive</w:t>
      </w:r>
      <w:r w:rsidRPr="00F11E3F">
        <w:t>, n°25, 2018, p. 213-222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B1126B" w:rsidRPr="00F11E3F">
        <w:t xml:space="preserve">via Mikado </w:t>
      </w:r>
      <w:r w:rsidRPr="00F11E3F">
        <w:t xml:space="preserve">: </w:t>
      </w:r>
      <w:hyperlink r:id="rId32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https://www-brepolsonline-net.ezpaarse.univ-paris1.fr/doi/abs/10.1484/J.AT.5.114858</w:t>
        </w:r>
      </w:hyperlink>
    </w:p>
    <w:p w14:paraId="03DC5DBD" w14:textId="77777777" w:rsidR="003F06CB" w:rsidRPr="00F11E3F" w:rsidRDefault="003F06CB" w:rsidP="003F06CB">
      <w:pPr>
        <w:pStyle w:val="Style1focus"/>
      </w:pPr>
    </w:p>
    <w:p w14:paraId="3804CE8A" w14:textId="6D984C13" w:rsidR="003F06CB" w:rsidRPr="00F11E3F" w:rsidRDefault="003F06CB" w:rsidP="003F06CB">
      <w:pPr>
        <w:pStyle w:val="Style1focus"/>
      </w:pPr>
      <w:r w:rsidRPr="00F11E3F">
        <w:t>R</w:t>
      </w:r>
      <w:r w:rsidR="00B1126B" w:rsidRPr="00F11E3F">
        <w:t>app</w:t>
      </w:r>
      <w:r w:rsidRPr="00F11E3F">
        <w:t xml:space="preserve"> Cl., </w:t>
      </w:r>
      <w:proofErr w:type="spellStart"/>
      <w:r w:rsidRPr="00F11E3F">
        <w:t>S</w:t>
      </w:r>
      <w:r w:rsidR="00B1126B" w:rsidRPr="00F11E3F">
        <w:t>alzmann</w:t>
      </w:r>
      <w:proofErr w:type="spellEnd"/>
      <w:r w:rsidRPr="00F11E3F">
        <w:t xml:space="preserve"> M.</w:t>
      </w:r>
      <w:r w:rsidR="00B1126B" w:rsidRPr="00F11E3F">
        <w:t xml:space="preserve"> </w:t>
      </w:r>
      <w:r w:rsidRPr="00F11E3F">
        <w:t xml:space="preserve">R. (éd.), « Elites in </w:t>
      </w:r>
      <w:proofErr w:type="spellStart"/>
      <w:r w:rsidRPr="00F11E3F">
        <w:t>Late</w:t>
      </w:r>
      <w:proofErr w:type="spellEnd"/>
      <w:r w:rsidRPr="00F11E3F">
        <w:t xml:space="preserve"> </w:t>
      </w:r>
      <w:proofErr w:type="spellStart"/>
      <w:r w:rsidRPr="00F11E3F">
        <w:t>Antiquity</w:t>
      </w:r>
      <w:proofErr w:type="spellEnd"/>
      <w:r w:rsidRPr="00F11E3F">
        <w:t xml:space="preserve"> », </w:t>
      </w:r>
      <w:proofErr w:type="spellStart"/>
      <w:r w:rsidRPr="00F11E3F">
        <w:rPr>
          <w:i/>
          <w:iCs/>
        </w:rPr>
        <w:t>Arethusa</w:t>
      </w:r>
      <w:proofErr w:type="spellEnd"/>
      <w:r w:rsidRPr="00F11E3F">
        <w:t>, n°33/3, 2000, p. 315-468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="00B1126B" w:rsidRPr="00F11E3F">
        <w:t xml:space="preserve"> via Mikado</w:t>
      </w:r>
      <w:r w:rsidRPr="00F11E3F">
        <w:t xml:space="preserve"> : </w:t>
      </w:r>
      <w:hyperlink r:id="rId32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https://www.jstor.org/stable/i40191458</w:t>
        </w:r>
      </w:hyperlink>
      <w:r w:rsidRPr="00F11E3F">
        <w:t xml:space="preserve"> </w:t>
      </w:r>
    </w:p>
    <w:p w14:paraId="2B74446C" w14:textId="77777777" w:rsidR="003F06CB" w:rsidRPr="00F11E3F" w:rsidRDefault="003F06CB" w:rsidP="003F06CB">
      <w:pPr>
        <w:pStyle w:val="Style1focus"/>
      </w:pPr>
    </w:p>
    <w:p w14:paraId="2671B73B" w14:textId="6DFB4551" w:rsidR="003F06CB" w:rsidRPr="00F11E3F" w:rsidRDefault="003F06CB" w:rsidP="003F06CB">
      <w:pPr>
        <w:pStyle w:val="Style1focus"/>
      </w:pPr>
      <w:r w:rsidRPr="00F11E3F">
        <w:t>Z</w:t>
      </w:r>
      <w:r w:rsidR="00B1126B" w:rsidRPr="00F11E3F">
        <w:t>uckerman</w:t>
      </w:r>
      <w:r w:rsidRPr="00F11E3F">
        <w:t xml:space="preserve"> C., « </w:t>
      </w:r>
      <w:proofErr w:type="spellStart"/>
      <w:r w:rsidRPr="00F11E3F">
        <w:t>Two</w:t>
      </w:r>
      <w:proofErr w:type="spellEnd"/>
      <w:r w:rsidRPr="00F11E3F">
        <w:t xml:space="preserve"> </w:t>
      </w:r>
      <w:proofErr w:type="spellStart"/>
      <w:r w:rsidRPr="00F11E3F">
        <w:t>reforms</w:t>
      </w:r>
      <w:proofErr w:type="spellEnd"/>
      <w:r w:rsidRPr="00F11E3F">
        <w:t xml:space="preserve"> of the 370s : </w:t>
      </w:r>
      <w:proofErr w:type="spellStart"/>
      <w:r w:rsidRPr="00F11E3F">
        <w:t>recruiting</w:t>
      </w:r>
      <w:proofErr w:type="spellEnd"/>
      <w:r w:rsidRPr="00F11E3F">
        <w:t xml:space="preserve"> </w:t>
      </w:r>
      <w:proofErr w:type="spellStart"/>
      <w:r w:rsidRPr="00F11E3F">
        <w:t>soldiers</w:t>
      </w:r>
      <w:proofErr w:type="spellEnd"/>
      <w:r w:rsidRPr="00F11E3F">
        <w:t xml:space="preserve"> and </w:t>
      </w:r>
      <w:proofErr w:type="spellStart"/>
      <w:r w:rsidRPr="00F11E3F">
        <w:t>senators</w:t>
      </w:r>
      <w:proofErr w:type="spellEnd"/>
      <w:r w:rsidRPr="00F11E3F">
        <w:t xml:space="preserve"> in the </w:t>
      </w:r>
      <w:proofErr w:type="spellStart"/>
      <w:r w:rsidRPr="00F11E3F">
        <w:t>divided</w:t>
      </w:r>
      <w:proofErr w:type="spellEnd"/>
      <w:r w:rsidRPr="00F11E3F">
        <w:t xml:space="preserve"> empire », </w:t>
      </w:r>
      <w:proofErr w:type="spellStart"/>
      <w:r w:rsidRPr="00F11E3F">
        <w:rPr>
          <w:i/>
          <w:iCs/>
        </w:rPr>
        <w:t>REByz</w:t>
      </w:r>
      <w:proofErr w:type="spellEnd"/>
      <w:r w:rsidRPr="00F11E3F">
        <w:t>, n°56, 1998, p. 79-139</w:t>
      </w:r>
      <w:r w:rsidRPr="00F11E3F">
        <w:br/>
        <w:t xml:space="preserve">Disponible sur Persée : </w:t>
      </w:r>
      <w:hyperlink r:id="rId322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https://www.persee.fr/doc/rebyz_0766-5598_1998_num_56_1_1952</w:t>
        </w:r>
      </w:hyperlink>
      <w:r w:rsidRPr="00F11E3F">
        <w:t xml:space="preserve"> </w:t>
      </w:r>
    </w:p>
    <w:p w14:paraId="738F1DA9" w14:textId="77777777" w:rsidR="003F06CB" w:rsidRPr="00F11E3F" w:rsidRDefault="003F06CB" w:rsidP="003F06CB">
      <w:pPr>
        <w:pStyle w:val="Style1focus"/>
      </w:pPr>
    </w:p>
    <w:p w14:paraId="2295D8BE" w14:textId="77777777" w:rsidR="00024A83" w:rsidRPr="00F11E3F" w:rsidRDefault="00024A83" w:rsidP="003F06CB">
      <w:pPr>
        <w:pStyle w:val="Titre1focus"/>
        <w:rPr>
          <w:color w:val="auto"/>
        </w:rPr>
      </w:pPr>
    </w:p>
    <w:p w14:paraId="5471C452" w14:textId="4ABCDB40" w:rsidR="003F06CB" w:rsidRPr="00F11E3F" w:rsidRDefault="003F06CB" w:rsidP="003F06CB">
      <w:pPr>
        <w:pStyle w:val="Titre1focus"/>
        <w:rPr>
          <w:color w:val="auto"/>
        </w:rPr>
      </w:pPr>
      <w:r w:rsidRPr="00F11E3F">
        <w:rPr>
          <w:color w:val="auto"/>
        </w:rPr>
        <w:t>11. Les évolutions religieuses</w:t>
      </w:r>
    </w:p>
    <w:p w14:paraId="2B85553B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11.1 Vers un Empire chrétien : le pouvoir et les religions</w:t>
      </w:r>
    </w:p>
    <w:p w14:paraId="3523914D" w14:textId="734C65A5" w:rsidR="003F06CB" w:rsidRPr="00F11E3F" w:rsidRDefault="003F06CB" w:rsidP="003F06CB">
      <w:pPr>
        <w:pStyle w:val="Style1focus"/>
      </w:pPr>
      <w:proofErr w:type="spellStart"/>
      <w:r w:rsidRPr="00F11E3F">
        <w:t>C</w:t>
      </w:r>
      <w:r w:rsidR="00B1126B" w:rsidRPr="00F11E3F">
        <w:t>hastagnol</w:t>
      </w:r>
      <w:proofErr w:type="spellEnd"/>
      <w:r w:rsidRPr="00F11E3F">
        <w:t xml:space="preserve"> A., « L’inscription constantinienne d’</w:t>
      </w:r>
      <w:proofErr w:type="spellStart"/>
      <w:r w:rsidRPr="00F11E3F">
        <w:t>Orcistus</w:t>
      </w:r>
      <w:proofErr w:type="spellEnd"/>
      <w:r w:rsidRPr="00F11E3F">
        <w:t xml:space="preserve"> », </w:t>
      </w:r>
      <w:r w:rsidRPr="00F11E3F">
        <w:rPr>
          <w:i/>
          <w:iCs/>
        </w:rPr>
        <w:t>MEFRA</w:t>
      </w:r>
      <w:r w:rsidRPr="00F11E3F">
        <w:t>, n°93-1, 1981, p. 381-416</w:t>
      </w:r>
      <w:r w:rsidRPr="00F11E3F">
        <w:br/>
        <w:t xml:space="preserve">Disponible sur Persée : </w:t>
      </w:r>
      <w:hyperlink r:id="rId32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https://www.persee.fr/doc/mefr_0223-5102_1981_num_93_1_1279</w:t>
        </w:r>
      </w:hyperlink>
    </w:p>
    <w:p w14:paraId="3089FAC9" w14:textId="77777777" w:rsidR="003F06CB" w:rsidRPr="00F11E3F" w:rsidRDefault="003F06CB" w:rsidP="003F06CB">
      <w:pPr>
        <w:pStyle w:val="Style1focus"/>
      </w:pPr>
    </w:p>
    <w:p w14:paraId="3866B342" w14:textId="25FBA1D8" w:rsidR="003F06CB" w:rsidRPr="00F11E3F" w:rsidRDefault="003F06CB" w:rsidP="003F06CB">
      <w:pPr>
        <w:pStyle w:val="Style1focus"/>
      </w:pPr>
      <w:r w:rsidRPr="00F11E3F">
        <w:t>G</w:t>
      </w:r>
      <w:r w:rsidR="00B1126B" w:rsidRPr="00F11E3F">
        <w:t>oddard</w:t>
      </w:r>
      <w:r w:rsidRPr="00F11E3F">
        <w:t xml:space="preserve"> Chr. J., « Les formes festives de l’allégeance au prince en Italie centrale, sous le règne de Constantin : un suicide religieux ? », </w:t>
      </w:r>
      <w:r w:rsidRPr="00F11E3F">
        <w:rPr>
          <w:i/>
          <w:iCs/>
        </w:rPr>
        <w:t>MEFRA</w:t>
      </w:r>
      <w:r w:rsidRPr="00F11E3F">
        <w:t>, n°114/2, 2002, p. 1025-1088</w:t>
      </w:r>
      <w:r w:rsidRPr="00F11E3F">
        <w:br/>
        <w:t xml:space="preserve">Disponible sur Persée : </w:t>
      </w:r>
      <w:hyperlink r:id="rId32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https://www.persee.fr/doc/mefr_0223-5102_2002_num_114_2_9742</w:t>
        </w:r>
      </w:hyperlink>
      <w:r w:rsidRPr="00F11E3F">
        <w:t xml:space="preserve"> </w:t>
      </w:r>
    </w:p>
    <w:p w14:paraId="56F7B455" w14:textId="77777777" w:rsidR="003F06CB" w:rsidRPr="00F11E3F" w:rsidRDefault="003F06CB" w:rsidP="003F06CB">
      <w:pPr>
        <w:pStyle w:val="Style1focus"/>
      </w:pPr>
    </w:p>
    <w:p w14:paraId="77CDF40C" w14:textId="1221857B" w:rsidR="003F06CB" w:rsidRPr="00F11E3F" w:rsidRDefault="003F06CB" w:rsidP="003F06CB">
      <w:pPr>
        <w:pStyle w:val="Style1focus"/>
      </w:pPr>
      <w:r w:rsidRPr="00F11E3F">
        <w:t>M</w:t>
      </w:r>
      <w:r w:rsidR="00B1126B" w:rsidRPr="00F11E3F">
        <w:t>araval</w:t>
      </w:r>
      <w:r w:rsidRPr="00F11E3F">
        <w:t xml:space="preserve"> P</w:t>
      </w:r>
      <w:r w:rsidR="00E8007C" w:rsidRPr="00F11E3F">
        <w:t>.</w:t>
      </w:r>
      <w:r w:rsidRPr="00F11E3F">
        <w:t xml:space="preserve">, </w:t>
      </w:r>
      <w:r w:rsidRPr="00F11E3F">
        <w:rPr>
          <w:i/>
          <w:iCs/>
        </w:rPr>
        <w:t>Le christianisme de Constantin à la conquête arabe</w:t>
      </w:r>
      <w:r w:rsidRPr="00F11E3F">
        <w:t>, Paris, 2005</w:t>
      </w:r>
      <w:r w:rsidRPr="00F11E3F">
        <w:br/>
        <w:t>Disponible sur Cairn</w:t>
      </w:r>
      <w:r w:rsidR="00B1126B" w:rsidRPr="00F11E3F">
        <w:t xml:space="preserve"> via Mikado</w:t>
      </w:r>
      <w:r w:rsidRPr="00F11E3F">
        <w:t xml:space="preserve"> : </w:t>
      </w:r>
      <w:hyperlink r:id="rId32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https://www-cairn-info.ezpaarse.univ-paris1.fr/le-christianisme-de-constantin-a-la-conquete-arabe--9782130548836.htm</w:t>
        </w:r>
      </w:hyperlink>
    </w:p>
    <w:p w14:paraId="33186207" w14:textId="77777777" w:rsidR="003F06CB" w:rsidRPr="00F11E3F" w:rsidRDefault="003F06CB" w:rsidP="003F06CB">
      <w:pPr>
        <w:pStyle w:val="Style1focus"/>
      </w:pPr>
    </w:p>
    <w:p w14:paraId="49756F26" w14:textId="64425A83" w:rsidR="003F06CB" w:rsidRPr="00F11E3F" w:rsidRDefault="003F06CB" w:rsidP="003F06CB">
      <w:pPr>
        <w:pStyle w:val="Style1focus"/>
      </w:pPr>
      <w:r w:rsidRPr="00F11E3F">
        <w:t>M</w:t>
      </w:r>
      <w:r w:rsidR="00B1126B" w:rsidRPr="00F11E3F">
        <w:t>araval</w:t>
      </w:r>
      <w:r w:rsidRPr="00F11E3F">
        <w:t xml:space="preserve"> P., </w:t>
      </w:r>
      <w:proofErr w:type="spellStart"/>
      <w:r w:rsidRPr="00F11E3F">
        <w:t>M</w:t>
      </w:r>
      <w:r w:rsidR="00B1126B" w:rsidRPr="00F11E3F">
        <w:t>imouni</w:t>
      </w:r>
      <w:proofErr w:type="spellEnd"/>
      <w:r w:rsidRPr="00F11E3F">
        <w:t xml:space="preserve"> S. Cl., </w:t>
      </w:r>
      <w:r w:rsidRPr="00F11E3F">
        <w:rPr>
          <w:i/>
          <w:iCs/>
        </w:rPr>
        <w:t>Le christianisme des origines à Constantin</w:t>
      </w:r>
      <w:r w:rsidRPr="00F11E3F">
        <w:t>, Paris, 2006</w:t>
      </w:r>
      <w:r w:rsidRPr="00F11E3F">
        <w:br/>
        <w:t>Disponible sur Cairn</w:t>
      </w:r>
      <w:r w:rsidR="00B1126B" w:rsidRPr="00F11E3F">
        <w:t xml:space="preserve"> via Mikado</w:t>
      </w:r>
      <w:r w:rsidRPr="00F11E3F">
        <w:t xml:space="preserve"> : </w:t>
      </w:r>
      <w:hyperlink r:id="rId32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https://www-cairn-info.ezpaarse.univ-paris1.fr/le-christianisme-des-origines-a-constantin--9782130528777.htm</w:t>
        </w:r>
      </w:hyperlink>
    </w:p>
    <w:p w14:paraId="3935DF05" w14:textId="77777777" w:rsidR="003F06CB" w:rsidRPr="00F11E3F" w:rsidRDefault="003F06CB" w:rsidP="003F06CB">
      <w:pPr>
        <w:pStyle w:val="Style1focus"/>
      </w:pPr>
    </w:p>
    <w:p w14:paraId="62B990F7" w14:textId="256A7C0D" w:rsidR="003F06CB" w:rsidRPr="00F11E3F" w:rsidRDefault="003F06CB" w:rsidP="003F06CB">
      <w:pPr>
        <w:pStyle w:val="Style1focus"/>
      </w:pPr>
      <w:r w:rsidRPr="00F11E3F">
        <w:t>M</w:t>
      </w:r>
      <w:r w:rsidR="008D142E" w:rsidRPr="00F11E3F">
        <w:t>énard</w:t>
      </w:r>
      <w:r w:rsidRPr="00F11E3F">
        <w:t xml:space="preserve"> H., </w:t>
      </w:r>
      <w:r w:rsidRPr="00F11E3F">
        <w:rPr>
          <w:i/>
          <w:iCs/>
        </w:rPr>
        <w:t xml:space="preserve">Maintenir l’ordre à Rome, IIe-IVe siècle </w:t>
      </w:r>
      <w:proofErr w:type="spellStart"/>
      <w:r w:rsidRPr="00F11E3F">
        <w:rPr>
          <w:i/>
          <w:iCs/>
        </w:rPr>
        <w:t>ap</w:t>
      </w:r>
      <w:proofErr w:type="spellEnd"/>
      <w:r w:rsidRPr="00F11E3F">
        <w:rPr>
          <w:i/>
          <w:iCs/>
        </w:rPr>
        <w:t>. J.</w:t>
      </w:r>
      <w:r w:rsidR="00B1126B" w:rsidRPr="00F11E3F">
        <w:rPr>
          <w:i/>
          <w:iCs/>
        </w:rPr>
        <w:t>-</w:t>
      </w:r>
      <w:r w:rsidRPr="00F11E3F">
        <w:rPr>
          <w:i/>
          <w:iCs/>
        </w:rPr>
        <w:t>C.</w:t>
      </w:r>
      <w:r w:rsidRPr="00F11E3F">
        <w:t>, Champ Vallon, 2004</w:t>
      </w:r>
      <w:r w:rsidRPr="00F11E3F">
        <w:br/>
        <w:t xml:space="preserve">Disponible sur </w:t>
      </w:r>
      <w:r w:rsidR="00F504F2" w:rsidRPr="00F11E3F">
        <w:t>Numérique</w:t>
      </w:r>
      <w:r w:rsidRPr="00F11E3F">
        <w:t xml:space="preserve"> Premium </w:t>
      </w:r>
      <w:r w:rsidR="008D142E" w:rsidRPr="00F11E3F">
        <w:t xml:space="preserve">via Mikado </w:t>
      </w:r>
      <w:r w:rsidRPr="00F11E3F">
        <w:t xml:space="preserve">: </w:t>
      </w:r>
      <w:hyperlink r:id="rId32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https://www-numeriquepremium-com.ezpaarse.univ-paris1.fr/doi/epdf/10.14375/NP.9791026705468</w:t>
        </w:r>
      </w:hyperlink>
      <w:r w:rsidRPr="00F11E3F">
        <w:t xml:space="preserve"> </w:t>
      </w:r>
    </w:p>
    <w:p w14:paraId="03FB3EE2" w14:textId="77777777" w:rsidR="003F06CB" w:rsidRPr="00F11E3F" w:rsidRDefault="003F06CB" w:rsidP="003F06CB">
      <w:pPr>
        <w:pStyle w:val="Style1focus"/>
      </w:pPr>
    </w:p>
    <w:p w14:paraId="58A80DD6" w14:textId="5A0B12CD" w:rsidR="003F06CB" w:rsidRPr="00F11E3F" w:rsidRDefault="003F06CB" w:rsidP="003F06CB">
      <w:pPr>
        <w:pStyle w:val="Style1focus"/>
      </w:pPr>
      <w:r w:rsidRPr="00F11E3F">
        <w:t>N</w:t>
      </w:r>
      <w:r w:rsidR="008D142E" w:rsidRPr="00F11E3F">
        <w:t>emo-</w:t>
      </w:r>
      <w:proofErr w:type="spellStart"/>
      <w:r w:rsidR="008D142E" w:rsidRPr="00F11E3F">
        <w:t>Pekelman</w:t>
      </w:r>
      <w:proofErr w:type="spellEnd"/>
      <w:r w:rsidRPr="00F11E3F">
        <w:t xml:space="preserve"> C., « Le statut du judaïsme dans le droit romain à la lumière du contentieux des conflits de lois (IV-Ve siècles) », </w:t>
      </w:r>
      <w:r w:rsidRPr="00F11E3F">
        <w:rPr>
          <w:i/>
          <w:iCs/>
        </w:rPr>
        <w:t>Médiévales</w:t>
      </w:r>
      <w:r w:rsidRPr="00F11E3F">
        <w:t>, n°71, 2016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</w:t>
      </w:r>
      <w:proofErr w:type="spellStart"/>
      <w:r w:rsidRPr="00F11E3F">
        <w:t>Journals</w:t>
      </w:r>
      <w:proofErr w:type="spellEnd"/>
      <w:r w:rsidR="008D142E" w:rsidRPr="00F11E3F">
        <w:t xml:space="preserve"> via Mikado</w:t>
      </w:r>
      <w:r w:rsidRPr="00F11E3F">
        <w:t xml:space="preserve"> : </w:t>
      </w:r>
      <w:hyperlink r:id="rId328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https://journals.openedition.org/medievales/7878</w:t>
        </w:r>
      </w:hyperlink>
    </w:p>
    <w:p w14:paraId="4227AB40" w14:textId="77777777" w:rsidR="003F06CB" w:rsidRPr="00F11E3F" w:rsidRDefault="003F06CB" w:rsidP="003F06CB">
      <w:pPr>
        <w:pStyle w:val="Style1focus"/>
      </w:pPr>
    </w:p>
    <w:p w14:paraId="06E18E4B" w14:textId="2B5B1ACD" w:rsidR="003F06CB" w:rsidRPr="00F11E3F" w:rsidRDefault="003F06CB" w:rsidP="003F06CB">
      <w:pPr>
        <w:pStyle w:val="Style1focus"/>
      </w:pPr>
      <w:r w:rsidRPr="00F11E3F">
        <w:t>P</w:t>
      </w:r>
      <w:r w:rsidR="008D142E" w:rsidRPr="00F11E3F">
        <w:t>uech</w:t>
      </w:r>
      <w:r w:rsidRPr="00F11E3F">
        <w:t xml:space="preserve"> V., « Constantin et les païens : un </w:t>
      </w:r>
      <w:proofErr w:type="spellStart"/>
      <w:r w:rsidRPr="00F11E3F">
        <w:rPr>
          <w:i/>
          <w:iCs/>
        </w:rPr>
        <w:t>dominus</w:t>
      </w:r>
      <w:proofErr w:type="spellEnd"/>
      <w:r w:rsidRPr="00F11E3F">
        <w:t xml:space="preserve"> très libéral », dans Ph. Le </w:t>
      </w:r>
      <w:proofErr w:type="spellStart"/>
      <w:r w:rsidRPr="00F11E3F">
        <w:t>Doze</w:t>
      </w:r>
      <w:proofErr w:type="spellEnd"/>
      <w:r w:rsidRPr="00F11E3F">
        <w:t xml:space="preserve"> (</w:t>
      </w:r>
      <w:proofErr w:type="spellStart"/>
      <w:r w:rsidRPr="00F11E3F">
        <w:t>dir</w:t>
      </w:r>
      <w:proofErr w:type="spellEnd"/>
      <w:r w:rsidRPr="00F11E3F">
        <w:t xml:space="preserve">.), </w:t>
      </w:r>
      <w:r w:rsidRPr="00F11E3F">
        <w:rPr>
          <w:i/>
          <w:iCs/>
        </w:rPr>
        <w:t>Le costume de prince : Vivre et se conduire en souverain dans la Rome antique d’Auguste à Constantin</w:t>
      </w:r>
      <w:r w:rsidRPr="00F11E3F">
        <w:t>, Rome, 2021, p. 179-202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8D142E" w:rsidRPr="00F11E3F">
        <w:t xml:space="preserve"> via Mikado</w:t>
      </w:r>
      <w:r w:rsidRPr="00F11E3F">
        <w:t xml:space="preserve"> : </w:t>
      </w:r>
      <w:hyperlink r:id="rId329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https://books-openedition-org.ezpaarse.univ-paris1.fr/efr/19952</w:t>
        </w:r>
      </w:hyperlink>
    </w:p>
    <w:p w14:paraId="161C9722" w14:textId="77777777" w:rsidR="003F06CB" w:rsidRPr="00F11E3F" w:rsidRDefault="003F06CB" w:rsidP="003F06CB">
      <w:pPr>
        <w:pStyle w:val="Style1focus"/>
      </w:pPr>
    </w:p>
    <w:p w14:paraId="61DEBC8E" w14:textId="0C4F3D13" w:rsidR="003F06CB" w:rsidRPr="00F11E3F" w:rsidRDefault="003F06CB" w:rsidP="003F06CB">
      <w:pPr>
        <w:pStyle w:val="Style1focus"/>
      </w:pPr>
      <w:proofErr w:type="spellStart"/>
      <w:r w:rsidRPr="00F11E3F">
        <w:t>S</w:t>
      </w:r>
      <w:r w:rsidR="008D142E" w:rsidRPr="00F11E3F">
        <w:t>irks</w:t>
      </w:r>
      <w:proofErr w:type="spellEnd"/>
      <w:r w:rsidRPr="00F11E3F">
        <w:t xml:space="preserve"> B., « Law and Administration in the </w:t>
      </w:r>
      <w:proofErr w:type="spellStart"/>
      <w:r w:rsidRPr="00F11E3F">
        <w:t>Collectio</w:t>
      </w:r>
      <w:proofErr w:type="spellEnd"/>
      <w:r w:rsidRPr="00F11E3F">
        <w:t xml:space="preserve"> </w:t>
      </w:r>
      <w:proofErr w:type="spellStart"/>
      <w:r w:rsidRPr="00F11E3F">
        <w:t>Avellana</w:t>
      </w:r>
      <w:proofErr w:type="spellEnd"/>
      <w:r w:rsidRPr="00F11E3F">
        <w:t xml:space="preserve"> », </w:t>
      </w:r>
      <w:proofErr w:type="spellStart"/>
      <w:r w:rsidRPr="00F11E3F">
        <w:rPr>
          <w:i/>
          <w:iCs/>
        </w:rPr>
        <w:t>Tesserae</w:t>
      </w:r>
      <w:proofErr w:type="spellEnd"/>
      <w:r w:rsidRPr="00F11E3F">
        <w:rPr>
          <w:i/>
          <w:iCs/>
        </w:rPr>
        <w:t xml:space="preserve"> Iuris</w:t>
      </w:r>
      <w:r w:rsidRPr="00F11E3F">
        <w:t>, n°1, 2020, p. 47-58</w:t>
      </w:r>
      <w:r w:rsidRPr="00F11E3F">
        <w:br/>
        <w:t xml:space="preserve">Disponible en ligne : </w:t>
      </w:r>
      <w:hyperlink r:id="rId330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https://journals.uniurb.it/index.php/tesseraeiuris/article/view/3800/3300</w:t>
        </w:r>
      </w:hyperlink>
    </w:p>
    <w:p w14:paraId="38F47F2F" w14:textId="77777777" w:rsidR="003F06CB" w:rsidRPr="00F11E3F" w:rsidRDefault="003F06CB" w:rsidP="003F06CB">
      <w:pPr>
        <w:pStyle w:val="Style1focus"/>
      </w:pPr>
    </w:p>
    <w:p w14:paraId="16C0019F" w14:textId="6A13EFA2" w:rsidR="003F06CB" w:rsidRPr="00F11E3F" w:rsidRDefault="003F06CB" w:rsidP="003F06CB">
      <w:pPr>
        <w:pStyle w:val="Style1focus"/>
      </w:pPr>
      <w:r w:rsidRPr="00F11E3F">
        <w:t>V</w:t>
      </w:r>
      <w:r w:rsidR="008D142E" w:rsidRPr="00F11E3F">
        <w:t xml:space="preserve">an </w:t>
      </w:r>
      <w:proofErr w:type="spellStart"/>
      <w:r w:rsidR="008D142E" w:rsidRPr="00F11E3F">
        <w:t>Nuffelen</w:t>
      </w:r>
      <w:proofErr w:type="spellEnd"/>
      <w:r w:rsidR="008D142E" w:rsidRPr="00F11E3F">
        <w:t xml:space="preserve"> </w:t>
      </w:r>
      <w:r w:rsidRPr="00F11E3F">
        <w:t xml:space="preserve">P., </w:t>
      </w:r>
      <w:r w:rsidRPr="00F11E3F">
        <w:rPr>
          <w:i/>
          <w:iCs/>
        </w:rPr>
        <w:t>Penser la tolérance durant l’Antiquité tardive</w:t>
      </w:r>
      <w:r w:rsidRPr="00F11E3F">
        <w:t>, Paris, 2018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</w:t>
      </w:r>
      <w:r w:rsidR="008D142E" w:rsidRPr="00F11E3F">
        <w:t xml:space="preserve"> via Mikado</w:t>
      </w:r>
      <w:r w:rsidRPr="00F11E3F">
        <w:t xml:space="preserve"> : </w:t>
      </w:r>
      <w:hyperlink r:id="rId331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https://books-openedition-org.ezpaarse.univ-paris1.fr/ephe/1174</w:t>
        </w:r>
      </w:hyperlink>
    </w:p>
    <w:p w14:paraId="5F0AF88B" w14:textId="77777777" w:rsidR="003F06CB" w:rsidRPr="00F11E3F" w:rsidRDefault="003F06CB" w:rsidP="003F06CB">
      <w:pPr>
        <w:pStyle w:val="Style1focus"/>
      </w:pPr>
    </w:p>
    <w:p w14:paraId="36EFE224" w14:textId="77777777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11.2 Les évêques, leur rapport au pouvoir politique et le développement de l’autorité épiscopale</w:t>
      </w:r>
    </w:p>
    <w:p w14:paraId="2BC33FBE" w14:textId="3C31E252" w:rsidR="003F06CB" w:rsidRPr="00F11E3F" w:rsidRDefault="003F06CB" w:rsidP="003F06CB">
      <w:pPr>
        <w:pStyle w:val="Style1focus"/>
      </w:pPr>
      <w:r w:rsidRPr="00F11E3F">
        <w:t>H</w:t>
      </w:r>
      <w:r w:rsidR="008D142E" w:rsidRPr="00F11E3F">
        <w:t>uck</w:t>
      </w:r>
      <w:r w:rsidRPr="00F11E3F">
        <w:t xml:space="preserve"> O., « Audience épiscopale et forum shopping</w:t>
      </w:r>
      <w:r w:rsidR="00F504F2" w:rsidRPr="00F11E3F">
        <w:t xml:space="preserve"> </w:t>
      </w:r>
      <w:r w:rsidRPr="00F11E3F">
        <w:t xml:space="preserve">(encore à propos de </w:t>
      </w:r>
      <w:proofErr w:type="spellStart"/>
      <w:r w:rsidRPr="00F11E3F">
        <w:t>l’</w:t>
      </w:r>
      <w:r w:rsidRPr="00F11E3F">
        <w:rPr>
          <w:i/>
          <w:iCs/>
        </w:rPr>
        <w:t>ep</w:t>
      </w:r>
      <w:proofErr w:type="spellEnd"/>
      <w:r w:rsidRPr="00F11E3F">
        <w:t>. III, 36 d</w:t>
      </w:r>
      <w:r w:rsidR="00F504F2" w:rsidRPr="00F11E3F">
        <w:t>e</w:t>
      </w:r>
      <w:r w:rsidRPr="00F11E3F">
        <w:t xml:space="preserve"> Symmaque) », </w:t>
      </w:r>
      <w:proofErr w:type="spellStart"/>
      <w:r w:rsidRPr="00F11E3F">
        <w:rPr>
          <w:i/>
          <w:iCs/>
        </w:rPr>
        <w:t>Tesserae</w:t>
      </w:r>
      <w:proofErr w:type="spellEnd"/>
      <w:r w:rsidRPr="00F11E3F">
        <w:rPr>
          <w:i/>
          <w:iCs/>
        </w:rPr>
        <w:t xml:space="preserve"> Iuris</w:t>
      </w:r>
      <w:r w:rsidRPr="00F11E3F">
        <w:t>, n°1, 2020, 53-95</w:t>
      </w:r>
      <w:r w:rsidRPr="00F11E3F">
        <w:br/>
        <w:t>Disponible en ligne :</w:t>
      </w:r>
    </w:p>
    <w:p w14:paraId="7C712C7E" w14:textId="77777777" w:rsidR="003F06CB" w:rsidRPr="00F11E3F" w:rsidRDefault="002D4763" w:rsidP="003F06CB">
      <w:pPr>
        <w:pStyle w:val="Style1focus"/>
      </w:pPr>
      <w:hyperlink r:id="rId332" w:history="1">
        <w:r w:rsidR="003F06CB"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https://journals.uniurb.it/index.php/tesseraeiuris/article/download/3817/3315</w:t>
        </w:r>
      </w:hyperlink>
      <w:r w:rsidR="003F06CB" w:rsidRPr="00F11E3F">
        <w:t xml:space="preserve"> </w:t>
      </w:r>
    </w:p>
    <w:p w14:paraId="1CC4E120" w14:textId="77777777" w:rsidR="003F06CB" w:rsidRPr="00F11E3F" w:rsidRDefault="003F06CB" w:rsidP="003F06CB">
      <w:pPr>
        <w:pStyle w:val="Style1focus"/>
      </w:pPr>
    </w:p>
    <w:p w14:paraId="47FD4C23" w14:textId="435075F3" w:rsidR="003F06CB" w:rsidRPr="00F11E3F" w:rsidRDefault="003F06CB" w:rsidP="003F06CB">
      <w:pPr>
        <w:pStyle w:val="Style1focus"/>
      </w:pPr>
      <w:proofErr w:type="spellStart"/>
      <w:r w:rsidRPr="00F11E3F">
        <w:t>L</w:t>
      </w:r>
      <w:r w:rsidR="008D142E" w:rsidRPr="00F11E3F">
        <w:t>izzi</w:t>
      </w:r>
      <w:proofErr w:type="spellEnd"/>
      <w:r w:rsidRPr="00F11E3F">
        <w:t xml:space="preserve"> R</w:t>
      </w:r>
      <w:r w:rsidR="00E8007C" w:rsidRPr="00F11E3F">
        <w:t>.</w:t>
      </w:r>
      <w:r w:rsidRPr="00F11E3F">
        <w:t xml:space="preserve">, « I </w:t>
      </w:r>
      <w:proofErr w:type="spellStart"/>
      <w:r w:rsidRPr="00F11E3F">
        <w:t>vescovi</w:t>
      </w:r>
      <w:proofErr w:type="spellEnd"/>
      <w:r w:rsidRPr="00F11E3F">
        <w:t xml:space="preserve"> e il </w:t>
      </w:r>
      <w:proofErr w:type="spellStart"/>
      <w:r w:rsidRPr="00F11E3F">
        <w:t>governo</w:t>
      </w:r>
      <w:proofErr w:type="spellEnd"/>
      <w:r w:rsidRPr="00F11E3F">
        <w:t xml:space="preserve"> delle </w:t>
      </w:r>
      <w:proofErr w:type="spellStart"/>
      <w:r w:rsidRPr="00F11E3F">
        <w:t>città</w:t>
      </w:r>
      <w:proofErr w:type="spellEnd"/>
      <w:r w:rsidRPr="00F11E3F">
        <w:t xml:space="preserve"> (IV-VI </w:t>
      </w:r>
      <w:proofErr w:type="spellStart"/>
      <w:r w:rsidRPr="00F11E3F">
        <w:t>secolo</w:t>
      </w:r>
      <w:proofErr w:type="spellEnd"/>
      <w:r w:rsidRPr="00F11E3F">
        <w:t xml:space="preserve">) », </w:t>
      </w:r>
      <w:r w:rsidRPr="00F11E3F">
        <w:rPr>
          <w:i/>
          <w:iCs/>
        </w:rPr>
        <w:t>Antiquité Tardive</w:t>
      </w:r>
      <w:r w:rsidRPr="00F11E3F">
        <w:t>, n°26, 2019, p. 149-162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D142E" w:rsidRPr="00F11E3F">
        <w:t xml:space="preserve">via Mikado </w:t>
      </w:r>
      <w:r w:rsidRPr="00F11E3F">
        <w:t xml:space="preserve">: </w:t>
      </w:r>
      <w:hyperlink r:id="rId333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https://www-brepolsonline-net.ezpaarse.univ-paris1.fr/doi/abs/10.1484/J.AT.5.116752</w:t>
        </w:r>
      </w:hyperlink>
    </w:p>
    <w:p w14:paraId="5B5EA771" w14:textId="77777777" w:rsidR="003F06CB" w:rsidRPr="00F11E3F" w:rsidRDefault="003F06CB" w:rsidP="003F06CB">
      <w:pPr>
        <w:pStyle w:val="Style1focus"/>
      </w:pPr>
    </w:p>
    <w:p w14:paraId="594A73E3" w14:textId="47A4F4F1" w:rsidR="003F06CB" w:rsidRPr="00F11E3F" w:rsidRDefault="003F06CB" w:rsidP="003F06CB">
      <w:pPr>
        <w:pStyle w:val="Style1focus"/>
      </w:pPr>
      <w:r w:rsidRPr="00F11E3F">
        <w:t>N</w:t>
      </w:r>
      <w:r w:rsidR="008D142E" w:rsidRPr="00F11E3F">
        <w:t>auroy</w:t>
      </w:r>
      <w:r w:rsidRPr="00F11E3F">
        <w:t xml:space="preserve"> G., « Le fouet et le miel. Le combat d’Ambroise en 386 contre l’arianisme milanais », </w:t>
      </w:r>
    </w:p>
    <w:p w14:paraId="184CC381" w14:textId="5158F3A2" w:rsidR="003F06CB" w:rsidRPr="00F11E3F" w:rsidRDefault="003F06CB" w:rsidP="003F06CB">
      <w:pPr>
        <w:pStyle w:val="Style1focus"/>
      </w:pPr>
      <w:proofErr w:type="spellStart"/>
      <w:r w:rsidRPr="00F11E3F">
        <w:rPr>
          <w:i/>
          <w:iCs/>
        </w:rPr>
        <w:t>RecAug</w:t>
      </w:r>
      <w:proofErr w:type="spellEnd"/>
      <w:r w:rsidRPr="00F11E3F">
        <w:t>, n°23, 1988, p. 3-86</w:t>
      </w:r>
      <w:r w:rsidRPr="00F11E3F">
        <w:br/>
        <w:t xml:space="preserve">Disponible sur </w:t>
      </w:r>
      <w:proofErr w:type="spellStart"/>
      <w:r w:rsidRPr="00F11E3F">
        <w:t>Brepols</w:t>
      </w:r>
      <w:proofErr w:type="spellEnd"/>
      <w:r w:rsidRPr="00F11E3F">
        <w:t xml:space="preserve"> Online </w:t>
      </w:r>
      <w:r w:rsidR="008D142E" w:rsidRPr="00F11E3F">
        <w:t xml:space="preserve">via Mikado </w:t>
      </w:r>
      <w:r w:rsidRPr="00F11E3F">
        <w:t xml:space="preserve">: </w:t>
      </w:r>
      <w:hyperlink r:id="rId334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https://www-brepolsonline-net.ezpaarse.univ-paris1.fr/doi/pdf/10.1484/J.RA.5.102173</w:t>
        </w:r>
      </w:hyperlink>
    </w:p>
    <w:p w14:paraId="53F4DEE3" w14:textId="77777777" w:rsidR="003F06CB" w:rsidRPr="00F11E3F" w:rsidRDefault="003F06CB" w:rsidP="003F06CB">
      <w:pPr>
        <w:pStyle w:val="Style1focus"/>
      </w:pPr>
    </w:p>
    <w:p w14:paraId="37D1E7B9" w14:textId="77777777" w:rsidR="002D4763" w:rsidRDefault="002D4763" w:rsidP="003F06CB">
      <w:pPr>
        <w:pStyle w:val="Titre2focus"/>
        <w:rPr>
          <w:color w:val="auto"/>
        </w:rPr>
      </w:pPr>
    </w:p>
    <w:p w14:paraId="74179F0D" w14:textId="0A2490C1" w:rsidR="003F06CB" w:rsidRPr="00F11E3F" w:rsidRDefault="003F06CB" w:rsidP="003F06CB">
      <w:pPr>
        <w:pStyle w:val="Titre2focus"/>
        <w:rPr>
          <w:color w:val="auto"/>
        </w:rPr>
      </w:pPr>
      <w:r w:rsidRPr="00F11E3F">
        <w:rPr>
          <w:color w:val="auto"/>
        </w:rPr>
        <w:t>11.3 Penser le pouvoir impérial : perceptions chrétiennes</w:t>
      </w:r>
    </w:p>
    <w:p w14:paraId="493DA7D7" w14:textId="4A2BB2B3" w:rsidR="003F06CB" w:rsidRPr="00F11E3F" w:rsidRDefault="003F06CB" w:rsidP="003F06CB">
      <w:pPr>
        <w:pStyle w:val="Style1focus"/>
      </w:pPr>
      <w:r w:rsidRPr="00F11E3F">
        <w:t>M</w:t>
      </w:r>
      <w:r w:rsidR="008D142E" w:rsidRPr="00F11E3F">
        <w:t>araval</w:t>
      </w:r>
      <w:r w:rsidRPr="00F11E3F">
        <w:t xml:space="preserve"> P., « L’idéologie impériale de Constantin selon Eusèbe de Césarée », dans </w:t>
      </w:r>
      <w:proofErr w:type="gramStart"/>
      <w:r w:rsidRPr="00F11E3F">
        <w:t>Chr.-</w:t>
      </w:r>
      <w:proofErr w:type="gramEnd"/>
      <w:r w:rsidRPr="00F11E3F">
        <w:t xml:space="preserve">G. </w:t>
      </w:r>
      <w:proofErr w:type="spellStart"/>
      <w:r w:rsidRPr="00F11E3F">
        <w:t>Schwentzel</w:t>
      </w:r>
      <w:proofErr w:type="spellEnd"/>
      <w:r w:rsidRPr="00F11E3F">
        <w:t xml:space="preserve">, </w:t>
      </w:r>
      <w:proofErr w:type="spellStart"/>
      <w:r w:rsidRPr="00F11E3F">
        <w:t>M.-Fr</w:t>
      </w:r>
      <w:proofErr w:type="spellEnd"/>
      <w:r w:rsidRPr="00F11E3F">
        <w:t xml:space="preserve">. </w:t>
      </w:r>
      <w:proofErr w:type="spellStart"/>
      <w:r w:rsidRPr="00F11E3F">
        <w:t>Baslez</w:t>
      </w:r>
      <w:proofErr w:type="spellEnd"/>
      <w:r w:rsidRPr="00F11E3F">
        <w:t xml:space="preserve"> (</w:t>
      </w:r>
      <w:r w:rsidR="00F504F2" w:rsidRPr="00F11E3F">
        <w:t>é</w:t>
      </w:r>
      <w:r w:rsidRPr="00F11E3F">
        <w:t xml:space="preserve">d.), </w:t>
      </w:r>
      <w:r w:rsidRPr="00F11E3F">
        <w:rPr>
          <w:i/>
          <w:iCs/>
        </w:rPr>
        <w:t>Les dieux et le pouvoir : aux origines de la théocratie</w:t>
      </w:r>
      <w:r w:rsidRPr="00F11E3F">
        <w:t>, Rennes, 2016, p. 135-141</w:t>
      </w:r>
      <w:r w:rsidRPr="00F11E3F">
        <w:br/>
        <w:t xml:space="preserve">Disponible sur </w:t>
      </w:r>
      <w:proofErr w:type="spellStart"/>
      <w:r w:rsidRPr="00F11E3F">
        <w:t>OpenEdition</w:t>
      </w:r>
      <w:proofErr w:type="spellEnd"/>
      <w:r w:rsidRPr="00F11E3F">
        <w:t xml:space="preserve"> Books </w:t>
      </w:r>
      <w:r w:rsidR="008D142E" w:rsidRPr="00F11E3F">
        <w:t xml:space="preserve">via Mikado </w:t>
      </w:r>
      <w:r w:rsidRPr="00F11E3F">
        <w:t xml:space="preserve">: </w:t>
      </w:r>
      <w:hyperlink r:id="rId335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https://books-openedition-org.ezpaarse.univ-paris1.fr/pur/44924</w:t>
        </w:r>
      </w:hyperlink>
    </w:p>
    <w:p w14:paraId="5D5CAF28" w14:textId="77777777" w:rsidR="003F06CB" w:rsidRPr="00F11E3F" w:rsidRDefault="003F06CB" w:rsidP="003F06CB">
      <w:pPr>
        <w:pStyle w:val="Style1focus"/>
      </w:pPr>
    </w:p>
    <w:p w14:paraId="47B87962" w14:textId="77EC8EBB" w:rsidR="003F06CB" w:rsidRPr="00F11E3F" w:rsidRDefault="003F06CB" w:rsidP="003F06CB">
      <w:pPr>
        <w:pStyle w:val="Style1focus"/>
      </w:pPr>
      <w:r w:rsidRPr="00F11E3F">
        <w:t>M</w:t>
      </w:r>
      <w:r w:rsidR="008D142E" w:rsidRPr="00F11E3F">
        <w:t>orlet</w:t>
      </w:r>
      <w:r w:rsidRPr="00F11E3F">
        <w:t xml:space="preserve"> S., « Ce que peut l’Empire : les caractéristiques et les limites du pouvoir romain d’après l’</w:t>
      </w:r>
      <w:r w:rsidRPr="00F11E3F">
        <w:rPr>
          <w:i/>
          <w:iCs/>
        </w:rPr>
        <w:t>Histoire ecclésiastique</w:t>
      </w:r>
      <w:r w:rsidRPr="00F11E3F">
        <w:t xml:space="preserve"> d’Eusèbe de Césarée », dans K. Berthelot (</w:t>
      </w:r>
      <w:proofErr w:type="spellStart"/>
      <w:r w:rsidRPr="00F11E3F">
        <w:t>dir</w:t>
      </w:r>
      <w:proofErr w:type="spellEnd"/>
      <w:r w:rsidRPr="00F11E3F">
        <w:rPr>
          <w:i/>
          <w:iCs/>
        </w:rPr>
        <w:t xml:space="preserve">.), </w:t>
      </w:r>
      <w:proofErr w:type="spellStart"/>
      <w:r w:rsidRPr="00F11E3F">
        <w:rPr>
          <w:i/>
          <w:iCs/>
        </w:rPr>
        <w:t>Reconsidering</w:t>
      </w:r>
      <w:proofErr w:type="spellEnd"/>
      <w:r w:rsidRPr="00F11E3F">
        <w:rPr>
          <w:i/>
          <w:iCs/>
        </w:rPr>
        <w:t xml:space="preserve"> Roman Power. Roman, Greek, </w:t>
      </w:r>
      <w:proofErr w:type="spellStart"/>
      <w:r w:rsidRPr="00F11E3F">
        <w:rPr>
          <w:i/>
          <w:iCs/>
        </w:rPr>
        <w:t>Jewish</w:t>
      </w:r>
      <w:proofErr w:type="spellEnd"/>
      <w:r w:rsidRPr="00F11E3F">
        <w:rPr>
          <w:i/>
          <w:iCs/>
        </w:rPr>
        <w:t xml:space="preserve"> and Christian Perceptions and </w:t>
      </w:r>
      <w:proofErr w:type="spellStart"/>
      <w:r w:rsidRPr="00F11E3F">
        <w:rPr>
          <w:i/>
          <w:iCs/>
        </w:rPr>
        <w:t>Reactions</w:t>
      </w:r>
      <w:proofErr w:type="spellEnd"/>
      <w:r w:rsidRPr="00F11E3F">
        <w:rPr>
          <w:i/>
          <w:iCs/>
        </w:rPr>
        <w:t>,</w:t>
      </w:r>
      <w:r w:rsidRPr="00F11E3F">
        <w:t xml:space="preserve"> Rome, 2020, p. 291- 307</w:t>
      </w:r>
      <w:r w:rsidRPr="00F11E3F">
        <w:br/>
        <w:t xml:space="preserve">Disponible sur </w:t>
      </w:r>
      <w:proofErr w:type="spellStart"/>
      <w:r w:rsidRPr="00F11E3F">
        <w:t>OpenEditon</w:t>
      </w:r>
      <w:proofErr w:type="spellEnd"/>
      <w:r w:rsidRPr="00F11E3F">
        <w:t xml:space="preserve"> Books </w:t>
      </w:r>
      <w:r w:rsidR="008D142E" w:rsidRPr="00F11E3F">
        <w:t xml:space="preserve">via Mikado </w:t>
      </w:r>
      <w:r w:rsidRPr="00F11E3F">
        <w:t xml:space="preserve">: </w:t>
      </w:r>
      <w:hyperlink r:id="rId336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https://books-openedition-org.ezpaarse.univ-paris1.fr/efr/5055</w:t>
        </w:r>
      </w:hyperlink>
    </w:p>
    <w:p w14:paraId="0B157501" w14:textId="77777777" w:rsidR="003F06CB" w:rsidRPr="00F11E3F" w:rsidRDefault="003F06CB" w:rsidP="003F06CB">
      <w:pPr>
        <w:pStyle w:val="Style1focus"/>
      </w:pPr>
    </w:p>
    <w:p w14:paraId="51365704" w14:textId="2940CB65" w:rsidR="003F06CB" w:rsidRPr="00F11E3F" w:rsidRDefault="003F06CB" w:rsidP="003F06CB">
      <w:pPr>
        <w:pStyle w:val="Style1focus"/>
      </w:pPr>
      <w:r w:rsidRPr="00F11E3F">
        <w:t>R</w:t>
      </w:r>
      <w:r w:rsidR="008D142E" w:rsidRPr="00F11E3F">
        <w:t>app</w:t>
      </w:r>
      <w:r w:rsidRPr="00F11E3F">
        <w:t xml:space="preserve"> Cl., « Imperial </w:t>
      </w:r>
      <w:proofErr w:type="spellStart"/>
      <w:r w:rsidRPr="00F11E3F">
        <w:t>Ideology</w:t>
      </w:r>
      <w:proofErr w:type="spellEnd"/>
      <w:r w:rsidRPr="00F11E3F">
        <w:t xml:space="preserve"> in the </w:t>
      </w:r>
      <w:proofErr w:type="spellStart"/>
      <w:r w:rsidRPr="00F11E3F">
        <w:t>Making</w:t>
      </w:r>
      <w:proofErr w:type="spellEnd"/>
      <w:r w:rsidRPr="00F11E3F">
        <w:t xml:space="preserve"> : </w:t>
      </w:r>
      <w:proofErr w:type="spellStart"/>
      <w:r w:rsidRPr="00F11E3F">
        <w:t>Eusebius</w:t>
      </w:r>
      <w:proofErr w:type="spellEnd"/>
      <w:r w:rsidRPr="00F11E3F">
        <w:t xml:space="preserve"> of </w:t>
      </w:r>
      <w:proofErr w:type="spellStart"/>
      <w:r w:rsidRPr="00F11E3F">
        <w:t>Caesarea</w:t>
      </w:r>
      <w:proofErr w:type="spellEnd"/>
      <w:r w:rsidRPr="00F11E3F">
        <w:t xml:space="preserve"> on Constantine as a ‘bishop</w:t>
      </w:r>
      <w:r w:rsidR="00F504F2" w:rsidRPr="00F11E3F">
        <w:t>’</w:t>
      </w:r>
      <w:r w:rsidRPr="00F11E3F">
        <w:t xml:space="preserve"> », </w:t>
      </w:r>
      <w:proofErr w:type="spellStart"/>
      <w:r w:rsidRPr="00F11E3F">
        <w:rPr>
          <w:i/>
          <w:iCs/>
        </w:rPr>
        <w:t>JThS</w:t>
      </w:r>
      <w:proofErr w:type="spellEnd"/>
      <w:r w:rsidRPr="00F11E3F">
        <w:rPr>
          <w:i/>
          <w:iCs/>
        </w:rPr>
        <w:t>,</w:t>
      </w:r>
      <w:r w:rsidRPr="00F11E3F">
        <w:t xml:space="preserve"> n°49, 1998, p. 685- 695</w:t>
      </w:r>
      <w:r w:rsidRPr="00F11E3F">
        <w:br/>
        <w:t xml:space="preserve">Disponible sur </w:t>
      </w:r>
      <w:proofErr w:type="spellStart"/>
      <w:r w:rsidRPr="00F11E3F">
        <w:t>Jstor</w:t>
      </w:r>
      <w:proofErr w:type="spellEnd"/>
      <w:r w:rsidRPr="00F11E3F">
        <w:t> </w:t>
      </w:r>
      <w:r w:rsidR="008D142E" w:rsidRPr="00F11E3F">
        <w:t xml:space="preserve">via Mikado </w:t>
      </w:r>
      <w:r w:rsidRPr="00F11E3F">
        <w:t xml:space="preserve">: </w:t>
      </w:r>
      <w:hyperlink r:id="rId337" w:history="1">
        <w:r w:rsidRPr="00F11E3F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https://www.jstor.org/stable/23968770</w:t>
        </w:r>
      </w:hyperlink>
      <w:r w:rsidRPr="00F11E3F">
        <w:t xml:space="preserve"> </w:t>
      </w:r>
    </w:p>
    <w:p w14:paraId="14E6BF15" w14:textId="733D543B" w:rsidR="003F06CB" w:rsidRPr="00F11E3F" w:rsidRDefault="003F06CB" w:rsidP="008B1B85">
      <w:pPr>
        <w:pStyle w:val="Style1focus"/>
      </w:pPr>
    </w:p>
    <w:p w14:paraId="12D53FD7" w14:textId="19FEDDDF" w:rsidR="003F06CB" w:rsidRPr="00F11E3F" w:rsidRDefault="003F06CB" w:rsidP="008B1B85">
      <w:pPr>
        <w:pStyle w:val="Style1focus"/>
      </w:pPr>
    </w:p>
    <w:sectPr w:rsidR="003F06CB" w:rsidRPr="00F11E3F" w:rsidSect="00B0784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6F5B0" w14:textId="77777777" w:rsidR="004757AC" w:rsidRDefault="004757AC" w:rsidP="00683E7B">
      <w:pPr>
        <w:spacing w:after="0" w:line="240" w:lineRule="auto"/>
      </w:pPr>
      <w:r>
        <w:separator/>
      </w:r>
    </w:p>
  </w:endnote>
  <w:endnote w:type="continuationSeparator" w:id="0">
    <w:p w14:paraId="06258E8A" w14:textId="77777777" w:rsidR="004757AC" w:rsidRDefault="004757AC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EDAC" w14:textId="77777777" w:rsidR="004757AC" w:rsidRDefault="004757AC" w:rsidP="00683E7B">
      <w:pPr>
        <w:spacing w:after="0" w:line="240" w:lineRule="auto"/>
      </w:pPr>
      <w:r>
        <w:separator/>
      </w:r>
    </w:p>
  </w:footnote>
  <w:footnote w:type="continuationSeparator" w:id="0">
    <w:p w14:paraId="2706F326" w14:textId="77777777" w:rsidR="004757AC" w:rsidRDefault="004757AC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B6D89"/>
    <w:multiLevelType w:val="multilevel"/>
    <w:tmpl w:val="E37C9E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A979C3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CA5DA3"/>
    <w:multiLevelType w:val="multilevel"/>
    <w:tmpl w:val="152A6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074F89"/>
    <w:multiLevelType w:val="multilevel"/>
    <w:tmpl w:val="DFC6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 w16cid:durableId="1060402721">
    <w:abstractNumId w:val="0"/>
  </w:num>
  <w:num w:numId="2" w16cid:durableId="1167595486">
    <w:abstractNumId w:val="2"/>
  </w:num>
  <w:num w:numId="3" w16cid:durableId="479856715">
    <w:abstractNumId w:val="4"/>
  </w:num>
  <w:num w:numId="4" w16cid:durableId="1943344051">
    <w:abstractNumId w:val="3"/>
  </w:num>
  <w:num w:numId="5" w16cid:durableId="8458980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1041E"/>
    <w:rsid w:val="00012F21"/>
    <w:rsid w:val="00015A34"/>
    <w:rsid w:val="00022A62"/>
    <w:rsid w:val="00024A83"/>
    <w:rsid w:val="00026B2E"/>
    <w:rsid w:val="00036AA2"/>
    <w:rsid w:val="000416D9"/>
    <w:rsid w:val="000421F3"/>
    <w:rsid w:val="00043689"/>
    <w:rsid w:val="00046458"/>
    <w:rsid w:val="0004736F"/>
    <w:rsid w:val="00052620"/>
    <w:rsid w:val="0005660A"/>
    <w:rsid w:val="00063D45"/>
    <w:rsid w:val="000703FE"/>
    <w:rsid w:val="0007500C"/>
    <w:rsid w:val="000756F9"/>
    <w:rsid w:val="000767CA"/>
    <w:rsid w:val="00084068"/>
    <w:rsid w:val="000849FE"/>
    <w:rsid w:val="00084C68"/>
    <w:rsid w:val="00087248"/>
    <w:rsid w:val="00093300"/>
    <w:rsid w:val="00093351"/>
    <w:rsid w:val="000937A5"/>
    <w:rsid w:val="00095EC9"/>
    <w:rsid w:val="00097ADC"/>
    <w:rsid w:val="000A70C8"/>
    <w:rsid w:val="000B0468"/>
    <w:rsid w:val="000C7302"/>
    <w:rsid w:val="000C790B"/>
    <w:rsid w:val="000D1103"/>
    <w:rsid w:val="000D764F"/>
    <w:rsid w:val="000E25C9"/>
    <w:rsid w:val="000E377B"/>
    <w:rsid w:val="000E774F"/>
    <w:rsid w:val="000E778D"/>
    <w:rsid w:val="000F0B51"/>
    <w:rsid w:val="000F1ED5"/>
    <w:rsid w:val="000F525B"/>
    <w:rsid w:val="000F6A2F"/>
    <w:rsid w:val="0010144E"/>
    <w:rsid w:val="0010246D"/>
    <w:rsid w:val="00106C67"/>
    <w:rsid w:val="001070AD"/>
    <w:rsid w:val="00107D94"/>
    <w:rsid w:val="00110982"/>
    <w:rsid w:val="00110D43"/>
    <w:rsid w:val="00121624"/>
    <w:rsid w:val="001259A8"/>
    <w:rsid w:val="001275A8"/>
    <w:rsid w:val="001312AF"/>
    <w:rsid w:val="00131713"/>
    <w:rsid w:val="00135B3C"/>
    <w:rsid w:val="00137AC6"/>
    <w:rsid w:val="00141E99"/>
    <w:rsid w:val="00142BBF"/>
    <w:rsid w:val="0014369C"/>
    <w:rsid w:val="00143DFB"/>
    <w:rsid w:val="00147E06"/>
    <w:rsid w:val="00152DD7"/>
    <w:rsid w:val="00153AC7"/>
    <w:rsid w:val="001559C8"/>
    <w:rsid w:val="00156D2A"/>
    <w:rsid w:val="00166512"/>
    <w:rsid w:val="00166D98"/>
    <w:rsid w:val="00167808"/>
    <w:rsid w:val="00167D4E"/>
    <w:rsid w:val="00174560"/>
    <w:rsid w:val="00175292"/>
    <w:rsid w:val="0017640F"/>
    <w:rsid w:val="001805CE"/>
    <w:rsid w:val="001856D1"/>
    <w:rsid w:val="00190D0A"/>
    <w:rsid w:val="00195554"/>
    <w:rsid w:val="00196693"/>
    <w:rsid w:val="001A00ED"/>
    <w:rsid w:val="001A4A2F"/>
    <w:rsid w:val="001A5717"/>
    <w:rsid w:val="001B1F2B"/>
    <w:rsid w:val="001B1F4A"/>
    <w:rsid w:val="001B2EBB"/>
    <w:rsid w:val="001B4A53"/>
    <w:rsid w:val="001C14D6"/>
    <w:rsid w:val="001D158A"/>
    <w:rsid w:val="001D39DC"/>
    <w:rsid w:val="001D52D4"/>
    <w:rsid w:val="001E1962"/>
    <w:rsid w:val="001E2BD6"/>
    <w:rsid w:val="001E2F3D"/>
    <w:rsid w:val="001E7832"/>
    <w:rsid w:val="001F2675"/>
    <w:rsid w:val="001F722B"/>
    <w:rsid w:val="001F74A1"/>
    <w:rsid w:val="00202AC1"/>
    <w:rsid w:val="0020613D"/>
    <w:rsid w:val="00211CA2"/>
    <w:rsid w:val="0021500E"/>
    <w:rsid w:val="0021535C"/>
    <w:rsid w:val="002276E4"/>
    <w:rsid w:val="00231FA5"/>
    <w:rsid w:val="00232261"/>
    <w:rsid w:val="0023534E"/>
    <w:rsid w:val="002357B8"/>
    <w:rsid w:val="00241073"/>
    <w:rsid w:val="002431A6"/>
    <w:rsid w:val="00243435"/>
    <w:rsid w:val="0024447C"/>
    <w:rsid w:val="00250942"/>
    <w:rsid w:val="00250E70"/>
    <w:rsid w:val="00253D1D"/>
    <w:rsid w:val="00254EE3"/>
    <w:rsid w:val="00260B41"/>
    <w:rsid w:val="00261618"/>
    <w:rsid w:val="0026426D"/>
    <w:rsid w:val="002642C4"/>
    <w:rsid w:val="002709C3"/>
    <w:rsid w:val="00271686"/>
    <w:rsid w:val="002733AC"/>
    <w:rsid w:val="002734B3"/>
    <w:rsid w:val="00275571"/>
    <w:rsid w:val="00276C4C"/>
    <w:rsid w:val="00277421"/>
    <w:rsid w:val="00277DCC"/>
    <w:rsid w:val="0028029C"/>
    <w:rsid w:val="00280C82"/>
    <w:rsid w:val="00280DE3"/>
    <w:rsid w:val="00282C6F"/>
    <w:rsid w:val="00290766"/>
    <w:rsid w:val="00292BA7"/>
    <w:rsid w:val="00293F62"/>
    <w:rsid w:val="00294575"/>
    <w:rsid w:val="002974D8"/>
    <w:rsid w:val="002A1CA2"/>
    <w:rsid w:val="002A393C"/>
    <w:rsid w:val="002A4CDB"/>
    <w:rsid w:val="002A59E0"/>
    <w:rsid w:val="002B09BA"/>
    <w:rsid w:val="002B3946"/>
    <w:rsid w:val="002B4A76"/>
    <w:rsid w:val="002B4BDE"/>
    <w:rsid w:val="002B4C5A"/>
    <w:rsid w:val="002B6048"/>
    <w:rsid w:val="002C0BD6"/>
    <w:rsid w:val="002C0DFA"/>
    <w:rsid w:val="002C2D23"/>
    <w:rsid w:val="002D3F7C"/>
    <w:rsid w:val="002D4763"/>
    <w:rsid w:val="002E5044"/>
    <w:rsid w:val="002E5AA1"/>
    <w:rsid w:val="002F37B9"/>
    <w:rsid w:val="002F3DE2"/>
    <w:rsid w:val="002F5AED"/>
    <w:rsid w:val="00311CCD"/>
    <w:rsid w:val="00311E25"/>
    <w:rsid w:val="00312121"/>
    <w:rsid w:val="00313418"/>
    <w:rsid w:val="003140D2"/>
    <w:rsid w:val="00314B96"/>
    <w:rsid w:val="0031587F"/>
    <w:rsid w:val="00322C25"/>
    <w:rsid w:val="00323DFE"/>
    <w:rsid w:val="00323E5A"/>
    <w:rsid w:val="00333C52"/>
    <w:rsid w:val="00352786"/>
    <w:rsid w:val="00355AA2"/>
    <w:rsid w:val="00355F6F"/>
    <w:rsid w:val="00357D3F"/>
    <w:rsid w:val="00362B4B"/>
    <w:rsid w:val="00363F22"/>
    <w:rsid w:val="003700F1"/>
    <w:rsid w:val="0037300B"/>
    <w:rsid w:val="00373F7F"/>
    <w:rsid w:val="003741F9"/>
    <w:rsid w:val="0037435C"/>
    <w:rsid w:val="00377ED1"/>
    <w:rsid w:val="0038007A"/>
    <w:rsid w:val="00382407"/>
    <w:rsid w:val="00385AFE"/>
    <w:rsid w:val="00394A31"/>
    <w:rsid w:val="003A44D2"/>
    <w:rsid w:val="003A7DFD"/>
    <w:rsid w:val="003B082C"/>
    <w:rsid w:val="003B0A40"/>
    <w:rsid w:val="003C1F45"/>
    <w:rsid w:val="003C483E"/>
    <w:rsid w:val="003C4966"/>
    <w:rsid w:val="003C6991"/>
    <w:rsid w:val="003D2486"/>
    <w:rsid w:val="003D61E2"/>
    <w:rsid w:val="003D6382"/>
    <w:rsid w:val="003E03D4"/>
    <w:rsid w:val="003F06CB"/>
    <w:rsid w:val="003F2D9B"/>
    <w:rsid w:val="003F4BE6"/>
    <w:rsid w:val="003F602E"/>
    <w:rsid w:val="004047DA"/>
    <w:rsid w:val="004057F6"/>
    <w:rsid w:val="004079E3"/>
    <w:rsid w:val="00410833"/>
    <w:rsid w:val="00416B50"/>
    <w:rsid w:val="00422BA3"/>
    <w:rsid w:val="00423B5E"/>
    <w:rsid w:val="004245D1"/>
    <w:rsid w:val="00425490"/>
    <w:rsid w:val="00427B61"/>
    <w:rsid w:val="00430DC6"/>
    <w:rsid w:val="004319D8"/>
    <w:rsid w:val="00432379"/>
    <w:rsid w:val="0043528D"/>
    <w:rsid w:val="00441D1E"/>
    <w:rsid w:val="00443F7F"/>
    <w:rsid w:val="00446D4D"/>
    <w:rsid w:val="00450FF2"/>
    <w:rsid w:val="00467291"/>
    <w:rsid w:val="00474F1B"/>
    <w:rsid w:val="004757AC"/>
    <w:rsid w:val="0047665A"/>
    <w:rsid w:val="0048253D"/>
    <w:rsid w:val="004857F5"/>
    <w:rsid w:val="00492D23"/>
    <w:rsid w:val="00493F96"/>
    <w:rsid w:val="004949FB"/>
    <w:rsid w:val="00494DCA"/>
    <w:rsid w:val="00497422"/>
    <w:rsid w:val="004A10B9"/>
    <w:rsid w:val="004A2620"/>
    <w:rsid w:val="004A395F"/>
    <w:rsid w:val="004A68F1"/>
    <w:rsid w:val="004B1817"/>
    <w:rsid w:val="004B1CAC"/>
    <w:rsid w:val="004B4142"/>
    <w:rsid w:val="004B71CF"/>
    <w:rsid w:val="004B7279"/>
    <w:rsid w:val="004E118C"/>
    <w:rsid w:val="004E15E3"/>
    <w:rsid w:val="004E2F9A"/>
    <w:rsid w:val="004F6A1B"/>
    <w:rsid w:val="004F737B"/>
    <w:rsid w:val="0050785F"/>
    <w:rsid w:val="005103FA"/>
    <w:rsid w:val="0051243C"/>
    <w:rsid w:val="00512E80"/>
    <w:rsid w:val="00535F1D"/>
    <w:rsid w:val="00536F6A"/>
    <w:rsid w:val="005378C3"/>
    <w:rsid w:val="005402D8"/>
    <w:rsid w:val="00543563"/>
    <w:rsid w:val="00556955"/>
    <w:rsid w:val="00563E0B"/>
    <w:rsid w:val="00567528"/>
    <w:rsid w:val="00571EE2"/>
    <w:rsid w:val="00586256"/>
    <w:rsid w:val="005866C1"/>
    <w:rsid w:val="00587A4D"/>
    <w:rsid w:val="00590D99"/>
    <w:rsid w:val="005A5881"/>
    <w:rsid w:val="005A6788"/>
    <w:rsid w:val="005B228A"/>
    <w:rsid w:val="005B36DA"/>
    <w:rsid w:val="005B66B4"/>
    <w:rsid w:val="005C0978"/>
    <w:rsid w:val="005C4C16"/>
    <w:rsid w:val="005C4D10"/>
    <w:rsid w:val="005C56CA"/>
    <w:rsid w:val="005C5E0D"/>
    <w:rsid w:val="005C6136"/>
    <w:rsid w:val="005C7339"/>
    <w:rsid w:val="005C7B44"/>
    <w:rsid w:val="005D029A"/>
    <w:rsid w:val="005D0F7A"/>
    <w:rsid w:val="005D14B0"/>
    <w:rsid w:val="005D261B"/>
    <w:rsid w:val="005D4666"/>
    <w:rsid w:val="005D4B38"/>
    <w:rsid w:val="005D5C2B"/>
    <w:rsid w:val="005D7A16"/>
    <w:rsid w:val="005E3D42"/>
    <w:rsid w:val="005E5645"/>
    <w:rsid w:val="005F5980"/>
    <w:rsid w:val="005F5F30"/>
    <w:rsid w:val="0060143F"/>
    <w:rsid w:val="00606B12"/>
    <w:rsid w:val="0061334C"/>
    <w:rsid w:val="0062187E"/>
    <w:rsid w:val="006254D8"/>
    <w:rsid w:val="006273F5"/>
    <w:rsid w:val="00632C55"/>
    <w:rsid w:val="00642A26"/>
    <w:rsid w:val="00644434"/>
    <w:rsid w:val="006515CD"/>
    <w:rsid w:val="00652C21"/>
    <w:rsid w:val="00652D3B"/>
    <w:rsid w:val="00652FEE"/>
    <w:rsid w:val="006556E7"/>
    <w:rsid w:val="00655A52"/>
    <w:rsid w:val="0065670C"/>
    <w:rsid w:val="00656778"/>
    <w:rsid w:val="00660AC4"/>
    <w:rsid w:val="00667DB5"/>
    <w:rsid w:val="006702CD"/>
    <w:rsid w:val="0067075E"/>
    <w:rsid w:val="00681781"/>
    <w:rsid w:val="006834C8"/>
    <w:rsid w:val="00683E7B"/>
    <w:rsid w:val="00687A60"/>
    <w:rsid w:val="00695009"/>
    <w:rsid w:val="00695E19"/>
    <w:rsid w:val="006A4A0A"/>
    <w:rsid w:val="006B385B"/>
    <w:rsid w:val="006B4B92"/>
    <w:rsid w:val="006D14A2"/>
    <w:rsid w:val="006D17B4"/>
    <w:rsid w:val="006D289C"/>
    <w:rsid w:val="006D5206"/>
    <w:rsid w:val="006D67F4"/>
    <w:rsid w:val="006D7011"/>
    <w:rsid w:val="006E022E"/>
    <w:rsid w:val="006E4C37"/>
    <w:rsid w:val="006E500F"/>
    <w:rsid w:val="006E6A33"/>
    <w:rsid w:val="006E6BC8"/>
    <w:rsid w:val="006F1416"/>
    <w:rsid w:val="006F6313"/>
    <w:rsid w:val="006F6C0C"/>
    <w:rsid w:val="00700A30"/>
    <w:rsid w:val="007027B9"/>
    <w:rsid w:val="00702E88"/>
    <w:rsid w:val="00704563"/>
    <w:rsid w:val="00706272"/>
    <w:rsid w:val="007102D1"/>
    <w:rsid w:val="007110CF"/>
    <w:rsid w:val="00711BD2"/>
    <w:rsid w:val="00713B7C"/>
    <w:rsid w:val="0072247C"/>
    <w:rsid w:val="00724746"/>
    <w:rsid w:val="0072639D"/>
    <w:rsid w:val="007277FF"/>
    <w:rsid w:val="00727C4E"/>
    <w:rsid w:val="007321C5"/>
    <w:rsid w:val="00733310"/>
    <w:rsid w:val="00733B90"/>
    <w:rsid w:val="0073419B"/>
    <w:rsid w:val="007429DB"/>
    <w:rsid w:val="0075486A"/>
    <w:rsid w:val="007553E7"/>
    <w:rsid w:val="00756087"/>
    <w:rsid w:val="00756097"/>
    <w:rsid w:val="00756AF8"/>
    <w:rsid w:val="00756D33"/>
    <w:rsid w:val="00764E92"/>
    <w:rsid w:val="007650C1"/>
    <w:rsid w:val="00765B31"/>
    <w:rsid w:val="007704A3"/>
    <w:rsid w:val="00770714"/>
    <w:rsid w:val="00772A49"/>
    <w:rsid w:val="00773458"/>
    <w:rsid w:val="00775321"/>
    <w:rsid w:val="0077581B"/>
    <w:rsid w:val="00775D29"/>
    <w:rsid w:val="00776C5C"/>
    <w:rsid w:val="007771BC"/>
    <w:rsid w:val="0077778D"/>
    <w:rsid w:val="00782C2D"/>
    <w:rsid w:val="00782F16"/>
    <w:rsid w:val="00784CDA"/>
    <w:rsid w:val="00791C0B"/>
    <w:rsid w:val="00791E47"/>
    <w:rsid w:val="00792B65"/>
    <w:rsid w:val="00793ADB"/>
    <w:rsid w:val="007947E2"/>
    <w:rsid w:val="00796385"/>
    <w:rsid w:val="007975AA"/>
    <w:rsid w:val="007A0B68"/>
    <w:rsid w:val="007B0EE5"/>
    <w:rsid w:val="007B2852"/>
    <w:rsid w:val="007C1B56"/>
    <w:rsid w:val="007C2C12"/>
    <w:rsid w:val="007C3741"/>
    <w:rsid w:val="007C4292"/>
    <w:rsid w:val="007D10DF"/>
    <w:rsid w:val="007D160D"/>
    <w:rsid w:val="007D26B5"/>
    <w:rsid w:val="007D4626"/>
    <w:rsid w:val="007E0F9A"/>
    <w:rsid w:val="007E6270"/>
    <w:rsid w:val="007F061A"/>
    <w:rsid w:val="007F3F02"/>
    <w:rsid w:val="007F49B3"/>
    <w:rsid w:val="007F7B8E"/>
    <w:rsid w:val="00800B03"/>
    <w:rsid w:val="00804FBE"/>
    <w:rsid w:val="00805D01"/>
    <w:rsid w:val="0081414E"/>
    <w:rsid w:val="00816006"/>
    <w:rsid w:val="00816474"/>
    <w:rsid w:val="0081710C"/>
    <w:rsid w:val="0082093E"/>
    <w:rsid w:val="00821565"/>
    <w:rsid w:val="00824C05"/>
    <w:rsid w:val="008305C6"/>
    <w:rsid w:val="00831405"/>
    <w:rsid w:val="00832214"/>
    <w:rsid w:val="00832BBF"/>
    <w:rsid w:val="0084077C"/>
    <w:rsid w:val="00841C4C"/>
    <w:rsid w:val="008457E7"/>
    <w:rsid w:val="0085150E"/>
    <w:rsid w:val="0085172C"/>
    <w:rsid w:val="008559B7"/>
    <w:rsid w:val="00856369"/>
    <w:rsid w:val="00861E72"/>
    <w:rsid w:val="00862773"/>
    <w:rsid w:val="00863FC3"/>
    <w:rsid w:val="00867B3C"/>
    <w:rsid w:val="00867BAD"/>
    <w:rsid w:val="00867BAF"/>
    <w:rsid w:val="0087551D"/>
    <w:rsid w:val="008943D8"/>
    <w:rsid w:val="008A4F20"/>
    <w:rsid w:val="008A62A3"/>
    <w:rsid w:val="008A78EF"/>
    <w:rsid w:val="008B112F"/>
    <w:rsid w:val="008B1B85"/>
    <w:rsid w:val="008B2819"/>
    <w:rsid w:val="008C0714"/>
    <w:rsid w:val="008C1577"/>
    <w:rsid w:val="008C33F8"/>
    <w:rsid w:val="008C5FDC"/>
    <w:rsid w:val="008C69E0"/>
    <w:rsid w:val="008D142E"/>
    <w:rsid w:val="008E38EE"/>
    <w:rsid w:val="008E5962"/>
    <w:rsid w:val="008F4272"/>
    <w:rsid w:val="008F4387"/>
    <w:rsid w:val="008F5794"/>
    <w:rsid w:val="00901B71"/>
    <w:rsid w:val="00917ED2"/>
    <w:rsid w:val="009237EE"/>
    <w:rsid w:val="0092754B"/>
    <w:rsid w:val="00927890"/>
    <w:rsid w:val="00930396"/>
    <w:rsid w:val="009312DA"/>
    <w:rsid w:val="00931AD2"/>
    <w:rsid w:val="009331C4"/>
    <w:rsid w:val="00934475"/>
    <w:rsid w:val="0093586D"/>
    <w:rsid w:val="00941004"/>
    <w:rsid w:val="009413FF"/>
    <w:rsid w:val="009419CE"/>
    <w:rsid w:val="00945FF9"/>
    <w:rsid w:val="00952DB8"/>
    <w:rsid w:val="00956430"/>
    <w:rsid w:val="00956648"/>
    <w:rsid w:val="0096607E"/>
    <w:rsid w:val="009663FD"/>
    <w:rsid w:val="00967648"/>
    <w:rsid w:val="00971E06"/>
    <w:rsid w:val="00972C7C"/>
    <w:rsid w:val="00973ED4"/>
    <w:rsid w:val="00976710"/>
    <w:rsid w:val="00976D71"/>
    <w:rsid w:val="009804E7"/>
    <w:rsid w:val="00981D99"/>
    <w:rsid w:val="0098592C"/>
    <w:rsid w:val="00987ACD"/>
    <w:rsid w:val="0099227C"/>
    <w:rsid w:val="0099544F"/>
    <w:rsid w:val="00996954"/>
    <w:rsid w:val="009A3E23"/>
    <w:rsid w:val="009A7F35"/>
    <w:rsid w:val="009B0874"/>
    <w:rsid w:val="009B0E64"/>
    <w:rsid w:val="009B263F"/>
    <w:rsid w:val="009B2CFB"/>
    <w:rsid w:val="009B3D01"/>
    <w:rsid w:val="009B4683"/>
    <w:rsid w:val="009C160C"/>
    <w:rsid w:val="009C650F"/>
    <w:rsid w:val="009C7C58"/>
    <w:rsid w:val="009D5047"/>
    <w:rsid w:val="009D7EE5"/>
    <w:rsid w:val="009E7B35"/>
    <w:rsid w:val="009F19A2"/>
    <w:rsid w:val="009F2479"/>
    <w:rsid w:val="009F466B"/>
    <w:rsid w:val="009F474E"/>
    <w:rsid w:val="009F5928"/>
    <w:rsid w:val="00A00323"/>
    <w:rsid w:val="00A046CD"/>
    <w:rsid w:val="00A1128E"/>
    <w:rsid w:val="00A14BFB"/>
    <w:rsid w:val="00A20CAA"/>
    <w:rsid w:val="00A23AD6"/>
    <w:rsid w:val="00A36342"/>
    <w:rsid w:val="00A36660"/>
    <w:rsid w:val="00A375B9"/>
    <w:rsid w:val="00A50127"/>
    <w:rsid w:val="00A50D28"/>
    <w:rsid w:val="00A53930"/>
    <w:rsid w:val="00A557F1"/>
    <w:rsid w:val="00A609C2"/>
    <w:rsid w:val="00A656F4"/>
    <w:rsid w:val="00A710D2"/>
    <w:rsid w:val="00A801C0"/>
    <w:rsid w:val="00A818B8"/>
    <w:rsid w:val="00A8271F"/>
    <w:rsid w:val="00A8378A"/>
    <w:rsid w:val="00A86448"/>
    <w:rsid w:val="00A878F5"/>
    <w:rsid w:val="00A9193F"/>
    <w:rsid w:val="00A946EA"/>
    <w:rsid w:val="00A97084"/>
    <w:rsid w:val="00AA0E20"/>
    <w:rsid w:val="00AA1B3D"/>
    <w:rsid w:val="00AA5F99"/>
    <w:rsid w:val="00AB095D"/>
    <w:rsid w:val="00AB2D91"/>
    <w:rsid w:val="00AB394E"/>
    <w:rsid w:val="00AB39D7"/>
    <w:rsid w:val="00AB5ACE"/>
    <w:rsid w:val="00AB78C1"/>
    <w:rsid w:val="00AC262B"/>
    <w:rsid w:val="00AC2A5B"/>
    <w:rsid w:val="00AC5ACD"/>
    <w:rsid w:val="00AC5BA5"/>
    <w:rsid w:val="00AD7BC1"/>
    <w:rsid w:val="00AE556C"/>
    <w:rsid w:val="00AE6390"/>
    <w:rsid w:val="00AF1DF7"/>
    <w:rsid w:val="00AF6693"/>
    <w:rsid w:val="00AF6BA9"/>
    <w:rsid w:val="00AF75C6"/>
    <w:rsid w:val="00B01321"/>
    <w:rsid w:val="00B04533"/>
    <w:rsid w:val="00B05D1F"/>
    <w:rsid w:val="00B0784E"/>
    <w:rsid w:val="00B1080E"/>
    <w:rsid w:val="00B1126B"/>
    <w:rsid w:val="00B119C7"/>
    <w:rsid w:val="00B1492A"/>
    <w:rsid w:val="00B15901"/>
    <w:rsid w:val="00B16814"/>
    <w:rsid w:val="00B21152"/>
    <w:rsid w:val="00B21BBF"/>
    <w:rsid w:val="00B22140"/>
    <w:rsid w:val="00B245B8"/>
    <w:rsid w:val="00B30F0E"/>
    <w:rsid w:val="00B3457D"/>
    <w:rsid w:val="00B37781"/>
    <w:rsid w:val="00B4378B"/>
    <w:rsid w:val="00B46856"/>
    <w:rsid w:val="00B5110D"/>
    <w:rsid w:val="00B54426"/>
    <w:rsid w:val="00B552A5"/>
    <w:rsid w:val="00B570CB"/>
    <w:rsid w:val="00B63DC6"/>
    <w:rsid w:val="00B6774A"/>
    <w:rsid w:val="00B7086A"/>
    <w:rsid w:val="00B72352"/>
    <w:rsid w:val="00B8121E"/>
    <w:rsid w:val="00B820AB"/>
    <w:rsid w:val="00B82D8B"/>
    <w:rsid w:val="00B859F7"/>
    <w:rsid w:val="00B90ABB"/>
    <w:rsid w:val="00B90D83"/>
    <w:rsid w:val="00B9204C"/>
    <w:rsid w:val="00B933AC"/>
    <w:rsid w:val="00B971C1"/>
    <w:rsid w:val="00B977BD"/>
    <w:rsid w:val="00BA48FA"/>
    <w:rsid w:val="00BA7711"/>
    <w:rsid w:val="00BA7713"/>
    <w:rsid w:val="00BB0BF0"/>
    <w:rsid w:val="00BB3B8D"/>
    <w:rsid w:val="00BB4F1E"/>
    <w:rsid w:val="00BB66F9"/>
    <w:rsid w:val="00BB6E9C"/>
    <w:rsid w:val="00BC28F5"/>
    <w:rsid w:val="00BC675B"/>
    <w:rsid w:val="00BD210A"/>
    <w:rsid w:val="00BD23E1"/>
    <w:rsid w:val="00BD6845"/>
    <w:rsid w:val="00BE290C"/>
    <w:rsid w:val="00BE29D9"/>
    <w:rsid w:val="00BE60C8"/>
    <w:rsid w:val="00C006B8"/>
    <w:rsid w:val="00C00DF3"/>
    <w:rsid w:val="00C07B4D"/>
    <w:rsid w:val="00C112FC"/>
    <w:rsid w:val="00C121B1"/>
    <w:rsid w:val="00C13D6E"/>
    <w:rsid w:val="00C1576C"/>
    <w:rsid w:val="00C15833"/>
    <w:rsid w:val="00C1585D"/>
    <w:rsid w:val="00C16E06"/>
    <w:rsid w:val="00C275A0"/>
    <w:rsid w:val="00C408A0"/>
    <w:rsid w:val="00C41ECB"/>
    <w:rsid w:val="00C44EB2"/>
    <w:rsid w:val="00C5112D"/>
    <w:rsid w:val="00C52598"/>
    <w:rsid w:val="00C67601"/>
    <w:rsid w:val="00C705CE"/>
    <w:rsid w:val="00C74EAB"/>
    <w:rsid w:val="00C751AD"/>
    <w:rsid w:val="00C75C3C"/>
    <w:rsid w:val="00C8247F"/>
    <w:rsid w:val="00C84E50"/>
    <w:rsid w:val="00C9072D"/>
    <w:rsid w:val="00C93F3B"/>
    <w:rsid w:val="00CA001B"/>
    <w:rsid w:val="00CA1D0C"/>
    <w:rsid w:val="00CA5E53"/>
    <w:rsid w:val="00CC12FD"/>
    <w:rsid w:val="00CC3B7C"/>
    <w:rsid w:val="00CC4463"/>
    <w:rsid w:val="00CC4625"/>
    <w:rsid w:val="00CC7437"/>
    <w:rsid w:val="00CD24F6"/>
    <w:rsid w:val="00CD4063"/>
    <w:rsid w:val="00CD66E2"/>
    <w:rsid w:val="00CE0463"/>
    <w:rsid w:val="00CE6519"/>
    <w:rsid w:val="00CF1BC7"/>
    <w:rsid w:val="00CF28F2"/>
    <w:rsid w:val="00D012CB"/>
    <w:rsid w:val="00D01BDF"/>
    <w:rsid w:val="00D0243D"/>
    <w:rsid w:val="00D05848"/>
    <w:rsid w:val="00D05882"/>
    <w:rsid w:val="00D06D01"/>
    <w:rsid w:val="00D079B3"/>
    <w:rsid w:val="00D122B8"/>
    <w:rsid w:val="00D15690"/>
    <w:rsid w:val="00D20615"/>
    <w:rsid w:val="00D2679F"/>
    <w:rsid w:val="00D273E3"/>
    <w:rsid w:val="00D309C8"/>
    <w:rsid w:val="00D31029"/>
    <w:rsid w:val="00D31CF3"/>
    <w:rsid w:val="00D32080"/>
    <w:rsid w:val="00D331CD"/>
    <w:rsid w:val="00D33FB9"/>
    <w:rsid w:val="00D34BFB"/>
    <w:rsid w:val="00D36E21"/>
    <w:rsid w:val="00D405C4"/>
    <w:rsid w:val="00D40F0B"/>
    <w:rsid w:val="00D41DAD"/>
    <w:rsid w:val="00D44E7A"/>
    <w:rsid w:val="00D45695"/>
    <w:rsid w:val="00D457D9"/>
    <w:rsid w:val="00D5156F"/>
    <w:rsid w:val="00D51B98"/>
    <w:rsid w:val="00D574F3"/>
    <w:rsid w:val="00D62EEC"/>
    <w:rsid w:val="00D657BB"/>
    <w:rsid w:val="00D65A19"/>
    <w:rsid w:val="00D701E7"/>
    <w:rsid w:val="00D70AE0"/>
    <w:rsid w:val="00D7521D"/>
    <w:rsid w:val="00D801C4"/>
    <w:rsid w:val="00D80F9E"/>
    <w:rsid w:val="00D81CC6"/>
    <w:rsid w:val="00D836C2"/>
    <w:rsid w:val="00D84123"/>
    <w:rsid w:val="00D84A30"/>
    <w:rsid w:val="00D86934"/>
    <w:rsid w:val="00D90567"/>
    <w:rsid w:val="00D97089"/>
    <w:rsid w:val="00DA1335"/>
    <w:rsid w:val="00DA3351"/>
    <w:rsid w:val="00DA42B9"/>
    <w:rsid w:val="00DA57C5"/>
    <w:rsid w:val="00DA5BBB"/>
    <w:rsid w:val="00DB1B54"/>
    <w:rsid w:val="00DB29AB"/>
    <w:rsid w:val="00DB2A3B"/>
    <w:rsid w:val="00DB30EC"/>
    <w:rsid w:val="00DB392D"/>
    <w:rsid w:val="00DB3E43"/>
    <w:rsid w:val="00DB6E70"/>
    <w:rsid w:val="00DC24DF"/>
    <w:rsid w:val="00DC2E52"/>
    <w:rsid w:val="00DC3544"/>
    <w:rsid w:val="00DD044A"/>
    <w:rsid w:val="00DD103C"/>
    <w:rsid w:val="00DD17D7"/>
    <w:rsid w:val="00DD1903"/>
    <w:rsid w:val="00DD6462"/>
    <w:rsid w:val="00DD68EB"/>
    <w:rsid w:val="00DE0E51"/>
    <w:rsid w:val="00DE4FA3"/>
    <w:rsid w:val="00DE7591"/>
    <w:rsid w:val="00DE780E"/>
    <w:rsid w:val="00DF1461"/>
    <w:rsid w:val="00E007F7"/>
    <w:rsid w:val="00E00A0D"/>
    <w:rsid w:val="00E125C4"/>
    <w:rsid w:val="00E13A92"/>
    <w:rsid w:val="00E16E8C"/>
    <w:rsid w:val="00E20EB6"/>
    <w:rsid w:val="00E21CCF"/>
    <w:rsid w:val="00E30D1D"/>
    <w:rsid w:val="00E35022"/>
    <w:rsid w:val="00E354E5"/>
    <w:rsid w:val="00E376F4"/>
    <w:rsid w:val="00E37EFD"/>
    <w:rsid w:val="00E412B1"/>
    <w:rsid w:val="00E437C5"/>
    <w:rsid w:val="00E451C2"/>
    <w:rsid w:val="00E464A4"/>
    <w:rsid w:val="00E52ECA"/>
    <w:rsid w:val="00E52EDB"/>
    <w:rsid w:val="00E6041B"/>
    <w:rsid w:val="00E633BB"/>
    <w:rsid w:val="00E67C50"/>
    <w:rsid w:val="00E71C36"/>
    <w:rsid w:val="00E72062"/>
    <w:rsid w:val="00E75320"/>
    <w:rsid w:val="00E75B2C"/>
    <w:rsid w:val="00E76472"/>
    <w:rsid w:val="00E8007C"/>
    <w:rsid w:val="00E820D5"/>
    <w:rsid w:val="00E9025A"/>
    <w:rsid w:val="00E929EA"/>
    <w:rsid w:val="00E95122"/>
    <w:rsid w:val="00E96473"/>
    <w:rsid w:val="00EA1D7A"/>
    <w:rsid w:val="00EA3E65"/>
    <w:rsid w:val="00EB023F"/>
    <w:rsid w:val="00EB07D2"/>
    <w:rsid w:val="00EB2692"/>
    <w:rsid w:val="00EB317D"/>
    <w:rsid w:val="00EB324B"/>
    <w:rsid w:val="00EB44B3"/>
    <w:rsid w:val="00EB4655"/>
    <w:rsid w:val="00EB58F2"/>
    <w:rsid w:val="00EB68A9"/>
    <w:rsid w:val="00EC16C8"/>
    <w:rsid w:val="00ED4D3C"/>
    <w:rsid w:val="00ED7D53"/>
    <w:rsid w:val="00EE1F8A"/>
    <w:rsid w:val="00EE4FD4"/>
    <w:rsid w:val="00EE5930"/>
    <w:rsid w:val="00EF0DB6"/>
    <w:rsid w:val="00EF4FA6"/>
    <w:rsid w:val="00F005D0"/>
    <w:rsid w:val="00F019A7"/>
    <w:rsid w:val="00F05117"/>
    <w:rsid w:val="00F06030"/>
    <w:rsid w:val="00F07F05"/>
    <w:rsid w:val="00F11E3F"/>
    <w:rsid w:val="00F21F33"/>
    <w:rsid w:val="00F22B00"/>
    <w:rsid w:val="00F24858"/>
    <w:rsid w:val="00F32476"/>
    <w:rsid w:val="00F35045"/>
    <w:rsid w:val="00F36C6A"/>
    <w:rsid w:val="00F45790"/>
    <w:rsid w:val="00F502B6"/>
    <w:rsid w:val="00F504F2"/>
    <w:rsid w:val="00F54962"/>
    <w:rsid w:val="00F57150"/>
    <w:rsid w:val="00F609B2"/>
    <w:rsid w:val="00F62775"/>
    <w:rsid w:val="00F64319"/>
    <w:rsid w:val="00F65FE6"/>
    <w:rsid w:val="00F66C83"/>
    <w:rsid w:val="00F67DBC"/>
    <w:rsid w:val="00F704F3"/>
    <w:rsid w:val="00F775EE"/>
    <w:rsid w:val="00F91128"/>
    <w:rsid w:val="00F95E2D"/>
    <w:rsid w:val="00F975F7"/>
    <w:rsid w:val="00FA2152"/>
    <w:rsid w:val="00FA53FF"/>
    <w:rsid w:val="00FB69C3"/>
    <w:rsid w:val="00FC29AD"/>
    <w:rsid w:val="00FC357C"/>
    <w:rsid w:val="00FC64CD"/>
    <w:rsid w:val="00FD0471"/>
    <w:rsid w:val="00FD0D35"/>
    <w:rsid w:val="00FD3A64"/>
    <w:rsid w:val="00FD683F"/>
    <w:rsid w:val="00FE2FDC"/>
    <w:rsid w:val="00FE5277"/>
    <w:rsid w:val="00FE5F5D"/>
    <w:rsid w:val="00FF3142"/>
    <w:rsid w:val="00FF657B"/>
    <w:rsid w:val="00FF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B03"/>
  <w15:docId w15:val="{1CEB6496-7FFB-44D2-BF35-84E9D1D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7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basedOn w:val="Policepardfau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basedOn w:val="Policepardfaut"/>
    <w:uiPriority w:val="99"/>
    <w:semiHidden/>
    <w:unhideWhenUsed/>
    <w:rsid w:val="00CC12F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styleId="Mentionnonrsolue">
    <w:name w:val="Unresolved Mention"/>
    <w:basedOn w:val="Policepardfaut"/>
    <w:uiPriority w:val="99"/>
    <w:semiHidden/>
    <w:unhideWhenUsed/>
    <w:rsid w:val="005C0978"/>
    <w:rPr>
      <w:color w:val="605E5C"/>
      <w:shd w:val="clear" w:color="auto" w:fill="E1DFDD"/>
    </w:rPr>
  </w:style>
  <w:style w:type="paragraph" w:customStyle="1" w:styleId="Titre1focus">
    <w:name w:val="Titre 1 focus"/>
    <w:basedOn w:val="Normal"/>
    <w:link w:val="Titre1focusCar"/>
    <w:qFormat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Titre2focus">
    <w:name w:val="Titre 2 focus"/>
    <w:basedOn w:val="Normal"/>
    <w:link w:val="Titre2focusCar"/>
    <w:qFormat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character" w:customStyle="1" w:styleId="Titre1focusCar">
    <w:name w:val="Titre 1 focus Car"/>
    <w:basedOn w:val="Policepardfaut"/>
    <w:link w:val="Titre1focus"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Style1focus">
    <w:name w:val="Style1 focus"/>
    <w:basedOn w:val="Normal"/>
    <w:link w:val="Style1focusCar"/>
    <w:qFormat/>
    <w:rsid w:val="00C705CE"/>
    <w:pPr>
      <w:autoSpaceDE w:val="0"/>
      <w:spacing w:after="0" w:line="240" w:lineRule="auto"/>
    </w:pPr>
    <w:rPr>
      <w:rFonts w:ascii="Brandon Grotesque Regular" w:hAnsi="Brandon Grotesque Regular" w:cs="Brandon Grotesque Regular"/>
      <w:sz w:val="24"/>
      <w:szCs w:val="24"/>
    </w:rPr>
  </w:style>
  <w:style w:type="character" w:customStyle="1" w:styleId="Titre2focusCar">
    <w:name w:val="Titre 2 focus Car"/>
    <w:basedOn w:val="Policepardfaut"/>
    <w:link w:val="Titre2focus"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paragraph" w:customStyle="1" w:styleId="Lienfocus">
    <w:name w:val="Lien focus"/>
    <w:basedOn w:val="Normal"/>
    <w:link w:val="LienfocusCar"/>
    <w:qFormat/>
    <w:rsid w:val="00C705CE"/>
    <w:rPr>
      <w:rFonts w:ascii="Brandon Grotesque Regular" w:hAnsi="Brandon Grotesque Regular"/>
      <w:color w:val="C89108"/>
      <w:sz w:val="24"/>
      <w:u w:val="single"/>
    </w:rPr>
  </w:style>
  <w:style w:type="character" w:customStyle="1" w:styleId="Style1focusCar">
    <w:name w:val="Style1 focus Car"/>
    <w:basedOn w:val="Policepardfaut"/>
    <w:link w:val="Style1focus"/>
    <w:rsid w:val="00C705CE"/>
    <w:rPr>
      <w:rFonts w:ascii="Brandon Grotesque Regular" w:hAnsi="Brandon Grotesque Regular" w:cs="Brandon Grotesque Regular"/>
      <w:sz w:val="24"/>
      <w:szCs w:val="24"/>
    </w:rPr>
  </w:style>
  <w:style w:type="character" w:customStyle="1" w:styleId="LienfocusCar">
    <w:name w:val="Lien focus Car"/>
    <w:basedOn w:val="Policepardfaut"/>
    <w:link w:val="Lienfocus"/>
    <w:rsid w:val="00C705CE"/>
    <w:rPr>
      <w:rFonts w:ascii="Brandon Grotesque Regular" w:hAnsi="Brandon Grotesque Regular"/>
      <w:color w:val="C89108"/>
      <w:sz w:val="24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8407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6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1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9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6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5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09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9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054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-jstor-org.ezpaarse.univ-paris1.fr/stable/pdf/44170751.pdf?refreqid=fastly-default%3Ab0fb0c38aa17148eff3d86683e95eb0e&amp;ab_segments=0%2Fbasic_search_gsv2%2Fcontrol&amp;origin=&amp;initiator=search-results&amp;acceptTC=1" TargetMode="External"/><Relationship Id="rId299" Type="http://schemas.openxmlformats.org/officeDocument/2006/relationships/hyperlink" Target="https://www.jstor.org/stable/43849655" TargetMode="External"/><Relationship Id="rId21" Type="http://schemas.openxmlformats.org/officeDocument/2006/relationships/hyperlink" Target="http://journals.openedition.org/anabases/12398" TargetMode="External"/><Relationship Id="rId63" Type="http://schemas.openxmlformats.org/officeDocument/2006/relationships/hyperlink" Target="https://www-brepolsonline-net.ezpaarse.univ-paris1.fr/doi/pdf/10.1484/J.AT.2.301040" TargetMode="External"/><Relationship Id="rId159" Type="http://schemas.openxmlformats.org/officeDocument/2006/relationships/hyperlink" Target="https://www.academia.edu/5421027/Lipps_Machado_and_von_Rummel_eds_The_Sack_of_Rome_in_410_AD" TargetMode="External"/><Relationship Id="rId324" Type="http://schemas.openxmlformats.org/officeDocument/2006/relationships/hyperlink" Target="https://www.persee.fr/doc/mefr_0223-5102_2002_num_114_2_9742" TargetMode="External"/><Relationship Id="rId170" Type="http://schemas.openxmlformats.org/officeDocument/2006/relationships/hyperlink" Target="https://doi-org.ezpaarse.univ-paris1.fr/10.1163/9789004283725_012" TargetMode="External"/><Relationship Id="rId226" Type="http://schemas.openxmlformats.org/officeDocument/2006/relationships/hyperlink" Target="https://archive.org/details/transformationof0000unse_x1y1/mode/2up" TargetMode="External"/><Relationship Id="rId268" Type="http://schemas.openxmlformats.org/officeDocument/2006/relationships/hyperlink" Target="https://academic.oup.com/edited-volume/38146?login=true" TargetMode="External"/><Relationship Id="rId32" Type="http://schemas.openxmlformats.org/officeDocument/2006/relationships/hyperlink" Target="https://gallica.bnf.fr/ark:/12148/bpt6k64716578" TargetMode="External"/><Relationship Id="rId74" Type="http://schemas.openxmlformats.org/officeDocument/2006/relationships/hyperlink" Target="https://www.academia.edu/948580/Written_Display_in_the_Late_Antique_and_Byzantine_City" TargetMode="External"/><Relationship Id="rId128" Type="http://schemas.openxmlformats.org/officeDocument/2006/relationships/hyperlink" Target="https://doi.org/10.1017/S1047759400072299" TargetMode="External"/><Relationship Id="rId335" Type="http://schemas.openxmlformats.org/officeDocument/2006/relationships/hyperlink" Target="https://books-openedition-org.ezpaarse.univ-paris1.fr/pur/4492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brepolsonline.net/doi/abs/10.1484/J.AT.2.300872" TargetMode="External"/><Relationship Id="rId237" Type="http://schemas.openxmlformats.org/officeDocument/2006/relationships/hyperlink" Target="https://www-brepolsonline-net.ezpaarse.univ-paris1.fr/doi/abs/10.1484/J.AT.2.300886" TargetMode="External"/><Relationship Id="rId279" Type="http://schemas.openxmlformats.org/officeDocument/2006/relationships/hyperlink" Target="https://books-openedition-org.ezpaarse.univ-paris1.fr/ausonius/15022" TargetMode="External"/><Relationship Id="rId43" Type="http://schemas.openxmlformats.org/officeDocument/2006/relationships/hyperlink" Target="https://www-brepolsonline-net.ezpaarse.univ-paris1.fr/doi/pdf/10.1484/J.AT.5.122370" TargetMode="External"/><Relationship Id="rId139" Type="http://schemas.openxmlformats.org/officeDocument/2006/relationships/hyperlink" Target="https://www-brepolsonline-net.ezpaarse.univ-paris1.fr/doi/abs/10.1484/J.AT.5.114850?role=tab" TargetMode="External"/><Relationship Id="rId290" Type="http://schemas.openxmlformats.org/officeDocument/2006/relationships/hyperlink" Target="https://web.archive.org/web/20180722181205id_/https://muse.jhu.edu/article/619479/pdf" TargetMode="External"/><Relationship Id="rId304" Type="http://schemas.openxmlformats.org/officeDocument/2006/relationships/hyperlink" Target="https://academic.oup.com/past/article/249/1/3/5819584" TargetMode="External"/><Relationship Id="rId85" Type="http://schemas.openxmlformats.org/officeDocument/2006/relationships/hyperlink" Target="https://doi.org/10.3406/mefr.1981.1279" TargetMode="External"/><Relationship Id="rId150" Type="http://schemas.openxmlformats.org/officeDocument/2006/relationships/hyperlink" Target="http://www.persee.fr/doc/efr_0000-0000_1992_act_159_1_4226" TargetMode="External"/><Relationship Id="rId192" Type="http://schemas.openxmlformats.org/officeDocument/2006/relationships/hyperlink" Target="https://doi.org/10.1484/J.AT.1.103103" TargetMode="External"/><Relationship Id="rId206" Type="http://schemas.openxmlformats.org/officeDocument/2006/relationships/hyperlink" Target="https://www.researchgate.net/publication/322642180_The_supply_networks_of_the_Roman_East_and_West_Interaction_fragmentation_and_the_origins_of_the_Byzantine_economy" TargetMode="External"/><Relationship Id="rId248" Type="http://schemas.openxmlformats.org/officeDocument/2006/relationships/hyperlink" Target="https://books-openedition-org.ezpaarse.univ-paris1.fr/pur/44906" TargetMode="External"/><Relationship Id="rId12" Type="http://schemas.openxmlformats.org/officeDocument/2006/relationships/hyperlink" Target="https://www-oxfordreference-com.ezpaarse.univ-paris1.fr/display/10.1093/acref/9780198662778.001.0001/acref-9780198662778" TargetMode="External"/><Relationship Id="rId108" Type="http://schemas.openxmlformats.org/officeDocument/2006/relationships/hyperlink" Target="https://doi-org.ezpaarse.univ-paris1.fr/10.2307/503277" TargetMode="External"/><Relationship Id="rId315" Type="http://schemas.openxmlformats.org/officeDocument/2006/relationships/hyperlink" Target="https://directory.doabooks.org/handle/20.500.12854/90944" TargetMode="External"/><Relationship Id="rId54" Type="http://schemas.openxmlformats.org/officeDocument/2006/relationships/hyperlink" Target="https://doi.org/10.3406/crai.2006.87073" TargetMode="External"/><Relationship Id="rId96" Type="http://schemas.openxmlformats.org/officeDocument/2006/relationships/hyperlink" Target="https://www.academia.edu/2504419/M_86_G._Depeyrot_Les_tr&#233;sors_et_les_invasions_Les_enfouissements_dor_et_dorf&#232;vrerie_de_379_&#224;_491_II._Europe_centrale_et_occidentale_2009_444_p._ISBN_978-90-77297-53-7" TargetMode="External"/><Relationship Id="rId161" Type="http://schemas.openxmlformats.org/officeDocument/2006/relationships/hyperlink" Target="https://doi-org.ezpaarse.univ-paris1.fr/10.14375/NP.9782020577984" TargetMode="External"/><Relationship Id="rId217" Type="http://schemas.openxmlformats.org/officeDocument/2006/relationships/hyperlink" Target="https://doi.org/10.3406/ktema.1988.198" TargetMode="External"/><Relationship Id="rId259" Type="http://schemas.openxmlformats.org/officeDocument/2006/relationships/hyperlink" Target="https://www.persee.fr/doc/palla_0031-0387_1997_hos_1_1_1420" TargetMode="External"/><Relationship Id="rId23" Type="http://schemas.openxmlformats.org/officeDocument/2006/relationships/hyperlink" Target="https://api.istex.fr/ark:/67375/NDQ-XGFZG5CN-D/fulltext.pdf" TargetMode="External"/><Relationship Id="rId119" Type="http://schemas.openxmlformats.org/officeDocument/2006/relationships/hyperlink" Target="https://doi.org/10.3406/jds.1975.1327" TargetMode="External"/><Relationship Id="rId270" Type="http://schemas.openxmlformats.org/officeDocument/2006/relationships/hyperlink" Target="https://www.jstor.org/stable/43646688" TargetMode="External"/><Relationship Id="rId326" Type="http://schemas.openxmlformats.org/officeDocument/2006/relationships/hyperlink" Target="https://www-cairn-info.ezpaarse.univ-paris1.fr/le-christianisme-des-origines-a-constantin--9782130528777.htm" TargetMode="External"/><Relationship Id="rId65" Type="http://schemas.openxmlformats.org/officeDocument/2006/relationships/hyperlink" Target="https://academic.oup.com/edited-volume/28017?login=true" TargetMode="External"/><Relationship Id="rId130" Type="http://schemas.openxmlformats.org/officeDocument/2006/relationships/hyperlink" Target="https://www.academia.edu/9808974/Shifting_Genres_in_Late_Antiquity" TargetMode="External"/><Relationship Id="rId172" Type="http://schemas.openxmlformats.org/officeDocument/2006/relationships/hyperlink" Target="https://www.brepolsonline.net/doi/abs/10.1484/J.AT.2.300871" TargetMode="External"/><Relationship Id="rId228" Type="http://schemas.openxmlformats.org/officeDocument/2006/relationships/hyperlink" Target="https://www.academia.edu/3891799/Les_relations_diplomatiques_romano_barbares_en_Occident_au_Ve_si%C3%A8cle_Acteurs_fonctions_modalit%C3%A9s" TargetMode="External"/><Relationship Id="rId281" Type="http://schemas.openxmlformats.org/officeDocument/2006/relationships/hyperlink" Target="https://books-openedition-org.ezpaarse.univ-paris1.fr/artehis/8727" TargetMode="External"/><Relationship Id="rId337" Type="http://schemas.openxmlformats.org/officeDocument/2006/relationships/hyperlink" Target="https://www.jstor.org/stable/23968770" TargetMode="External"/><Relationship Id="rId34" Type="http://schemas.openxmlformats.org/officeDocument/2006/relationships/hyperlink" Target="https://archive.org/details/histoirescontrel0000mari/mode/2up" TargetMode="External"/><Relationship Id="rId76" Type="http://schemas.openxmlformats.org/officeDocument/2006/relationships/hyperlink" Target="https://doi.org/10.1093/oxfordhb/9780195336467.013.018" TargetMode="External"/><Relationship Id="rId141" Type="http://schemas.openxmlformats.org/officeDocument/2006/relationships/hyperlink" Target="https://www-brepolsonline-net.ezpaarse.univ-paris1.fr/doi/abs/10.1484/J.AT.5.103172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academia.edu/26083145/Praesides_comites_duces_La_Tripolitania_e_lamministrazione_dellAfrica_tardoromana_in_Antiquit&#233;_Tardive_22_2014_pp_177_194" TargetMode="External"/><Relationship Id="rId239" Type="http://schemas.openxmlformats.org/officeDocument/2006/relationships/hyperlink" Target="https://www-cairn-info.ezpaarse.univ-paris1.fr/rome-le-prince-et-la-cite--9782130539094.htm" TargetMode="External"/><Relationship Id="rId250" Type="http://schemas.openxmlformats.org/officeDocument/2006/relationships/hyperlink" Target="https://www-brepolsonline-net.ezpaarse.univ-paris1.fr/doi/pdf/10.1484/J.AT.5.114848" TargetMode="External"/><Relationship Id="rId292" Type="http://schemas.openxmlformats.org/officeDocument/2006/relationships/hyperlink" Target="https://www.persee.fr/doc/dha_0755-7256_1976_num_2_1_2921" TargetMode="External"/><Relationship Id="rId306" Type="http://schemas.openxmlformats.org/officeDocument/2006/relationships/hyperlink" Target="https://www-numeriquepremium-com.ezpaarse.univ-paris1.fr/doi/book/10.14375/NP.9791026705468" TargetMode="External"/><Relationship Id="rId45" Type="http://schemas.openxmlformats.org/officeDocument/2006/relationships/hyperlink" Target="https://www-brepolsonline-net.ezpaarse.univ-paris1.fr/doi/pdf/10.1484/J.AT.3.2" TargetMode="External"/><Relationship Id="rId87" Type="http://schemas.openxmlformats.org/officeDocument/2006/relationships/hyperlink" Target="http://journals.openedition.org/antafr/5343" TargetMode="External"/><Relationship Id="rId110" Type="http://schemas.openxmlformats.org/officeDocument/2006/relationships/hyperlink" Target="https://www.academia.edu/45130335/Emperors_and_Emperorship_in_Late_Antiquity_Images_and_Narratives_Edited_by_Contents" TargetMode="External"/><Relationship Id="rId152" Type="http://schemas.openxmlformats.org/officeDocument/2006/relationships/hyperlink" Target="https://revue-sommaire.istex.fr/ark:/67375/8Q1-P8C71WQ5-7" TargetMode="External"/><Relationship Id="rId173" Type="http://schemas.openxmlformats.org/officeDocument/2006/relationships/hyperlink" Target="https://api.istex.fr/ark:/67375/NDQ-QL8V2RND-B/fulltext.pdf" TargetMode="External"/><Relationship Id="rId194" Type="http://schemas.openxmlformats.org/officeDocument/2006/relationships/hyperlink" Target="https://api.istex.fr/ark:/67375/NDQ-CWFKM03N-N/fulltext.pdf" TargetMode="External"/><Relationship Id="rId208" Type="http://schemas.openxmlformats.org/officeDocument/2006/relationships/hyperlink" Target="https://doi-org.ezpaarse.univ-paris1.fr/10.3917/arco.roux.2010.01" TargetMode="External"/><Relationship Id="rId229" Type="http://schemas.openxmlformats.org/officeDocument/2006/relationships/hyperlink" Target="https://archive.org/details/eastromanforeign0000bloc" TargetMode="External"/><Relationship Id="rId240" Type="http://schemas.openxmlformats.org/officeDocument/2006/relationships/hyperlink" Target="https://journals.openedition.org/interferences/6455" TargetMode="External"/><Relationship Id="rId261" Type="http://schemas.openxmlformats.org/officeDocument/2006/relationships/hyperlink" Target="https://www.jstor.org/stable/301455" TargetMode="External"/><Relationship Id="rId14" Type="http://schemas.openxmlformats.org/officeDocument/2006/relationships/hyperlink" Target="https://doi-org.ezpaarse.univ-paris1.fr/10.1017/CHOL9780521301992" TargetMode="External"/><Relationship Id="rId35" Type="http://schemas.openxmlformats.org/officeDocument/2006/relationships/hyperlink" Target="https://gallica.bnf.fr/ark:/12148/bpt6k8711972g" TargetMode="External"/><Relationship Id="rId56" Type="http://schemas.openxmlformats.org/officeDocument/2006/relationships/hyperlink" Target="https://doi.org/10.3406/bsnaf.2015.12162" TargetMode="External"/><Relationship Id="rId77" Type="http://schemas.openxmlformats.org/officeDocument/2006/relationships/hyperlink" Target="https://www.gcss.it/wp-content/uploads/2015/10/Tantillo.pdf" TargetMode="External"/><Relationship Id="rId100" Type="http://schemas.openxmlformats.org/officeDocument/2006/relationships/hyperlink" Target="https://www.academia.edu/4023273/Le_iconografie_monetali" TargetMode="External"/><Relationship Id="rId282" Type="http://schemas.openxmlformats.org/officeDocument/2006/relationships/hyperlink" Target="https://www-cambridge-org.ezpaarse.univ-paris1.fr/core/services/aop-cambridge-core/content/view/S0068113X00009491" TargetMode="External"/><Relationship Id="rId317" Type="http://schemas.openxmlformats.org/officeDocument/2006/relationships/hyperlink" Target="https://www.jstor.org/stable/3184642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doi-org.ezpaarse.univ-paris1.fr/10.14375/NP.9782746752283" TargetMode="External"/><Relationship Id="rId98" Type="http://schemas.openxmlformats.org/officeDocument/2006/relationships/hyperlink" Target="https://archive.org/details/romanimperialcoi0000chvs" TargetMode="External"/><Relationship Id="rId121" Type="http://schemas.openxmlformats.org/officeDocument/2006/relationships/hyperlink" Target="https://doi.org/10.3406/crai.2012.93395" TargetMode="External"/><Relationship Id="rId142" Type="http://schemas.openxmlformats.org/officeDocument/2006/relationships/hyperlink" Target="https://doi-org.ezpaarse.univ-paris1.fr/10.1484/J.AT.5.103172" TargetMode="External"/><Relationship Id="rId163" Type="http://schemas.openxmlformats.org/officeDocument/2006/relationships/hyperlink" Target="https://doi-org.ezpaarse.univ-paris1.fr/10.4000/books.pur.4710" TargetMode="External"/><Relationship Id="rId184" Type="http://schemas.openxmlformats.org/officeDocument/2006/relationships/hyperlink" Target="https://www.academia.edu/2637114/A_B&#233;renger_et_F_Lachaud_&#233;d_Hi&#233;rarchie_des_pouvoirs_d&#233;l&#233;gation_de_pouvoir_et_responsabilit&#233;_des_administrateurs_dans_l_Antiquit&#233;_et_au_Moyen_&#194;ge_Metz_Publications_du_CRULH_2012" TargetMode="External"/><Relationship Id="rId219" Type="http://schemas.openxmlformats.org/officeDocument/2006/relationships/hyperlink" Target="https://www.academia.edu/5663908/State_correspondence_in_the_Roman_empire_imperial_communication_from_Augustus_to_Justinian" TargetMode="External"/><Relationship Id="rId230" Type="http://schemas.openxmlformats.org/officeDocument/2006/relationships/hyperlink" Target="https://doi.org/10.1484/J.AT.3.6" TargetMode="External"/><Relationship Id="rId251" Type="http://schemas.openxmlformats.org/officeDocument/2006/relationships/hyperlink" Target="https://books-openedition-org.ezpaarse.univ-paris1.fr/psorbonne/5661" TargetMode="External"/><Relationship Id="rId25" Type="http://schemas.openxmlformats.org/officeDocument/2006/relationships/hyperlink" Target="https://gallica.bnf.fr/ark:/12148/bpt6k1002465h" TargetMode="External"/><Relationship Id="rId46" Type="http://schemas.openxmlformats.org/officeDocument/2006/relationships/hyperlink" Target="https://api.istex.fr/ark:/67375/NDQ-77LVV9GR-K/fulltext.pdf" TargetMode="External"/><Relationship Id="rId67" Type="http://schemas.openxmlformats.org/officeDocument/2006/relationships/hyperlink" Target="https://academic.oup.com/edited-volume/38681/chapter/335872238" TargetMode="External"/><Relationship Id="rId272" Type="http://schemas.openxmlformats.org/officeDocument/2006/relationships/hyperlink" Target="https://www-cairn-info.ezpaarse.univ-paris1.fr/l-armee-romaine--9782200276539.htm" TargetMode="External"/><Relationship Id="rId293" Type="http://schemas.openxmlformats.org/officeDocument/2006/relationships/hyperlink" Target="https://books-openedition-org.ezpaarse.univ-paris1.fr/pur/126498" TargetMode="External"/><Relationship Id="rId307" Type="http://schemas.openxmlformats.org/officeDocument/2006/relationships/hyperlink" Target="https://books-openedition-org.ezpaarse.univ-paris1.fr/pur/20318" TargetMode="External"/><Relationship Id="rId328" Type="http://schemas.openxmlformats.org/officeDocument/2006/relationships/hyperlink" Target="https://journals.openedition.org/medievales/7878" TargetMode="External"/><Relationship Id="rId88" Type="http://schemas.openxmlformats.org/officeDocument/2006/relationships/hyperlink" Target="https://doi.org/10.4000/antafr.5343" TargetMode="External"/><Relationship Id="rId111" Type="http://schemas.openxmlformats.org/officeDocument/2006/relationships/hyperlink" Target="https://www-cambridge-org.ezpaarse.univ-paris1.fr/core/journals/papers-of-the-british-school-at-rome/article/from-the-culture-of-spolia-to-the-cult-of-relics-the-arch-of-constantine-and-the-genesis-of-late-antique-forms/D37DF7D7C040BB5D412EBEA239F744C0" TargetMode="External"/><Relationship Id="rId132" Type="http://schemas.openxmlformats.org/officeDocument/2006/relationships/hyperlink" Target="https://doi.org/10.4000/books.efr.4737" TargetMode="External"/><Relationship Id="rId153" Type="http://schemas.openxmlformats.org/officeDocument/2006/relationships/hyperlink" Target="https://api.istex.fr/ark:/67375/NDQ-S18FNX20-S/fulltext.pdf" TargetMode="External"/><Relationship Id="rId174" Type="http://schemas.openxmlformats.org/officeDocument/2006/relationships/hyperlink" Target="http://books.openedition.org/septentrion/48617" TargetMode="External"/><Relationship Id="rId195" Type="http://schemas.openxmlformats.org/officeDocument/2006/relationships/hyperlink" Target="https://www.jstor.org/stable/44170751" TargetMode="External"/><Relationship Id="rId209" Type="http://schemas.openxmlformats.org/officeDocument/2006/relationships/hyperlink" Target="https://www-cairn-info.ezpaarse.univ-paris1.fr/histoire-des-gaules--9782200626884.htm" TargetMode="External"/><Relationship Id="rId220" Type="http://schemas.openxmlformats.org/officeDocument/2006/relationships/hyperlink" Target="https://doi-org.ezpaarse.univ-paris1.fr/10.3917/rhis.212.0447" TargetMode="External"/><Relationship Id="rId241" Type="http://schemas.openxmlformats.org/officeDocument/2006/relationships/hyperlink" Target="http://local.droit.ulg.ac.be/sa/rida/file/1982/12.%20Festy.pdf" TargetMode="External"/><Relationship Id="rId15" Type="http://schemas.openxmlformats.org/officeDocument/2006/relationships/hyperlink" Target="https://doi-org.ezpaarse.univ-paris1.fr/10.1017/CHOL9780521302005" TargetMode="External"/><Relationship Id="rId36" Type="http://schemas.openxmlformats.org/officeDocument/2006/relationships/hyperlink" Target="https://gallica.bnf.fr/ark:/12148/bpt6k8711973w" TargetMode="External"/><Relationship Id="rId57" Type="http://schemas.openxmlformats.org/officeDocument/2006/relationships/hyperlink" Target="http://www.persee.fr/doc/bsnaf_0081-1181_2015_num_2013_1_12162" TargetMode="External"/><Relationship Id="rId262" Type="http://schemas.openxmlformats.org/officeDocument/2006/relationships/hyperlink" Target="https://www-brepolsonline-net.ezpaarse.univ-paris1.fr/doi/pdf/10.1484/J.AT.2.301784" TargetMode="External"/><Relationship Id="rId283" Type="http://schemas.openxmlformats.org/officeDocument/2006/relationships/hyperlink" Target="https://www.jstor.org/stable/20858026" TargetMode="External"/><Relationship Id="rId318" Type="http://schemas.openxmlformats.org/officeDocument/2006/relationships/hyperlink" Target="https://www.persee.fr/doc/bsnaf_0081-1181_2015_num_2008_1_12014" TargetMode="External"/><Relationship Id="rId339" Type="http://schemas.openxmlformats.org/officeDocument/2006/relationships/theme" Target="theme/theme1.xml"/><Relationship Id="rId78" Type="http://schemas.openxmlformats.org/officeDocument/2006/relationships/hyperlink" Target="https://onlinelibrary-wiley-com.ezpaarse.univ-paris1.fr/doi/abs/10.1002/9781444306101.ch12" TargetMode="External"/><Relationship Id="rId99" Type="http://schemas.openxmlformats.org/officeDocument/2006/relationships/hyperlink" Target="https://fr.scribd.com/document/379001157/Roman-Imperial-Coinage-9-J-W-E-Pearce-Roman-Imperial-Coinage-Volume-IX-Valentinian-I-to-Theodosius-I-Spink-Son-Ltd-1951-pdf" TargetMode="External"/><Relationship Id="rId101" Type="http://schemas.openxmlformats.org/officeDocument/2006/relationships/hyperlink" Target="https://www.academia.edu/36965987/2015_Declaring_Victory_Concealing_Defeat_Continuity_and_change_in_imperial_coinage_of_the_Roman_West_c_383_c_408_in_Shifting_Genres_in_Late_AntiquityPublisher_Ashgate_Taylor_and_Francis_" TargetMode="External"/><Relationship Id="rId122" Type="http://schemas.openxmlformats.org/officeDocument/2006/relationships/hyperlink" Target="http://www.persee.fr/doc/crai_0065-0536_2012_num_156_1_93395" TargetMode="External"/><Relationship Id="rId143" Type="http://schemas.openxmlformats.org/officeDocument/2006/relationships/hyperlink" Target="https://www.academia.edu/27329123/Constantin_et_la_Gaule_Autour_de_la_vision_de_Grand_Nancy_ADRA_De_Boccard_2016" TargetMode="External"/><Relationship Id="rId164" Type="http://schemas.openxmlformats.org/officeDocument/2006/relationships/hyperlink" Target="https://doi.org/10.3406/ccgg.2010.1715" TargetMode="External"/><Relationship Id="rId185" Type="http://schemas.openxmlformats.org/officeDocument/2006/relationships/hyperlink" Target="https://doi.org/10.1484/J.AT.5.116751" TargetMode="External"/><Relationship Id="rId9" Type="http://schemas.openxmlformats.org/officeDocument/2006/relationships/hyperlink" Target="https://doi-org.ezpaarse.univ-paris1.fr/10.14375/NP.9782746752481" TargetMode="External"/><Relationship Id="rId210" Type="http://schemas.openxmlformats.org/officeDocument/2006/relationships/hyperlink" Target="https://www-cairn-info.ezpaarse.univ-paris1.fr/l-afrique-romaine--9782200268381.htm" TargetMode="External"/><Relationship Id="rId26" Type="http://schemas.openxmlformats.org/officeDocument/2006/relationships/hyperlink" Target="https://doi-org.ezpaarse.univ-paris1.fr/10.3917/arco.cleme.2012.01" TargetMode="External"/><Relationship Id="rId231" Type="http://schemas.openxmlformats.org/officeDocument/2006/relationships/hyperlink" Target="https://www.brepolsonline.net/doi/abs/10.1484/J.AT.3.6" TargetMode="External"/><Relationship Id="rId252" Type="http://schemas.openxmlformats.org/officeDocument/2006/relationships/hyperlink" Target="https://www-cairn-info.ezpaarse.univ-paris1.fr/revue-archeologique-2001-1-page-37.htm" TargetMode="External"/><Relationship Id="rId273" Type="http://schemas.openxmlformats.org/officeDocument/2006/relationships/hyperlink" Target="https://www-cambridge-org.ezpaarse.univ-paris1.fr/core/books/cambridge-history-of-greek-and-roman-warfare/AC3A5C9B9CAC9B59FCA73325E8251AE9" TargetMode="External"/><Relationship Id="rId294" Type="http://schemas.openxmlformats.org/officeDocument/2006/relationships/hyperlink" Target="https://www.persee.fr/doc/topoi_1764-0733_2004_act_5_1_2892" TargetMode="External"/><Relationship Id="rId308" Type="http://schemas.openxmlformats.org/officeDocument/2006/relationships/hyperlink" Target="https://books-openedition-org.ezpaarse.univ-paris1.fr/ausonius/1719" TargetMode="External"/><Relationship Id="rId329" Type="http://schemas.openxmlformats.org/officeDocument/2006/relationships/hyperlink" Target="https://books-openedition-org.ezpaarse.univ-paris1.fr/efr/19952" TargetMode="External"/><Relationship Id="rId47" Type="http://schemas.openxmlformats.org/officeDocument/2006/relationships/hyperlink" Target="https://brill-com.ezpaarse.univ-paris1.fr/edcollbook/title/6766" TargetMode="External"/><Relationship Id="rId68" Type="http://schemas.openxmlformats.org/officeDocument/2006/relationships/hyperlink" Target="https://doi.org/10.1093/oxfordhb/9780199211524.013.0008" TargetMode="External"/><Relationship Id="rId89" Type="http://schemas.openxmlformats.org/officeDocument/2006/relationships/hyperlink" Target="https://www-brepolsonline-net.ezpaarse.univ-paris1.fr/doi/pdf/10.1484/J.AT.2.300815" TargetMode="External"/><Relationship Id="rId112" Type="http://schemas.openxmlformats.org/officeDocument/2006/relationships/hyperlink" Target="http://www.persee.fr/doc/mefr_0223-5102_1991_num_103_2_1735" TargetMode="External"/><Relationship Id="rId133" Type="http://schemas.openxmlformats.org/officeDocument/2006/relationships/hyperlink" Target="https://www-cairn-info.ezpaarse.univ-paris1.fr/histoire-de-la-civilisation-romaine--9782130506591.htm" TargetMode="External"/><Relationship Id="rId154" Type="http://schemas.openxmlformats.org/officeDocument/2006/relationships/hyperlink" Target="https://www-cairn-info.ezpaarse.univ-paris1.fr/l-empire-romain-tardif--9782200628734.htm" TargetMode="External"/><Relationship Id="rId175" Type="http://schemas.openxmlformats.org/officeDocument/2006/relationships/hyperlink" Target="https://doi.org/10.4000/books.septentrion.48617" TargetMode="External"/><Relationship Id="rId196" Type="http://schemas.openxmlformats.org/officeDocument/2006/relationships/hyperlink" Target="https://www-jstor-org.ezpaarse.univ-paris1.fr/stable/pdf/44170751.pdf?refreqid=fastly-default%3Ab0fb0c38aa17148eff3d86683e95eb0e&amp;ab_segments=0%2Fbasic_search_gsv2%2Fcontrol&amp;origin=&amp;initiator=search-results&amp;acceptTC=1" TargetMode="External"/><Relationship Id="rId200" Type="http://schemas.openxmlformats.org/officeDocument/2006/relationships/hyperlink" Target="http://www.persee.fr/doc/ktema_0221-5896_1982_num_7_1_1879" TargetMode="External"/><Relationship Id="rId16" Type="http://schemas.openxmlformats.org/officeDocument/2006/relationships/hyperlink" Target="https://doi-org.ezpaarse.univ-paris1.fr/10.3917/puf.bavan.2012.01" TargetMode="External"/><Relationship Id="rId221" Type="http://schemas.openxmlformats.org/officeDocument/2006/relationships/hyperlink" Target="https://www.persee.fr/issue/mom_0151-7015_2009_act_40_1" TargetMode="External"/><Relationship Id="rId242" Type="http://schemas.openxmlformats.org/officeDocument/2006/relationships/hyperlink" Target="https://www.numeriquepremium.com/doi/epdf/10.14375/NP.9782708407114" TargetMode="External"/><Relationship Id="rId263" Type="http://schemas.openxmlformats.org/officeDocument/2006/relationships/hyperlink" Target="https://www.persee.fr/doc/ahess_0395-2649_1981_num_36_3_282742" TargetMode="External"/><Relationship Id="rId284" Type="http://schemas.openxmlformats.org/officeDocument/2006/relationships/hyperlink" Target="https://www-brepolsonline-net.ezpaarse.univ-paris1.fr/doi/abs/10.1484/J.AT.2.300977" TargetMode="External"/><Relationship Id="rId319" Type="http://schemas.openxmlformats.org/officeDocument/2006/relationships/hyperlink" Target="https://www.jstor.org/stable/24305591" TargetMode="External"/><Relationship Id="rId37" Type="http://schemas.openxmlformats.org/officeDocument/2006/relationships/hyperlink" Target="https://archive.org/details/bwb_P8-BNY-748_1/page/n3/mode/2up" TargetMode="External"/><Relationship Id="rId58" Type="http://schemas.openxmlformats.org/officeDocument/2006/relationships/hyperlink" Target="http://www.jstor.org/stable/4436586" TargetMode="External"/><Relationship Id="rId79" Type="http://schemas.openxmlformats.org/officeDocument/2006/relationships/hyperlink" Target="https://www.academia.edu/49264292/Rec_di_M_V_Bramante_Statutum_De_Rebus_Venalibus_Contributo_allo_studio_dell_Edictum_De_Pretiis_di_Diocleziano_Diritto_Politica_Civilt&#224;_2_Napoli_2019" TargetMode="External"/><Relationship Id="rId102" Type="http://schemas.openxmlformats.org/officeDocument/2006/relationships/hyperlink" Target="https://www.researchgate.net/publication/326132105_Declaring_Victory_Concealing_Defeat_Continuity_and_Change_in_Imperial_Coinage_of_the_Roman_West_c383-c408" TargetMode="External"/><Relationship Id="rId123" Type="http://schemas.openxmlformats.org/officeDocument/2006/relationships/hyperlink" Target="https://www.academia.edu/2971885/Representing_an_emperor_style_and_meaning_on_the_missorium_of_Theodosius_I" TargetMode="External"/><Relationship Id="rId144" Type="http://schemas.openxmlformats.org/officeDocument/2006/relationships/hyperlink" Target="https://archive.org/details/constantinusmaxi0000grun" TargetMode="External"/><Relationship Id="rId330" Type="http://schemas.openxmlformats.org/officeDocument/2006/relationships/hyperlink" Target="https://journals.uniurb.it/index.php/tesseraeiuris/article/view/3800/3300" TargetMode="External"/><Relationship Id="rId90" Type="http://schemas.openxmlformats.org/officeDocument/2006/relationships/hyperlink" Target="https://api.istex.fr/ark:/67375/NDQ-54QS3JDR-X/fulltext.pdf" TargetMode="External"/><Relationship Id="rId165" Type="http://schemas.openxmlformats.org/officeDocument/2006/relationships/hyperlink" Target="http://www.persee.fr/doc/ccgg_1016-9008_2010_num_21_1_1715" TargetMode="External"/><Relationship Id="rId186" Type="http://schemas.openxmlformats.org/officeDocument/2006/relationships/hyperlink" Target="https://www.brepolsonline.net/doi/abs/10.1484/J.AT.5.116751" TargetMode="External"/><Relationship Id="rId211" Type="http://schemas.openxmlformats.org/officeDocument/2006/relationships/hyperlink" Target="https://www.academia.edu/1242318/Colloque_LAntiquit&#233;_tardive_dans_lEst_de_la_Gaule_3_La_pr&#233;sence_de_l&#201;tat_dans_lEst_de_la_Gaule_durant_lAntiquit&#233;_tardive_Dijon_France_8_10_novembre_2012_" TargetMode="External"/><Relationship Id="rId232" Type="http://schemas.openxmlformats.org/officeDocument/2006/relationships/hyperlink" Target="https://api.istex.fr/ark:/67375/NDQ-8WWC8DMB-0/fulltext.pdf" TargetMode="External"/><Relationship Id="rId253" Type="http://schemas.openxmlformats.org/officeDocument/2006/relationships/hyperlink" Target="https://www-brepolsonline-net.ezpaarse.univ-paris1.fr/doi/pdf/10.1484/J.AT.3.42" TargetMode="External"/><Relationship Id="rId274" Type="http://schemas.openxmlformats.org/officeDocument/2006/relationships/hyperlink" Target="https://www-brepolsonline-net.ezpaarse.univ-paris1.fr/doi/abs/10.1484/J.AT.2.300704" TargetMode="External"/><Relationship Id="rId295" Type="http://schemas.openxmlformats.org/officeDocument/2006/relationships/hyperlink" Target="https://www-brepolsonline-net.ezpaarse.univ-paris1.fr/doi/abs/10.1484/J.AT.5.116750" TargetMode="External"/><Relationship Id="rId309" Type="http://schemas.openxmlformats.org/officeDocument/2006/relationships/hyperlink" Target="https://directory.doabooks.org/handle/20.500.12854/87699" TargetMode="External"/><Relationship Id="rId27" Type="http://schemas.openxmlformats.org/officeDocument/2006/relationships/hyperlink" Target="https://www.academia.edu/16715766/Crises_et_inflation_entre_Antiquit&#233;_et_Moyen_Age_Armand_Colin_Paris_1991_320_pages" TargetMode="External"/><Relationship Id="rId48" Type="http://schemas.openxmlformats.org/officeDocument/2006/relationships/hyperlink" Target="https://archive.org/details/matthews-roman-empire-of-ammianus-1989" TargetMode="External"/><Relationship Id="rId69" Type="http://schemas.openxmlformats.org/officeDocument/2006/relationships/hyperlink" Target="https://archive.org/details/abinnaeusarchive0000hibe/mode/2up" TargetMode="External"/><Relationship Id="rId113" Type="http://schemas.openxmlformats.org/officeDocument/2006/relationships/hyperlink" Target="https://doi.org/10.3406/mefr.1991.1735" TargetMode="External"/><Relationship Id="rId134" Type="http://schemas.openxmlformats.org/officeDocument/2006/relationships/hyperlink" Target="https://doi-org.ezpaarse.univ-paris1.fr/10.3917/puf.ingle.2005.01" TargetMode="External"/><Relationship Id="rId320" Type="http://schemas.openxmlformats.org/officeDocument/2006/relationships/hyperlink" Target="https://www-brepolsonline-net.ezpaarse.univ-paris1.fr/doi/abs/10.1484/J.AT.5.114858" TargetMode="External"/><Relationship Id="rId80" Type="http://schemas.openxmlformats.org/officeDocument/2006/relationships/hyperlink" Target="https://www-jstor-org.ezpaarse.univ-paris1.fr/stable/20191451" TargetMode="External"/><Relationship Id="rId155" Type="http://schemas.openxmlformats.org/officeDocument/2006/relationships/hyperlink" Target="https://ezpaarse.univ-paris1.fr/login?url=https://search.ebscohost.com/login.aspx?direct=true&amp;db=edo&amp;AN=ejs32307688&amp;lang=fr&amp;site=eds-live" TargetMode="External"/><Relationship Id="rId176" Type="http://schemas.openxmlformats.org/officeDocument/2006/relationships/hyperlink" Target="https://www.openstarts.units.it/server/api/core/bitstreams/6365320e-5ed6-42b5-a77a-c889c91f1d22/content" TargetMode="External"/><Relationship Id="rId197" Type="http://schemas.openxmlformats.org/officeDocument/2006/relationships/hyperlink" Target="http://www.jstor.org/stable/40951244" TargetMode="External"/><Relationship Id="rId201" Type="http://schemas.openxmlformats.org/officeDocument/2006/relationships/hyperlink" Target="http://books.openedition.org/efr/2819" TargetMode="External"/><Relationship Id="rId222" Type="http://schemas.openxmlformats.org/officeDocument/2006/relationships/hyperlink" Target="http://books.openedition.org/pupvd/5636" TargetMode="External"/><Relationship Id="rId243" Type="http://schemas.openxmlformats.org/officeDocument/2006/relationships/hyperlink" Target="https://www.numeriquepremium.com/doi/epdf/10.14375/NP.9782708407114" TargetMode="External"/><Relationship Id="rId264" Type="http://schemas.openxmlformats.org/officeDocument/2006/relationships/hyperlink" Target="https://journals-openedition-org.ezpaarse.univ-paris1.fr/mefra/1772" TargetMode="External"/><Relationship Id="rId285" Type="http://schemas.openxmlformats.org/officeDocument/2006/relationships/hyperlink" Target="https://journals-openedition-org.ezpaarse.univ-paris1.fr/mefra/438" TargetMode="External"/><Relationship Id="rId17" Type="http://schemas.openxmlformats.org/officeDocument/2006/relationships/hyperlink" Target="https://onlinelibrary-wiley-com.ezpaarse.univ-paris1.fr/doi/book/10.1002/9781444306101" TargetMode="External"/><Relationship Id="rId38" Type="http://schemas.openxmlformats.org/officeDocument/2006/relationships/hyperlink" Target="http://local.droit.ulg.ac.be/sa/rida/?tdm=2015" TargetMode="External"/><Relationship Id="rId59" Type="http://schemas.openxmlformats.org/officeDocument/2006/relationships/hyperlink" Target="https://www.brepolsonline.net/doi/pdf/10.1484/J.AT.2.300880" TargetMode="External"/><Relationship Id="rId103" Type="http://schemas.openxmlformats.org/officeDocument/2006/relationships/hyperlink" Target="https://www.academia.edu/7158394/Le_Chrisme_et_le_Ph&#233;nix_Images_mon&#233;taires_et_mutations_id&#233;ologiques_au_IVe_si&#232;cle" TargetMode="External"/><Relationship Id="rId124" Type="http://schemas.openxmlformats.org/officeDocument/2006/relationships/hyperlink" Target="https://www.researchgate.net/publication/286623279_Representing_an_Emperor_Style_and_Meaning_on_the_Missorium_of_Theodosius_I" TargetMode="External"/><Relationship Id="rId310" Type="http://schemas.openxmlformats.org/officeDocument/2006/relationships/hyperlink" Target="https://www.persee.fr/doc/ktema_0221-5896_1984_num_9_1_1924" TargetMode="External"/><Relationship Id="rId70" Type="http://schemas.openxmlformats.org/officeDocument/2006/relationships/hyperlink" Target="https://archive.org/details/archiveofaureliu0000isid/page/n3/mode/2up" TargetMode="External"/><Relationship Id="rId91" Type="http://schemas.openxmlformats.org/officeDocument/2006/relationships/hyperlink" Target="http://www.jstor.org/stable/20191772" TargetMode="External"/><Relationship Id="rId145" Type="http://schemas.openxmlformats.org/officeDocument/2006/relationships/hyperlink" Target="https://doi-org.ezpaarse.univ-paris1.fr/10.1017/CCOL0521818389" TargetMode="External"/><Relationship Id="rId166" Type="http://schemas.openxmlformats.org/officeDocument/2006/relationships/hyperlink" Target="https://www.brepolsonline.net/doi/abs/10.1484/J.AT.2.300877" TargetMode="External"/><Relationship Id="rId187" Type="http://schemas.openxmlformats.org/officeDocument/2006/relationships/hyperlink" Target="https://www.academia.edu/20399225/Recherches_sur_les_notables_municipaux_dans_lempire_protobyzantin" TargetMode="External"/><Relationship Id="rId331" Type="http://schemas.openxmlformats.org/officeDocument/2006/relationships/hyperlink" Target="https://books-openedition-org.ezpaarse.univ-paris1.fr/ephe/117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ooks.openedition.org/psorbonne/1881" TargetMode="External"/><Relationship Id="rId233" Type="http://schemas.openxmlformats.org/officeDocument/2006/relationships/hyperlink" Target="https://www.academia.edu/9101127/Born_to_be_Emperor_The_Principle_of_succession_and_the_Roman_monarchy_in_J_Wienand_ed_Contested_Monarchy_Oxford_Oxford_University_Press_2015_pp_239ff" TargetMode="External"/><Relationship Id="rId254" Type="http://schemas.openxmlformats.org/officeDocument/2006/relationships/hyperlink" Target="https://www-degruyter-com.ezpaarse.univ-paris1.fr/document/doi/10.1515/9783110331769/html" TargetMode="External"/><Relationship Id="rId28" Type="http://schemas.openxmlformats.org/officeDocument/2006/relationships/hyperlink" Target="https://archive.org/details/gtu_A32400005887751B_1" TargetMode="External"/><Relationship Id="rId49" Type="http://schemas.openxmlformats.org/officeDocument/2006/relationships/hyperlink" Target="https://doi.org/10.3406/vita.1993.899" TargetMode="External"/><Relationship Id="rId114" Type="http://schemas.openxmlformats.org/officeDocument/2006/relationships/hyperlink" Target="https://onlinelibrary-wiley-com.ezpaarse.univ-paris1.fr/doi/pdf/10.1111/j.1467-8365.1989.tb00369.x" TargetMode="External"/><Relationship Id="rId275" Type="http://schemas.openxmlformats.org/officeDocument/2006/relationships/hyperlink" Target="https://books-openedition-org.ezpaarse.univ-paris1.fr/ausonius/3920" TargetMode="External"/><Relationship Id="rId296" Type="http://schemas.openxmlformats.org/officeDocument/2006/relationships/hyperlink" Target="https://www.persee.fr/doc/ccgg_1016-9008_2003_num_14_1_1578" TargetMode="External"/><Relationship Id="rId300" Type="http://schemas.openxmlformats.org/officeDocument/2006/relationships/hyperlink" Target="https://www-degruyter-com.ezpaarse.univ-paris1.fr/document/doi/10.9783/9780812292237/html" TargetMode="External"/><Relationship Id="rId60" Type="http://schemas.openxmlformats.org/officeDocument/2006/relationships/hyperlink" Target="https://api.istex.fr/ark:/67375/NDQ-79NTXHJF-W/fulltext.pdf" TargetMode="External"/><Relationship Id="rId81" Type="http://schemas.openxmlformats.org/officeDocument/2006/relationships/hyperlink" Target="http://www.jstor.org/stable/20191451" TargetMode="External"/><Relationship Id="rId135" Type="http://schemas.openxmlformats.org/officeDocument/2006/relationships/hyperlink" Target="https://www.academia.edu/25555873/Cosmopolitanism_and_Empire_Universal_Rulers_Local_Elites_and_Cultural_Integration_in_the_Ancient_Near_East_and_Mediterranean_Oxford_Oxford_University_Press_2016_" TargetMode="External"/><Relationship Id="rId156" Type="http://schemas.openxmlformats.org/officeDocument/2006/relationships/hyperlink" Target="https://www.academia.edu/3216280/I_Barbari_che_presero_Roma_Il_sacco_del_410_e_le_sue_conseguenze" TargetMode="External"/><Relationship Id="rId177" Type="http://schemas.openxmlformats.org/officeDocument/2006/relationships/hyperlink" Target="https://doi.org/10.1484/J.AT.2.300807" TargetMode="External"/><Relationship Id="rId198" Type="http://schemas.openxmlformats.org/officeDocument/2006/relationships/hyperlink" Target="https://www-jstor-org.ezpaarse.univ-paris1.fr/stable/40951244" TargetMode="External"/><Relationship Id="rId321" Type="http://schemas.openxmlformats.org/officeDocument/2006/relationships/hyperlink" Target="https://www.jstor.org/stable/i40191458" TargetMode="External"/><Relationship Id="rId202" Type="http://schemas.openxmlformats.org/officeDocument/2006/relationships/hyperlink" Target="https://doi.org/10.4000/books.efr.2819" TargetMode="External"/><Relationship Id="rId223" Type="http://schemas.openxmlformats.org/officeDocument/2006/relationships/hyperlink" Target="https://doi.org/10.4000/books.pupvd.5636" TargetMode="External"/><Relationship Id="rId244" Type="http://schemas.openxmlformats.org/officeDocument/2006/relationships/hyperlink" Target="https://www-brepolsonline-net.ezpaarse.univ-paris1.fr/doi/abs/10.1484/J.AT.3.31" TargetMode="External"/><Relationship Id="rId18" Type="http://schemas.openxmlformats.org/officeDocument/2006/relationships/hyperlink" Target="http://www.persee.fr/doc/efr_0000-0000_1980_ant_43_1_3135" TargetMode="External"/><Relationship Id="rId39" Type="http://schemas.openxmlformats.org/officeDocument/2006/relationships/hyperlink" Target="https://doi-org.ezpaarse.univ-paris1.fr/10.3917/puf.zehna.2013.01" TargetMode="External"/><Relationship Id="rId265" Type="http://schemas.openxmlformats.org/officeDocument/2006/relationships/hyperlink" Target="https://books-openedition-org.ezpaarse.univ-paris1.fr/septentrion/48443" TargetMode="External"/><Relationship Id="rId286" Type="http://schemas.openxmlformats.org/officeDocument/2006/relationships/hyperlink" Target="https://www.jstor.org/stable/48677463" TargetMode="External"/><Relationship Id="rId50" Type="http://schemas.openxmlformats.org/officeDocument/2006/relationships/hyperlink" Target="http://www.persee.fr/doc/vita_0042-7306_1993_num_130_1_899" TargetMode="External"/><Relationship Id="rId104" Type="http://schemas.openxmlformats.org/officeDocument/2006/relationships/hyperlink" Target="https://www.academia.edu/10517829/Steinbock_2014_Coin_Types_and_Latin_Panegyrics_as_Means_of_Imperial_Communication_in_N_T_Elkins_and_S_Krmnicek_eds_Art_in_the_Round_New_Approaches_to_Ancient_Coin_Iconography_Rahden_Westfalen_51_67" TargetMode="External"/><Relationship Id="rId125" Type="http://schemas.openxmlformats.org/officeDocument/2006/relationships/hyperlink" Target="https://www.academia.edu/3674726/MART&#205;N_GONZ&#193;LEZ_S_2_013_The_missorium_of_Theodosius_imperial_elites_and_the_Lusitanian_countryside_in_the_Later_Roman_Empire_" TargetMode="External"/><Relationship Id="rId146" Type="http://schemas.openxmlformats.org/officeDocument/2006/relationships/hyperlink" Target="https://www.academia.edu/7392762/_Christum_in_scutis_notat_le_bouclier_au_chrisme_des_gardes_imp%C3%A9riaux_dans_lAntiquit%C3%A9_tardive" TargetMode="External"/><Relationship Id="rId167" Type="http://schemas.openxmlformats.org/officeDocument/2006/relationships/hyperlink" Target="https://api.istex.fr/ark:/67375/NDQ-5TP3M80N-R/fulltext.pdf" TargetMode="External"/><Relationship Id="rId188" Type="http://schemas.openxmlformats.org/officeDocument/2006/relationships/hyperlink" Target="https://doi.org/10.3406/palla.1997.1419" TargetMode="External"/><Relationship Id="rId311" Type="http://schemas.openxmlformats.org/officeDocument/2006/relationships/hyperlink" Target="https://www-cairn-info.ezpaarse.univ-paris1.fr/les-barbares--9782130824848.htm" TargetMode="External"/><Relationship Id="rId332" Type="http://schemas.openxmlformats.org/officeDocument/2006/relationships/hyperlink" Target="https://journals.uniurb.it/index.php/tesseraeiuris/article/download/3817/3315" TargetMode="External"/><Relationship Id="rId71" Type="http://schemas.openxmlformats.org/officeDocument/2006/relationships/hyperlink" Target="https://books.openedition.org/pulg/1153?lang=fr" TargetMode="External"/><Relationship Id="rId92" Type="http://schemas.openxmlformats.org/officeDocument/2006/relationships/hyperlink" Target="https://doi.org/10.2307/301453" TargetMode="External"/><Relationship Id="rId213" Type="http://schemas.openxmlformats.org/officeDocument/2006/relationships/hyperlink" Target="https://doi.org/10.4000/books.psorbonne.1881" TargetMode="External"/><Relationship Id="rId234" Type="http://schemas.openxmlformats.org/officeDocument/2006/relationships/hyperlink" Target="https://www.academia.edu/9029908/Contested_Monarchy_Integrating_the_Roman_Empire_in_the_Fourth_Century_AD_ed_Johannes_Wienand_Oxford_New_York_Oxford_University_Press_2015_Oxford_Studies_in_Late_Antiquity_ISBN_978_0_19_976899_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rk.bnf.fr/ark:/12148/cb31717466n" TargetMode="External"/><Relationship Id="rId255" Type="http://schemas.openxmlformats.org/officeDocument/2006/relationships/hyperlink" Target="https://www-cairn-info.ezpaarse.univ-paris1.fr/costume-et-societe--9782708407104-page-67.htm" TargetMode="External"/><Relationship Id="rId276" Type="http://schemas.openxmlformats.org/officeDocument/2006/relationships/hyperlink" Target="https://www-brepolsonline-net.ezpaarse.univ-paris1.fr/doi/abs/10.1484/J.AT.2.301090" TargetMode="External"/><Relationship Id="rId297" Type="http://schemas.openxmlformats.org/officeDocument/2006/relationships/hyperlink" Target="https://books-openedition-org.ezpaarse.univ-paris1.fr/psorbonne/9128" TargetMode="External"/><Relationship Id="rId40" Type="http://schemas.openxmlformats.org/officeDocument/2006/relationships/hyperlink" Target="https://archive.org/details/constantineeuseb0000barn" TargetMode="External"/><Relationship Id="rId115" Type="http://schemas.openxmlformats.org/officeDocument/2006/relationships/hyperlink" Target="https://doi-org.ezpaarse.univ-paris1.fr/10.1111/j.1467-8365.1989.tb00369.x" TargetMode="External"/><Relationship Id="rId136" Type="http://schemas.openxmlformats.org/officeDocument/2006/relationships/hyperlink" Target="https://www.academia.edu/34060775/Galerio._Il_tetrarca_infine_tollerante" TargetMode="External"/><Relationship Id="rId157" Type="http://schemas.openxmlformats.org/officeDocument/2006/relationships/hyperlink" Target="https://www.academia.edu/32192725/Theodosius_and_the_Limits_of_Empire" TargetMode="External"/><Relationship Id="rId178" Type="http://schemas.openxmlformats.org/officeDocument/2006/relationships/hyperlink" Target="https://www.brepolsonline.net/doi/abs/10.1484/J.AT.2.300807" TargetMode="External"/><Relationship Id="rId301" Type="http://schemas.openxmlformats.org/officeDocument/2006/relationships/hyperlink" Target="https://www-brepolsonline-net.ezpaarse.univ-paris1.fr/doi/abs/10.1484/J.AT.2.300082" TargetMode="External"/><Relationship Id="rId322" Type="http://schemas.openxmlformats.org/officeDocument/2006/relationships/hyperlink" Target="https://www.persee.fr/doc/rebyz_0766-5598_1998_num_56_1_1952" TargetMode="External"/><Relationship Id="rId61" Type="http://schemas.openxmlformats.org/officeDocument/2006/relationships/hyperlink" Target="https://www-brepolsonline-net.ezpaarse.univ-paris1.fr/doi/pdf/10.1484/J.AT.2.301086" TargetMode="External"/><Relationship Id="rId82" Type="http://schemas.openxmlformats.org/officeDocument/2006/relationships/hyperlink" Target="https://archive.org/details/lalbummunicipald0000chas" TargetMode="External"/><Relationship Id="rId199" Type="http://schemas.openxmlformats.org/officeDocument/2006/relationships/hyperlink" Target="https://doi.org/10.3406/ktema.1982.1879" TargetMode="External"/><Relationship Id="rId203" Type="http://schemas.openxmlformats.org/officeDocument/2006/relationships/hyperlink" Target="http://www.jstor.org/stable/10.1163/j.ctt1w8h14q.6" TargetMode="External"/><Relationship Id="rId19" Type="http://schemas.openxmlformats.org/officeDocument/2006/relationships/hyperlink" Target="https://doi-org.ezpaarse.univ-paris1.fr/10.1484/J.AT.2.302436" TargetMode="External"/><Relationship Id="rId224" Type="http://schemas.openxmlformats.org/officeDocument/2006/relationships/hyperlink" Target="https://library.oapen.org/handle/20.500.12657/30230" TargetMode="External"/><Relationship Id="rId245" Type="http://schemas.openxmlformats.org/officeDocument/2006/relationships/hyperlink" Target="https://www.persee.fr/doc/ccgg_1016-9008_1999_num_10_1_1511" TargetMode="External"/><Relationship Id="rId266" Type="http://schemas.openxmlformats.org/officeDocument/2006/relationships/hyperlink" Target="https://academic.oup.com/edited-volume/28073/chapter/212130555" TargetMode="External"/><Relationship Id="rId287" Type="http://schemas.openxmlformats.org/officeDocument/2006/relationships/hyperlink" Target="https://www.persee.fr/doc/ktema_0221-5896_2002_num_27_1_2343" TargetMode="External"/><Relationship Id="rId30" Type="http://schemas.openxmlformats.org/officeDocument/2006/relationships/hyperlink" Target="https://gallica.bnf.fr/ark:/12148/bpt6k64720318" TargetMode="External"/><Relationship Id="rId105" Type="http://schemas.openxmlformats.org/officeDocument/2006/relationships/hyperlink" Target="http://books.openedition.org/puc/17295" TargetMode="External"/><Relationship Id="rId126" Type="http://schemas.openxmlformats.org/officeDocument/2006/relationships/hyperlink" Target="https://www-cambridge-org.ezpaarse.univ-paris1.fr/core/services/aop-cambridge-core/content/view/S0075435813000099" TargetMode="External"/><Relationship Id="rId147" Type="http://schemas.openxmlformats.org/officeDocument/2006/relationships/hyperlink" Target="https://www-cairn-info.ezpaarse.univ-paris1.fr/diocletien--9782200614119.htm" TargetMode="External"/><Relationship Id="rId168" Type="http://schemas.openxmlformats.org/officeDocument/2006/relationships/hyperlink" Target="https://doi.org/10.3406/ccgg.2007.1652" TargetMode="External"/><Relationship Id="rId312" Type="http://schemas.openxmlformats.org/officeDocument/2006/relationships/hyperlink" Target="https://www.jstor.org/stable/10.1086/ahr.111.4.1011" TargetMode="External"/><Relationship Id="rId333" Type="http://schemas.openxmlformats.org/officeDocument/2006/relationships/hyperlink" Target="https://www-brepolsonline-net.ezpaarse.univ-paris1.fr/doi/abs/10.1484/J.AT.5.116752" TargetMode="External"/><Relationship Id="rId51" Type="http://schemas.openxmlformats.org/officeDocument/2006/relationships/hyperlink" Target="https://books.openedition.org/lesbelleslettres/7859?lang=fr" TargetMode="External"/><Relationship Id="rId72" Type="http://schemas.openxmlformats.org/officeDocument/2006/relationships/hyperlink" Target="https://chesterbeatty.ie/assets/uploads/2018/11/Monographs-10-Papyri-From-Panopolis-Opt.pdf" TargetMode="External"/><Relationship Id="rId93" Type="http://schemas.openxmlformats.org/officeDocument/2006/relationships/hyperlink" Target="https://doi-org.ezpaarse.univ-paris1.fr/10.2307/301453" TargetMode="External"/><Relationship Id="rId189" Type="http://schemas.openxmlformats.org/officeDocument/2006/relationships/hyperlink" Target="http://www.persee.fr/doc/palla_0031-0387_1997_hos_1_1_1419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ersee.fr/doc/etaf_0768-2352_1987_mon_1_1" TargetMode="External"/><Relationship Id="rId235" Type="http://schemas.openxmlformats.org/officeDocument/2006/relationships/hyperlink" Target="http://books.openedition.org/ugaeditions/2747" TargetMode="External"/><Relationship Id="rId256" Type="http://schemas.openxmlformats.org/officeDocument/2006/relationships/hyperlink" Target="https://books-openedition-org.ezpaarse.univ-paris1.fr/pup/6736" TargetMode="External"/><Relationship Id="rId277" Type="http://schemas.openxmlformats.org/officeDocument/2006/relationships/hyperlink" Target="http://history.uaic.ro/la-violence-des-soldats/" TargetMode="External"/><Relationship Id="rId298" Type="http://schemas.openxmlformats.org/officeDocument/2006/relationships/hyperlink" Target="https://www-brepolsonline-net.ezpaarse.univ-paris1.fr/doi/abs/10.1484/J.AT.5.116754" TargetMode="External"/><Relationship Id="rId116" Type="http://schemas.openxmlformats.org/officeDocument/2006/relationships/hyperlink" Target="https://www.jstor.org/stable/44170751" TargetMode="External"/><Relationship Id="rId137" Type="http://schemas.openxmlformats.org/officeDocument/2006/relationships/hyperlink" Target="https://www-brepolsonline-net.ezpaarse.univ-paris1.fr/doi/pdf/10.1484/J.AT.2.301151" TargetMode="External"/><Relationship Id="rId158" Type="http://schemas.openxmlformats.org/officeDocument/2006/relationships/hyperlink" Target="https://ezpaarse.univ-paris1.fr/login?url=https://search.ebscohost.com/login.aspx?direct=true&amp;db=edo&amp;AN=ejs32307647&amp;lang=fr&amp;site=eds-live" TargetMode="External"/><Relationship Id="rId302" Type="http://schemas.openxmlformats.org/officeDocument/2006/relationships/hyperlink" Target="https://www-cairn-info.ezpaarse.univ-paris1.fr/l-hippodrome-de-constantinople--9782070133789.htm" TargetMode="External"/><Relationship Id="rId323" Type="http://schemas.openxmlformats.org/officeDocument/2006/relationships/hyperlink" Target="https://www.persee.fr/doc/mefr_0223-5102_1981_num_93_1_1279" TargetMode="External"/><Relationship Id="rId20" Type="http://schemas.openxmlformats.org/officeDocument/2006/relationships/hyperlink" Target="https://api.istex.fr/ark:/67375/NDQ-WQKS8CL5-X/fulltext.pdf" TargetMode="External"/><Relationship Id="rId41" Type="http://schemas.openxmlformats.org/officeDocument/2006/relationships/hyperlink" Target="https://archive.org/details/barnes-ammianus-marcellinus-and-representation-of-historical-reality-1998" TargetMode="External"/><Relationship Id="rId62" Type="http://schemas.openxmlformats.org/officeDocument/2006/relationships/hyperlink" Target="https://api.istex.fr/ark:/67375/NDQ-861DGJDJ-1/fulltext.pdf" TargetMode="External"/><Relationship Id="rId83" Type="http://schemas.openxmlformats.org/officeDocument/2006/relationships/hyperlink" Target="https://doi.org/10.3406/antaf.1979.1030" TargetMode="External"/><Relationship Id="rId179" Type="http://schemas.openxmlformats.org/officeDocument/2006/relationships/hyperlink" Target="https://api.istex.fr/ark:/67375/NDQ-JDHWJZKZ-X/fulltext.pdf" TargetMode="External"/><Relationship Id="rId190" Type="http://schemas.openxmlformats.org/officeDocument/2006/relationships/hyperlink" Target="https://doi.org/10.1484/J.AT.5.116747" TargetMode="External"/><Relationship Id="rId204" Type="http://schemas.openxmlformats.org/officeDocument/2006/relationships/hyperlink" Target="https://www.academia.edu/97278594/The_Supply_Networks_of_the_Roman_East_and_West_Interaction_Fragmentation_and_the_Origins_of_the_Byzantine_Economy" TargetMode="External"/><Relationship Id="rId225" Type="http://schemas.openxmlformats.org/officeDocument/2006/relationships/hyperlink" Target="https://library.oapen.org/viewer/web/viewer.html?file=/bitstream/handle/20.500.12657/30230/648348.pdf?sequence=1&amp;isAllowed=y" TargetMode="External"/><Relationship Id="rId246" Type="http://schemas.openxmlformats.org/officeDocument/2006/relationships/hyperlink" Target="https://www.persee.fr/doc/ccgg_1016-9008_2003_num_14_1_1594" TargetMode="External"/><Relationship Id="rId267" Type="http://schemas.openxmlformats.org/officeDocument/2006/relationships/hyperlink" Target="https://journals.openedition.org/mefra/1511" TargetMode="External"/><Relationship Id="rId288" Type="http://schemas.openxmlformats.org/officeDocument/2006/relationships/hyperlink" Target="https://www.persee.fr/doc/ktema_0221-5896_1992_num_17_1_2073" TargetMode="External"/><Relationship Id="rId106" Type="http://schemas.openxmlformats.org/officeDocument/2006/relationships/hyperlink" Target="https://doi.org/10.4000/books.puc.17295" TargetMode="External"/><Relationship Id="rId127" Type="http://schemas.openxmlformats.org/officeDocument/2006/relationships/hyperlink" Target="https://www.jstor.org/stable/43286784" TargetMode="External"/><Relationship Id="rId313" Type="http://schemas.openxmlformats.org/officeDocument/2006/relationships/hyperlink" Target="https://www-numeriquepremium-com.ezpaarse.univ-paris1.fr/doi/book/10.14375/NP.9782876737143" TargetMode="External"/><Relationship Id="rId10" Type="http://schemas.openxmlformats.org/officeDocument/2006/relationships/hyperlink" Target="https://onlinelibrary-wiley-com.ezpaarse.univ-paris1.fr/doi/book/10.1002/9781444338386" TargetMode="External"/><Relationship Id="rId31" Type="http://schemas.openxmlformats.org/officeDocument/2006/relationships/hyperlink" Target="https://gallica.bnf.fr/ark:/12148/bpt6k6472037r" TargetMode="External"/><Relationship Id="rId52" Type="http://schemas.openxmlformats.org/officeDocument/2006/relationships/hyperlink" Target="https://archive.org/details/themistiusimperi0000vand" TargetMode="External"/><Relationship Id="rId73" Type="http://schemas.openxmlformats.org/officeDocument/2006/relationships/hyperlink" Target="https://www.academia.edu/36357089/The_Epigraphic_Cultures_of_Late_Antiquity" TargetMode="External"/><Relationship Id="rId94" Type="http://schemas.openxmlformats.org/officeDocument/2006/relationships/hyperlink" Target="https://www.academia.edu/35766102/M_AMANDRY_&#233;d_La_monnaie_antique_Paris_Ellipses_2017" TargetMode="External"/><Relationship Id="rId148" Type="http://schemas.openxmlformats.org/officeDocument/2006/relationships/hyperlink" Target="https://www.academia.edu/83710119/The_Reign_of_Constantius_II" TargetMode="External"/><Relationship Id="rId169" Type="http://schemas.openxmlformats.org/officeDocument/2006/relationships/hyperlink" Target="http://www.persee.fr/doc/ccgg_1016-9008_2007_num_18_1_1652" TargetMode="External"/><Relationship Id="rId334" Type="http://schemas.openxmlformats.org/officeDocument/2006/relationships/hyperlink" Target="https://www-brepolsonline-net.ezpaarse.univ-paris1.fr/doi/pdf/10.1484/J.RA.5.10217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i.org/10.1484/J.AT.2.300872" TargetMode="External"/><Relationship Id="rId215" Type="http://schemas.openxmlformats.org/officeDocument/2006/relationships/hyperlink" Target="https://www.academia.edu/39186239/A_Companion_to_Greco_Roman_and_Late_antique_Egypt_Wiley_Blackwell_792p_2019_" TargetMode="External"/><Relationship Id="rId236" Type="http://schemas.openxmlformats.org/officeDocument/2006/relationships/hyperlink" Target="https://doi.org/10.4000/books.ugaeditions.2747" TargetMode="External"/><Relationship Id="rId257" Type="http://schemas.openxmlformats.org/officeDocument/2006/relationships/hyperlink" Target="https://www-cairn-info.ezpaarse.univ-paris1.fr/le-monde-byzantin-I--9782130595595-page-77.htm" TargetMode="External"/><Relationship Id="rId278" Type="http://schemas.openxmlformats.org/officeDocument/2006/relationships/hyperlink" Target="https://www-brepolsonline-net.ezpaarse.univ-paris1.fr/doi/pdf/10.1484/J.AT.2.300451" TargetMode="External"/><Relationship Id="rId303" Type="http://schemas.openxmlformats.org/officeDocument/2006/relationships/hyperlink" Target="https://www.jstor.org/stable/20304642" TargetMode="External"/><Relationship Id="rId42" Type="http://schemas.openxmlformats.org/officeDocument/2006/relationships/hyperlink" Target="https://books.openedition.org/pub/23248?lang=fr" TargetMode="External"/><Relationship Id="rId84" Type="http://schemas.openxmlformats.org/officeDocument/2006/relationships/hyperlink" Target="http://www.persee.fr/doc/antaf_0066-4871_1979_num_14_1_1030" TargetMode="External"/><Relationship Id="rId138" Type="http://schemas.openxmlformats.org/officeDocument/2006/relationships/hyperlink" Target="https://api.istex.fr/ark:/67375/NDQ-1G73J40S-Q/fulltext.pdf" TargetMode="External"/><Relationship Id="rId191" Type="http://schemas.openxmlformats.org/officeDocument/2006/relationships/hyperlink" Target="https://www.brepolsonline.net/doi/abs/10.1484/J.AT.5.116747" TargetMode="External"/><Relationship Id="rId205" Type="http://schemas.openxmlformats.org/officeDocument/2006/relationships/hyperlink" Target="https://www.academia.edu/35830530/Trade_Commerce_and_the_State_in_the_Roman_World" TargetMode="External"/><Relationship Id="rId247" Type="http://schemas.openxmlformats.org/officeDocument/2006/relationships/hyperlink" Target="https://www.degruyter.com/document/doi/10.1515/bz-2022-0003/html" TargetMode="External"/><Relationship Id="rId107" Type="http://schemas.openxmlformats.org/officeDocument/2006/relationships/hyperlink" Target="https://www-jstor-org.ezpaarse.univ-paris1.fr/stable/503277" TargetMode="External"/><Relationship Id="rId289" Type="http://schemas.openxmlformats.org/officeDocument/2006/relationships/hyperlink" Target="https://www.jstor.org/stable/284390" TargetMode="External"/><Relationship Id="rId11" Type="http://schemas.openxmlformats.org/officeDocument/2006/relationships/hyperlink" Target="https://referenceworks-brillonline-com.ezpaarse.univ-paris1.fr/browse/brill-s-new-pauly" TargetMode="External"/><Relationship Id="rId53" Type="http://schemas.openxmlformats.org/officeDocument/2006/relationships/hyperlink" Target="https://www.academia.edu/8859655/Van_Hoof_L_ed_2014_Libanius_A_Critical_Introduction_Cambridge_Cambridge_University_Press_ISBN_978_1_107_01377_3_" TargetMode="External"/><Relationship Id="rId149" Type="http://schemas.openxmlformats.org/officeDocument/2006/relationships/hyperlink" Target="https://www.academia.edu/43232533/The_Sons_of_Constantine_AD_337_361_In_the_Shadows_of_Constantine_and_Julian_New_Approaches_to_Byzantine_History_and_Culture_Palgrave_MacMillan_Cham_2020_" TargetMode="External"/><Relationship Id="rId314" Type="http://schemas.openxmlformats.org/officeDocument/2006/relationships/hyperlink" Target="https://www-cambridge-org.ezpaarse.univ-paris1.fr/core/services/aop-cambridge-core/content/view/S0075435812000020" TargetMode="External"/><Relationship Id="rId95" Type="http://schemas.openxmlformats.org/officeDocument/2006/relationships/hyperlink" Target="https://www.academia.edu/2504416/M_85_G_Depeyrot_Les_tr&#233;sors_et_les_invasions_Les_enfouissements_dor_et_dorf&#232;vrerie_de_379_&#224;_491_I_Introduction_lEurope_orientale_et_centrale_2009_300_p_ISBN_978_90_77297_52_0?sm=b" TargetMode="External"/><Relationship Id="rId160" Type="http://schemas.openxmlformats.org/officeDocument/2006/relationships/hyperlink" Target="https://www-numeriquepremium-com.ezpaarse.univ-paris1.fr/doi/epdf/10.14375/NP.9782020577984" TargetMode="External"/><Relationship Id="rId216" Type="http://schemas.openxmlformats.org/officeDocument/2006/relationships/hyperlink" Target="https://www.brepolsonline.net/toc/at/2017/24" TargetMode="External"/><Relationship Id="rId258" Type="http://schemas.openxmlformats.org/officeDocument/2006/relationships/hyperlink" Target="https://www-cambridge-org.ezpaarse.univ-paris1.fr/core/books/cambridge-companion-to-the-age-of-constantine/bureaucracy-and-government/C05D5C395077B09A294F7D04BD9AA9F6" TargetMode="External"/><Relationship Id="rId22" Type="http://schemas.openxmlformats.org/officeDocument/2006/relationships/hyperlink" Target="https://www-brepolsonline-net.ezpaarse.univ-paris1.fr/doi/pdf/10.1484/J.AT.2.300079" TargetMode="External"/><Relationship Id="rId64" Type="http://schemas.openxmlformats.org/officeDocument/2006/relationships/hyperlink" Target="https://api.istex.fr/ark:/67375/NDQ-HF083H42-S/fulltext.pdf" TargetMode="External"/><Relationship Id="rId118" Type="http://schemas.openxmlformats.org/officeDocument/2006/relationships/hyperlink" Target="https://www.academia.edu/3008316/The_Obelisk_Base_in_Constantinople_Court_Art_and_Imperial_Ideology" TargetMode="External"/><Relationship Id="rId325" Type="http://schemas.openxmlformats.org/officeDocument/2006/relationships/hyperlink" Target="https://www-cairn-info.ezpaarse.univ-paris1.fr/le-christianisme-de-constantin-a-la-conquete-arabe--9782130548836.htm" TargetMode="External"/><Relationship Id="rId171" Type="http://schemas.openxmlformats.org/officeDocument/2006/relationships/hyperlink" Target="https://doi.org/10.1484/J.AT.2.300871" TargetMode="External"/><Relationship Id="rId227" Type="http://schemas.openxmlformats.org/officeDocument/2006/relationships/hyperlink" Target="https://archive.org/details/frontiersofroman0000whit" TargetMode="External"/><Relationship Id="rId269" Type="http://schemas.openxmlformats.org/officeDocument/2006/relationships/hyperlink" Target="https://journals.openedition.org/mefra/1822" TargetMode="External"/><Relationship Id="rId33" Type="http://schemas.openxmlformats.org/officeDocument/2006/relationships/hyperlink" Target="https://archive.org/details/lactancedelamort0000jmor/mode/2up" TargetMode="External"/><Relationship Id="rId129" Type="http://schemas.openxmlformats.org/officeDocument/2006/relationships/hyperlink" Target="https://www-cambridge-org.ezpaarse.univ-paris1.fr/core/services/aop-cambridge-core/content/view/8E5FAB3F697D31FA6E6AE2DCBEA92C3A/S1047759400072299a.pdf/the-status-of-serena-and-the-stilicho-diptych.pdf" TargetMode="External"/><Relationship Id="rId280" Type="http://schemas.openxmlformats.org/officeDocument/2006/relationships/hyperlink" Target="https://books-openedition-org.ezpaarse.univ-paris1.fr/efr/1395" TargetMode="External"/><Relationship Id="rId336" Type="http://schemas.openxmlformats.org/officeDocument/2006/relationships/hyperlink" Target="https://books-openedition-org.ezpaarse.univ-paris1.fr/efr/5055" TargetMode="External"/><Relationship Id="rId75" Type="http://schemas.openxmlformats.org/officeDocument/2006/relationships/hyperlink" Target="https://academic.oup.com/edited-volume/34560/chapter/293264005" TargetMode="External"/><Relationship Id="rId140" Type="http://schemas.openxmlformats.org/officeDocument/2006/relationships/hyperlink" Target="https://doi-org.ezpaarse.univ-paris1.fr/10.1484/J.AT.5.114850" TargetMode="External"/><Relationship Id="rId182" Type="http://schemas.openxmlformats.org/officeDocument/2006/relationships/hyperlink" Target="https://api.istex.fr/ark:/67375/NDQ-F6312QTT-R/fulltext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jstor.org/stable/30224250" TargetMode="External"/><Relationship Id="rId291" Type="http://schemas.openxmlformats.org/officeDocument/2006/relationships/hyperlink" Target="https://www-brepolsonline-net.ezpaarse.univ-paris1.fr/doi/abs/10.1484/J.AT.2.301153" TargetMode="External"/><Relationship Id="rId305" Type="http://schemas.openxmlformats.org/officeDocument/2006/relationships/hyperlink" Target="https://www.persee.fr/doc/reg_0035-2039_2007_num_120_1_7859" TargetMode="External"/><Relationship Id="rId44" Type="http://schemas.openxmlformats.org/officeDocument/2006/relationships/hyperlink" Target="https://www.academia.edu/34441993/Cfp_Ammianus_Marcellinus_From_Soldier_to_Author" TargetMode="External"/><Relationship Id="rId86" Type="http://schemas.openxmlformats.org/officeDocument/2006/relationships/hyperlink" Target="http://www.persee.fr/doc/mefr_0223-5102_1981_num_93_1_1279" TargetMode="External"/><Relationship Id="rId151" Type="http://schemas.openxmlformats.org/officeDocument/2006/relationships/hyperlink" Target="https://www-brepolsonline-net.ezpaarse.univ-paris1.fr/toc/at/2010/17" TargetMode="External"/><Relationship Id="rId193" Type="http://schemas.openxmlformats.org/officeDocument/2006/relationships/hyperlink" Target="https://www.brepolsonline.net/doi/abs/10.1484/J.AT.1.103103" TargetMode="External"/><Relationship Id="rId207" Type="http://schemas.openxmlformats.org/officeDocument/2006/relationships/hyperlink" Target="https://www-cairn-info.ezpaarse.univ-paris1.fr/la-peninsule-iberique-aux-epoques-romaines--9782200268336.htm" TargetMode="External"/><Relationship Id="rId249" Type="http://schemas.openxmlformats.org/officeDocument/2006/relationships/hyperlink" Target="https://www.persee.fr/doc/ccgg_1016-9008_1999_num_10_1_1497" TargetMode="External"/><Relationship Id="rId13" Type="http://schemas.openxmlformats.org/officeDocument/2006/relationships/hyperlink" Target="http://www.persee.fr/doc/etaf_0768-2352_1982_mon_2_1" TargetMode="External"/><Relationship Id="rId109" Type="http://schemas.openxmlformats.org/officeDocument/2006/relationships/hyperlink" Target="https://books.openedition.org/septentrion/92138" TargetMode="External"/><Relationship Id="rId260" Type="http://schemas.openxmlformats.org/officeDocument/2006/relationships/hyperlink" Target="https://www.jstor.org/stable/24359949" TargetMode="External"/><Relationship Id="rId316" Type="http://schemas.openxmlformats.org/officeDocument/2006/relationships/hyperlink" Target="https://books-openedition-org.ezpaarse.univ-paris1.fr/psorbonne/9677" TargetMode="External"/><Relationship Id="rId55" Type="http://schemas.openxmlformats.org/officeDocument/2006/relationships/hyperlink" Target="http://www.persee.fr/doc/crai_0065-0536_2006_num_150_2_87073" TargetMode="External"/><Relationship Id="rId97" Type="http://schemas.openxmlformats.org/officeDocument/2006/relationships/hyperlink" Target="https://www.academia.edu/2504427/M_87_G_Depeyrot_Les_tr&#233;sors_et_les_invasions_Les_enfouissements_dor_et_dorf&#232;vrerie_de_379_&#224;_491_III_Le_bassin_m&#233;diterran&#233;en_2009_376_p_ISBN_978_90_77297_54_4" TargetMode="External"/><Relationship Id="rId120" Type="http://schemas.openxmlformats.org/officeDocument/2006/relationships/hyperlink" Target="http://www.persee.fr/doc/jds_0021-8103_1975_num_3_1_1327" TargetMode="External"/><Relationship Id="rId162" Type="http://schemas.openxmlformats.org/officeDocument/2006/relationships/hyperlink" Target="http://books.openedition.org.ezpaarse.univ-paris1.fr/pur/4710" TargetMode="External"/><Relationship Id="rId218" Type="http://schemas.openxmlformats.org/officeDocument/2006/relationships/hyperlink" Target="http://www.persee.fr/doc/ktema_0221-5896_1988_num_13_1_1982" TargetMode="External"/><Relationship Id="rId271" Type="http://schemas.openxmlformats.org/officeDocument/2006/relationships/hyperlink" Target="https://www-brepolsonline-net.ezpaarse.univ-paris1.fr/doi/abs/10.1484/J.AT.2.301152" TargetMode="External"/><Relationship Id="rId24" Type="http://schemas.openxmlformats.org/officeDocument/2006/relationships/hyperlink" Target="http://www.persee.fr/issue/ista_0000-0000_2015_act_1332_1" TargetMode="External"/><Relationship Id="rId66" Type="http://schemas.openxmlformats.org/officeDocument/2006/relationships/hyperlink" Target="https://doi.org/10.1093/oxfordhb/9780199843695.001.0001" TargetMode="External"/><Relationship Id="rId131" Type="http://schemas.openxmlformats.org/officeDocument/2006/relationships/hyperlink" Target="http://books.openedition.org/efr/4737" TargetMode="External"/><Relationship Id="rId327" Type="http://schemas.openxmlformats.org/officeDocument/2006/relationships/hyperlink" Target="https://www-numeriquepremium-com.ezpaarse.univ-paris1.fr/doi/epdf/10.14375/NP.979102670546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C732-7AD4-5044-8FA3-21436116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38</Pages>
  <Words>16220</Words>
  <Characters>89216</Characters>
  <Application>Microsoft Office Word</Application>
  <DocSecurity>0</DocSecurity>
  <Lines>743</Lines>
  <Paragraphs>210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105226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Couët</dc:creator>
  <dc:description/>
  <cp:lastModifiedBy>Camille Baron</cp:lastModifiedBy>
  <cp:revision>28</cp:revision>
  <cp:lastPrinted>2023-12-20T10:30:00Z</cp:lastPrinted>
  <dcterms:created xsi:type="dcterms:W3CDTF">2023-12-14T10:16:00Z</dcterms:created>
  <dcterms:modified xsi:type="dcterms:W3CDTF">2024-01-30T14:38:00Z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5c20be7-c3a5-46e3-9158-fa8a02ce2395_Enabled">
    <vt:lpwstr>true</vt:lpwstr>
  </property>
  <property fmtid="{D5CDD505-2E9C-101B-9397-08002B2CF9AE}" pid="10" name="MSIP_Label_d5c20be7-c3a5-46e3-9158-fa8a02ce2395_SetDate">
    <vt:lpwstr>2023-09-28T08:30:24Z</vt:lpwstr>
  </property>
  <property fmtid="{D5CDD505-2E9C-101B-9397-08002B2CF9AE}" pid="11" name="MSIP_Label_d5c20be7-c3a5-46e3-9158-fa8a02ce2395_Method">
    <vt:lpwstr>Standard</vt:lpwstr>
  </property>
  <property fmtid="{D5CDD505-2E9C-101B-9397-08002B2CF9AE}" pid="12" name="MSIP_Label_d5c20be7-c3a5-46e3-9158-fa8a02ce2395_Name">
    <vt:lpwstr>defa4170-0d19-0005-0004-bc88714345d2</vt:lpwstr>
  </property>
  <property fmtid="{D5CDD505-2E9C-101B-9397-08002B2CF9AE}" pid="13" name="MSIP_Label_d5c20be7-c3a5-46e3-9158-fa8a02ce2395_SiteId">
    <vt:lpwstr>8c6f9078-037e-4261-a583-52a944e55f7f</vt:lpwstr>
  </property>
  <property fmtid="{D5CDD505-2E9C-101B-9397-08002B2CF9AE}" pid="14" name="MSIP_Label_d5c20be7-c3a5-46e3-9158-fa8a02ce2395_ActionId">
    <vt:lpwstr>e6240964-a392-41ce-a80c-84f20af3f3e7</vt:lpwstr>
  </property>
  <property fmtid="{D5CDD505-2E9C-101B-9397-08002B2CF9AE}" pid="15" name="MSIP_Label_d5c20be7-c3a5-46e3-9158-fa8a02ce2395_ContentBits">
    <vt:lpwstr>0</vt:lpwstr>
  </property>
</Properties>
</file>